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AE96" w14:textId="3C9CF396" w:rsidR="00427257" w:rsidRPr="00427257" w:rsidRDefault="00427257" w:rsidP="00710869">
      <w:pPr>
        <w:spacing w:after="0" w:line="360" w:lineRule="auto"/>
        <w:jc w:val="center"/>
        <w:rPr>
          <w:rFonts w:ascii="Arial" w:eastAsia="Arial Narrow" w:hAnsi="Arial" w:cs="Arial"/>
          <w:b/>
          <w:sz w:val="48"/>
          <w:szCs w:val="48"/>
        </w:rPr>
      </w:pPr>
      <w:r w:rsidRPr="00427257">
        <w:rPr>
          <w:rFonts w:ascii="Arial" w:hAnsi="Arial" w:cs="Arial"/>
          <w:noProof/>
          <w:lang w:eastAsia="es-PE"/>
        </w:rPr>
        <w:drawing>
          <wp:inline distT="0" distB="0" distL="0" distR="0" wp14:anchorId="64A7F5CE" wp14:editId="215828D6">
            <wp:extent cx="4225290" cy="898525"/>
            <wp:effectExtent l="0" t="0" r="0" b="0"/>
            <wp:docPr id="16" name="Imagen 1" descr="Resultado de imagen para AUTONOMA DE 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AUTONOMA DE 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5290" cy="898525"/>
                    </a:xfrm>
                    <a:prstGeom prst="rect">
                      <a:avLst/>
                    </a:prstGeom>
                    <a:noFill/>
                    <a:ln>
                      <a:noFill/>
                    </a:ln>
                  </pic:spPr>
                </pic:pic>
              </a:graphicData>
            </a:graphic>
          </wp:inline>
        </w:drawing>
      </w:r>
    </w:p>
    <w:p w14:paraId="78AEEA46" w14:textId="77777777" w:rsidR="00427257" w:rsidRPr="00427257" w:rsidRDefault="00427257" w:rsidP="00427257">
      <w:pPr>
        <w:spacing w:after="0"/>
        <w:jc w:val="center"/>
        <w:rPr>
          <w:rFonts w:ascii="Arial" w:hAnsi="Arial" w:cs="Arial"/>
        </w:rPr>
      </w:pPr>
    </w:p>
    <w:p w14:paraId="0CB5E27D" w14:textId="0350E3AF" w:rsidR="00427257" w:rsidRPr="00224381" w:rsidRDefault="00427257" w:rsidP="00427257">
      <w:pPr>
        <w:spacing w:after="0" w:line="360" w:lineRule="auto"/>
        <w:jc w:val="center"/>
        <w:rPr>
          <w:rFonts w:ascii="Arial" w:hAnsi="Arial" w:cs="Arial"/>
          <w:b/>
          <w:bCs/>
          <w:sz w:val="26"/>
          <w:szCs w:val="26"/>
        </w:rPr>
      </w:pPr>
      <w:r w:rsidRPr="00224381">
        <w:rPr>
          <w:rFonts w:ascii="Arial" w:hAnsi="Arial" w:cs="Arial"/>
          <w:b/>
          <w:bCs/>
          <w:sz w:val="26"/>
          <w:szCs w:val="26"/>
        </w:rPr>
        <w:t>UNIVERSIDAD AUT</w:t>
      </w:r>
      <w:r w:rsidR="00CA2D01">
        <w:rPr>
          <w:rFonts w:ascii="Arial" w:hAnsi="Arial" w:cs="Arial"/>
          <w:b/>
          <w:bCs/>
          <w:sz w:val="26"/>
          <w:szCs w:val="26"/>
        </w:rPr>
        <w:t>Ó</w:t>
      </w:r>
      <w:r w:rsidRPr="00224381">
        <w:rPr>
          <w:rFonts w:ascii="Arial" w:hAnsi="Arial" w:cs="Arial"/>
          <w:b/>
          <w:bCs/>
          <w:sz w:val="26"/>
          <w:szCs w:val="26"/>
        </w:rPr>
        <w:t>NOMA DE ICA</w:t>
      </w:r>
    </w:p>
    <w:p w14:paraId="38BE8524" w14:textId="77777777" w:rsidR="00427257" w:rsidRPr="00224381" w:rsidRDefault="00427257" w:rsidP="00427257">
      <w:pPr>
        <w:spacing w:after="0" w:line="360" w:lineRule="auto"/>
        <w:jc w:val="center"/>
        <w:rPr>
          <w:rFonts w:ascii="Arial" w:hAnsi="Arial" w:cs="Arial"/>
          <w:b/>
          <w:bCs/>
          <w:sz w:val="26"/>
          <w:szCs w:val="26"/>
        </w:rPr>
      </w:pPr>
      <w:r w:rsidRPr="00224381">
        <w:rPr>
          <w:rFonts w:ascii="Arial" w:hAnsi="Arial" w:cs="Arial"/>
          <w:b/>
          <w:bCs/>
          <w:sz w:val="26"/>
          <w:szCs w:val="26"/>
        </w:rPr>
        <w:t>SEGUNDA ESPECIALIDAD</w:t>
      </w:r>
    </w:p>
    <w:p w14:paraId="0006849B" w14:textId="77777777" w:rsidR="00427257" w:rsidRPr="00224381" w:rsidRDefault="00427257" w:rsidP="00427257">
      <w:pPr>
        <w:spacing w:line="360" w:lineRule="auto"/>
        <w:rPr>
          <w:rFonts w:ascii="Arial" w:hAnsi="Arial" w:cs="Arial"/>
          <w:b/>
          <w:bCs/>
          <w:sz w:val="26"/>
          <w:szCs w:val="26"/>
        </w:rPr>
      </w:pPr>
      <w:r w:rsidRPr="00224381">
        <w:rPr>
          <w:rFonts w:ascii="Arial" w:hAnsi="Arial" w:cs="Arial"/>
          <w:b/>
          <w:bCs/>
          <w:sz w:val="26"/>
          <w:szCs w:val="26"/>
        </w:rPr>
        <w:t xml:space="preserve"> </w:t>
      </w:r>
    </w:p>
    <w:p w14:paraId="1519EF93" w14:textId="77777777" w:rsidR="00427257" w:rsidRPr="00224381" w:rsidRDefault="00427257" w:rsidP="00427257">
      <w:pPr>
        <w:spacing w:line="360" w:lineRule="auto"/>
        <w:jc w:val="center"/>
        <w:rPr>
          <w:rFonts w:ascii="Arial" w:hAnsi="Arial" w:cs="Arial"/>
          <w:b/>
          <w:bCs/>
          <w:sz w:val="26"/>
          <w:szCs w:val="26"/>
        </w:rPr>
      </w:pPr>
      <w:r w:rsidRPr="00224381">
        <w:rPr>
          <w:rFonts w:ascii="Arial" w:hAnsi="Arial" w:cs="Arial"/>
          <w:b/>
          <w:bCs/>
          <w:sz w:val="26"/>
          <w:szCs w:val="26"/>
        </w:rPr>
        <w:t>TESIS</w:t>
      </w:r>
    </w:p>
    <w:p w14:paraId="276B623B" w14:textId="24FBDB02" w:rsidR="00427257" w:rsidRPr="00224381" w:rsidRDefault="00427257" w:rsidP="00427257">
      <w:pPr>
        <w:spacing w:after="0" w:line="360" w:lineRule="auto"/>
        <w:jc w:val="center"/>
        <w:rPr>
          <w:rFonts w:ascii="Arial" w:hAnsi="Arial" w:cs="Arial"/>
          <w:b/>
          <w:bCs/>
          <w:sz w:val="26"/>
          <w:szCs w:val="26"/>
        </w:rPr>
      </w:pPr>
      <w:r w:rsidRPr="00224381">
        <w:rPr>
          <w:rFonts w:ascii="Arial" w:hAnsi="Arial" w:cs="Arial"/>
          <w:b/>
          <w:bCs/>
          <w:sz w:val="26"/>
          <w:szCs w:val="26"/>
        </w:rPr>
        <w:t xml:space="preserve">“CONOCIMIENTO Y APLICACIÓN DE LAS NORMAS DE BIOSEGURIDAD EN EL SERVICIO DE MEDICINA </w:t>
      </w:r>
      <w:r w:rsidR="004F0BE8">
        <w:rPr>
          <w:rFonts w:ascii="Arial" w:hAnsi="Arial" w:cs="Arial"/>
          <w:b/>
          <w:bCs/>
          <w:sz w:val="26"/>
          <w:szCs w:val="26"/>
        </w:rPr>
        <w:t xml:space="preserve">DE UN HOSPITAL DE LA PROVINCIA DE </w:t>
      </w:r>
      <w:r w:rsidR="00224381">
        <w:rPr>
          <w:rFonts w:ascii="Arial" w:hAnsi="Arial" w:cs="Arial"/>
          <w:b/>
          <w:bCs/>
          <w:sz w:val="26"/>
          <w:szCs w:val="26"/>
        </w:rPr>
        <w:t>CHINCHA</w:t>
      </w:r>
      <w:r w:rsidRPr="00224381">
        <w:rPr>
          <w:rFonts w:ascii="Arial" w:hAnsi="Arial" w:cs="Arial"/>
          <w:b/>
          <w:bCs/>
          <w:sz w:val="26"/>
          <w:szCs w:val="26"/>
        </w:rPr>
        <w:t>, 2019”</w:t>
      </w:r>
    </w:p>
    <w:p w14:paraId="14A2C027" w14:textId="77777777" w:rsidR="00427257" w:rsidRPr="00224381" w:rsidRDefault="00427257" w:rsidP="00427257">
      <w:pPr>
        <w:spacing w:after="0" w:line="360" w:lineRule="auto"/>
        <w:jc w:val="center"/>
        <w:rPr>
          <w:rFonts w:ascii="Arial" w:hAnsi="Arial" w:cs="Arial"/>
          <w:b/>
          <w:bCs/>
          <w:sz w:val="26"/>
          <w:szCs w:val="26"/>
        </w:rPr>
      </w:pPr>
    </w:p>
    <w:p w14:paraId="5DA4323F" w14:textId="77777777" w:rsidR="00427257" w:rsidRPr="00224381" w:rsidRDefault="00427257" w:rsidP="00427257">
      <w:pPr>
        <w:spacing w:after="0" w:line="360" w:lineRule="auto"/>
        <w:jc w:val="center"/>
        <w:rPr>
          <w:rFonts w:ascii="Arial" w:hAnsi="Arial" w:cs="Arial"/>
          <w:b/>
          <w:bCs/>
          <w:sz w:val="26"/>
          <w:szCs w:val="26"/>
        </w:rPr>
      </w:pPr>
      <w:r w:rsidRPr="00224381">
        <w:rPr>
          <w:rFonts w:ascii="Arial" w:hAnsi="Arial" w:cs="Arial"/>
          <w:b/>
          <w:bCs/>
          <w:sz w:val="26"/>
          <w:szCs w:val="26"/>
        </w:rPr>
        <w:t>TESIS DESARROLLADA PARA OPTAR TÍTULO DE SEGUNDA ESPECIALIDAD EN</w:t>
      </w:r>
    </w:p>
    <w:p w14:paraId="4EC22D5A" w14:textId="2584BF39" w:rsidR="00427257" w:rsidRPr="00224381" w:rsidRDefault="00427257" w:rsidP="00427257">
      <w:pPr>
        <w:spacing w:line="360" w:lineRule="auto"/>
        <w:jc w:val="center"/>
        <w:rPr>
          <w:rFonts w:ascii="Arial" w:hAnsi="Arial" w:cs="Arial"/>
          <w:b/>
          <w:bCs/>
          <w:sz w:val="26"/>
          <w:szCs w:val="26"/>
        </w:rPr>
      </w:pPr>
      <w:r w:rsidRPr="00224381">
        <w:rPr>
          <w:rFonts w:ascii="Arial" w:hAnsi="Arial" w:cs="Arial"/>
          <w:b/>
          <w:bCs/>
          <w:sz w:val="26"/>
          <w:szCs w:val="26"/>
        </w:rPr>
        <w:t>ENFERMERÍA GERIATRÍA Y GERONTOLOGÍA</w:t>
      </w:r>
    </w:p>
    <w:p w14:paraId="2096F40C" w14:textId="77777777" w:rsidR="00427257" w:rsidRPr="00224381" w:rsidRDefault="00427257" w:rsidP="00427257">
      <w:pPr>
        <w:spacing w:line="360" w:lineRule="auto"/>
        <w:jc w:val="center"/>
        <w:rPr>
          <w:rFonts w:ascii="Arial" w:hAnsi="Arial" w:cs="Arial"/>
          <w:b/>
          <w:bCs/>
          <w:sz w:val="26"/>
          <w:szCs w:val="26"/>
        </w:rPr>
      </w:pPr>
    </w:p>
    <w:p w14:paraId="0A52C052" w14:textId="10B8E788" w:rsidR="00427257" w:rsidRPr="00224381" w:rsidRDefault="00427257" w:rsidP="00427257">
      <w:pPr>
        <w:spacing w:line="360" w:lineRule="auto"/>
        <w:jc w:val="center"/>
        <w:rPr>
          <w:rFonts w:ascii="Arial" w:hAnsi="Arial" w:cs="Arial"/>
          <w:b/>
          <w:bCs/>
          <w:sz w:val="26"/>
          <w:szCs w:val="26"/>
        </w:rPr>
      </w:pPr>
      <w:r w:rsidRPr="00224381">
        <w:rPr>
          <w:rFonts w:ascii="Arial" w:hAnsi="Arial" w:cs="Arial"/>
          <w:b/>
          <w:bCs/>
          <w:sz w:val="26"/>
          <w:szCs w:val="26"/>
        </w:rPr>
        <w:t>PRESENTADO POR:</w:t>
      </w:r>
    </w:p>
    <w:p w14:paraId="61083D03" w14:textId="77777777" w:rsidR="00427257" w:rsidRPr="00224381" w:rsidRDefault="00427257" w:rsidP="00427257">
      <w:pPr>
        <w:spacing w:line="360" w:lineRule="auto"/>
        <w:jc w:val="center"/>
        <w:rPr>
          <w:rFonts w:ascii="Arial" w:hAnsi="Arial" w:cs="Arial"/>
          <w:b/>
          <w:bCs/>
          <w:sz w:val="26"/>
          <w:szCs w:val="26"/>
        </w:rPr>
      </w:pPr>
      <w:r w:rsidRPr="00224381">
        <w:rPr>
          <w:rFonts w:ascii="Arial" w:hAnsi="Arial" w:cs="Arial"/>
          <w:b/>
          <w:bCs/>
          <w:sz w:val="26"/>
          <w:szCs w:val="26"/>
        </w:rPr>
        <w:t>CUETO JIMENEZ LOURDES DE FATIMA</w:t>
      </w:r>
    </w:p>
    <w:p w14:paraId="1F9EDEB3" w14:textId="67A6015B" w:rsidR="00427257" w:rsidRPr="00224381" w:rsidRDefault="00427257" w:rsidP="00427257">
      <w:pPr>
        <w:spacing w:line="360" w:lineRule="auto"/>
        <w:jc w:val="center"/>
        <w:rPr>
          <w:rFonts w:ascii="Arial" w:hAnsi="Arial" w:cs="Arial"/>
          <w:b/>
          <w:bCs/>
          <w:sz w:val="26"/>
          <w:szCs w:val="26"/>
        </w:rPr>
      </w:pPr>
      <w:r w:rsidRPr="00224381">
        <w:rPr>
          <w:rFonts w:ascii="Arial" w:hAnsi="Arial" w:cs="Arial"/>
          <w:b/>
          <w:bCs/>
          <w:sz w:val="26"/>
          <w:szCs w:val="26"/>
        </w:rPr>
        <w:t>CUZCANO VALENZUELA HELGA CAROLINA</w:t>
      </w:r>
    </w:p>
    <w:p w14:paraId="668EFB50" w14:textId="495440B7" w:rsidR="00427257" w:rsidRPr="00224381" w:rsidRDefault="00224381" w:rsidP="00427257">
      <w:pPr>
        <w:spacing w:line="360" w:lineRule="auto"/>
        <w:jc w:val="center"/>
        <w:rPr>
          <w:rFonts w:ascii="Arial" w:hAnsi="Arial" w:cs="Arial"/>
          <w:b/>
          <w:bCs/>
          <w:sz w:val="26"/>
          <w:szCs w:val="26"/>
        </w:rPr>
      </w:pPr>
      <w:r w:rsidRPr="00224381">
        <w:rPr>
          <w:rFonts w:ascii="Arial" w:hAnsi="Arial" w:cs="Arial"/>
          <w:b/>
          <w:bCs/>
          <w:sz w:val="26"/>
          <w:szCs w:val="26"/>
        </w:rPr>
        <w:t>MARIBEL AMALIA CUBA ASTOCAZA</w:t>
      </w:r>
    </w:p>
    <w:p w14:paraId="2CD22F34" w14:textId="77777777" w:rsidR="00427257" w:rsidRPr="00224381" w:rsidRDefault="00427257" w:rsidP="00427257">
      <w:pPr>
        <w:spacing w:line="360" w:lineRule="auto"/>
        <w:jc w:val="center"/>
        <w:rPr>
          <w:rFonts w:ascii="Arial" w:hAnsi="Arial" w:cs="Arial"/>
          <w:b/>
          <w:bCs/>
          <w:sz w:val="26"/>
          <w:szCs w:val="26"/>
        </w:rPr>
      </w:pPr>
      <w:r w:rsidRPr="00224381">
        <w:rPr>
          <w:rFonts w:ascii="Arial" w:hAnsi="Arial" w:cs="Arial"/>
          <w:b/>
          <w:bCs/>
          <w:sz w:val="26"/>
          <w:szCs w:val="26"/>
        </w:rPr>
        <w:t>ASESORA:</w:t>
      </w:r>
    </w:p>
    <w:p w14:paraId="16699DE2" w14:textId="77777777" w:rsidR="00427257" w:rsidRPr="00224381" w:rsidRDefault="00427257" w:rsidP="00427257">
      <w:pPr>
        <w:spacing w:line="360" w:lineRule="auto"/>
        <w:jc w:val="center"/>
        <w:rPr>
          <w:rFonts w:ascii="Arial" w:hAnsi="Arial" w:cs="Arial"/>
          <w:b/>
          <w:bCs/>
          <w:sz w:val="26"/>
          <w:szCs w:val="26"/>
        </w:rPr>
      </w:pPr>
      <w:r w:rsidRPr="00224381">
        <w:rPr>
          <w:rFonts w:ascii="Arial" w:hAnsi="Arial" w:cs="Arial"/>
          <w:b/>
          <w:bCs/>
          <w:sz w:val="26"/>
          <w:szCs w:val="26"/>
        </w:rPr>
        <w:t>DRA. JUANA MARCOS ROMERO</w:t>
      </w:r>
    </w:p>
    <w:p w14:paraId="1C506F34" w14:textId="1F10D44D" w:rsidR="00427257" w:rsidRPr="00224381" w:rsidRDefault="00427257" w:rsidP="00427257">
      <w:pPr>
        <w:spacing w:after="0" w:line="360" w:lineRule="auto"/>
        <w:jc w:val="center"/>
        <w:rPr>
          <w:rFonts w:ascii="Arial" w:hAnsi="Arial" w:cs="Arial"/>
          <w:b/>
          <w:bCs/>
          <w:sz w:val="26"/>
          <w:szCs w:val="26"/>
        </w:rPr>
      </w:pPr>
      <w:r w:rsidRPr="00224381">
        <w:rPr>
          <w:rFonts w:ascii="Arial" w:hAnsi="Arial" w:cs="Arial"/>
          <w:b/>
          <w:bCs/>
          <w:sz w:val="26"/>
          <w:szCs w:val="26"/>
        </w:rPr>
        <w:t>CHINCHA – ICA – PERÚ, 2019</w:t>
      </w:r>
    </w:p>
    <w:p w14:paraId="7A5DAF7C" w14:textId="5ADC6726" w:rsidR="00710869" w:rsidRPr="00224381" w:rsidRDefault="00710869" w:rsidP="008E2DA5">
      <w:pPr>
        <w:spacing w:after="0" w:line="360" w:lineRule="auto"/>
        <w:jc w:val="center"/>
        <w:rPr>
          <w:rFonts w:ascii="Arial" w:eastAsia="Arial Narrow" w:hAnsi="Arial" w:cs="Arial"/>
          <w:b/>
          <w:bCs/>
        </w:rPr>
      </w:pPr>
    </w:p>
    <w:p w14:paraId="1CC5BEBE" w14:textId="77777777" w:rsidR="00710869" w:rsidRPr="00224381" w:rsidRDefault="00710869" w:rsidP="00710869">
      <w:pPr>
        <w:spacing w:after="0" w:line="360" w:lineRule="auto"/>
        <w:rPr>
          <w:rFonts w:ascii="Arial" w:eastAsia="Arial Narrow" w:hAnsi="Arial" w:cs="Arial"/>
          <w:b/>
          <w:bCs/>
        </w:rPr>
      </w:pPr>
    </w:p>
    <w:p w14:paraId="69332ED3" w14:textId="77777777" w:rsidR="00710869" w:rsidRPr="00427257" w:rsidRDefault="00710869" w:rsidP="00710869">
      <w:pPr>
        <w:spacing w:after="0" w:line="360" w:lineRule="auto"/>
        <w:jc w:val="center"/>
        <w:rPr>
          <w:rFonts w:ascii="Arial" w:eastAsia="Arial Narrow" w:hAnsi="Arial" w:cs="Arial"/>
          <w:b/>
          <w:spacing w:val="-1"/>
        </w:rPr>
      </w:pPr>
    </w:p>
    <w:p w14:paraId="6B985082" w14:textId="77777777" w:rsidR="0063536A" w:rsidRPr="00427257" w:rsidRDefault="0063536A" w:rsidP="0063536A">
      <w:pPr>
        <w:spacing w:after="0" w:line="240" w:lineRule="auto"/>
        <w:jc w:val="center"/>
        <w:rPr>
          <w:rFonts w:ascii="Arial" w:hAnsi="Arial" w:cs="Arial"/>
          <w:b/>
          <w:lang w:eastAsia="es-ES"/>
        </w:rPr>
      </w:pPr>
    </w:p>
    <w:p w14:paraId="4D556EBB" w14:textId="77777777" w:rsidR="0063536A" w:rsidRPr="00427257" w:rsidRDefault="0063536A" w:rsidP="0063536A">
      <w:pPr>
        <w:spacing w:after="0" w:line="240" w:lineRule="auto"/>
        <w:jc w:val="center"/>
        <w:rPr>
          <w:rFonts w:ascii="Arial" w:hAnsi="Arial" w:cs="Arial"/>
          <w:b/>
          <w:lang w:eastAsia="es-ES"/>
        </w:rPr>
      </w:pPr>
    </w:p>
    <w:p w14:paraId="6185DE2A" w14:textId="77777777" w:rsidR="0063536A" w:rsidRPr="00427257" w:rsidRDefault="0063536A" w:rsidP="0063536A">
      <w:pPr>
        <w:spacing w:after="0" w:line="240" w:lineRule="auto"/>
        <w:jc w:val="center"/>
        <w:rPr>
          <w:rFonts w:ascii="Arial" w:hAnsi="Arial" w:cs="Arial"/>
          <w:b/>
          <w:lang w:eastAsia="es-ES"/>
        </w:rPr>
      </w:pPr>
    </w:p>
    <w:p w14:paraId="67A8D01D" w14:textId="77777777" w:rsidR="0063536A" w:rsidRPr="00427257" w:rsidRDefault="0063536A" w:rsidP="00710869">
      <w:pPr>
        <w:spacing w:after="0" w:line="360" w:lineRule="auto"/>
        <w:jc w:val="center"/>
        <w:rPr>
          <w:rFonts w:ascii="Arial" w:hAnsi="Arial" w:cs="Arial"/>
          <w:b/>
          <w:sz w:val="28"/>
        </w:rPr>
      </w:pPr>
    </w:p>
    <w:p w14:paraId="5244E717" w14:textId="77777777" w:rsidR="0063536A" w:rsidRPr="00427257" w:rsidRDefault="0063536A" w:rsidP="00710869">
      <w:pPr>
        <w:spacing w:after="0" w:line="360" w:lineRule="auto"/>
        <w:jc w:val="center"/>
        <w:rPr>
          <w:rFonts w:ascii="Arial" w:hAnsi="Arial" w:cs="Arial"/>
          <w:b/>
          <w:sz w:val="28"/>
        </w:rPr>
      </w:pPr>
    </w:p>
    <w:p w14:paraId="38622F2E" w14:textId="77777777" w:rsidR="00710869" w:rsidRPr="00427257" w:rsidRDefault="00710869" w:rsidP="00710869">
      <w:pPr>
        <w:spacing w:after="0" w:line="360" w:lineRule="auto"/>
        <w:jc w:val="center"/>
        <w:rPr>
          <w:rFonts w:ascii="Arial" w:hAnsi="Arial" w:cs="Arial"/>
          <w:b/>
          <w:color w:val="FF0000"/>
          <w:sz w:val="32"/>
        </w:rPr>
      </w:pPr>
      <w:r w:rsidRPr="00427257">
        <w:rPr>
          <w:rFonts w:ascii="Arial" w:hAnsi="Arial" w:cs="Arial"/>
          <w:b/>
          <w:sz w:val="28"/>
        </w:rPr>
        <w:t>TÍTULO</w:t>
      </w:r>
    </w:p>
    <w:p w14:paraId="29B8B8AD" w14:textId="731FADB7" w:rsidR="00B47F97" w:rsidRPr="00427257" w:rsidRDefault="00B47F97" w:rsidP="00B47F97">
      <w:pPr>
        <w:spacing w:after="0" w:line="360" w:lineRule="auto"/>
        <w:jc w:val="center"/>
        <w:rPr>
          <w:rFonts w:ascii="Arial" w:eastAsia="Arial Narrow" w:hAnsi="Arial" w:cs="Arial"/>
          <w:b/>
          <w:sz w:val="28"/>
          <w:szCs w:val="36"/>
        </w:rPr>
      </w:pPr>
      <w:r w:rsidRPr="00427257">
        <w:rPr>
          <w:rFonts w:ascii="Arial" w:hAnsi="Arial" w:cs="Arial"/>
          <w:b/>
          <w:sz w:val="28"/>
          <w:szCs w:val="36"/>
        </w:rPr>
        <w:t>CONOCIMIENTO Y APLICACIÓN DE LAS NORMAS DE BIOSEGURI</w:t>
      </w:r>
      <w:r w:rsidR="00F927C9" w:rsidRPr="00427257">
        <w:rPr>
          <w:rFonts w:ascii="Arial" w:hAnsi="Arial" w:cs="Arial"/>
          <w:b/>
          <w:sz w:val="28"/>
          <w:szCs w:val="36"/>
        </w:rPr>
        <w:t>DAD EN EL SERVICIO DE MEDICINA DEL</w:t>
      </w:r>
      <w:r w:rsidR="00224381">
        <w:rPr>
          <w:rFonts w:ascii="Arial" w:hAnsi="Arial" w:cs="Arial"/>
          <w:b/>
          <w:sz w:val="28"/>
          <w:szCs w:val="36"/>
        </w:rPr>
        <w:t xml:space="preserve"> HOSPITAL </w:t>
      </w:r>
      <w:r w:rsidR="00F927C9" w:rsidRPr="00427257">
        <w:rPr>
          <w:rFonts w:ascii="Arial" w:hAnsi="Arial" w:cs="Arial"/>
          <w:b/>
          <w:sz w:val="28"/>
          <w:szCs w:val="36"/>
        </w:rPr>
        <w:t xml:space="preserve"> 2019</w:t>
      </w:r>
    </w:p>
    <w:p w14:paraId="2E918AD5" w14:textId="77777777" w:rsidR="00710869" w:rsidRPr="00427257" w:rsidRDefault="00710869" w:rsidP="00710869">
      <w:pPr>
        <w:spacing w:after="0" w:line="360" w:lineRule="auto"/>
        <w:jc w:val="center"/>
        <w:rPr>
          <w:rFonts w:ascii="Arial" w:eastAsia="Arial Narrow" w:hAnsi="Arial" w:cs="Arial"/>
          <w:b/>
          <w:spacing w:val="-1"/>
          <w:lang w:val="es-ES"/>
        </w:rPr>
      </w:pPr>
    </w:p>
    <w:p w14:paraId="2087D9E2" w14:textId="77777777" w:rsidR="00710869" w:rsidRPr="00427257" w:rsidRDefault="00710869" w:rsidP="00710869">
      <w:pPr>
        <w:spacing w:after="0" w:line="360" w:lineRule="auto"/>
        <w:jc w:val="center"/>
        <w:rPr>
          <w:rFonts w:ascii="Arial" w:eastAsia="Arial Narrow" w:hAnsi="Arial" w:cs="Arial"/>
          <w:b/>
          <w:spacing w:val="-1"/>
          <w:lang w:val="es-ES"/>
        </w:rPr>
      </w:pPr>
    </w:p>
    <w:p w14:paraId="16BE780A" w14:textId="77777777" w:rsidR="00710869" w:rsidRPr="00427257" w:rsidRDefault="00710869" w:rsidP="00710869">
      <w:pPr>
        <w:spacing w:after="0" w:line="360" w:lineRule="auto"/>
        <w:jc w:val="center"/>
        <w:rPr>
          <w:rFonts w:ascii="Arial" w:eastAsia="Arial Narrow" w:hAnsi="Arial" w:cs="Arial"/>
          <w:b/>
          <w:spacing w:val="-1"/>
          <w:lang w:val="es-ES"/>
        </w:rPr>
      </w:pPr>
    </w:p>
    <w:p w14:paraId="240FCF4E" w14:textId="77777777" w:rsidR="00710869" w:rsidRPr="00427257" w:rsidRDefault="00710869" w:rsidP="00710869">
      <w:pPr>
        <w:spacing w:after="0" w:line="360" w:lineRule="auto"/>
        <w:jc w:val="center"/>
        <w:rPr>
          <w:rFonts w:ascii="Arial" w:eastAsia="Arial Narrow" w:hAnsi="Arial" w:cs="Arial"/>
          <w:b/>
          <w:spacing w:val="-1"/>
          <w:lang w:val="es-ES"/>
        </w:rPr>
      </w:pPr>
    </w:p>
    <w:p w14:paraId="0D90BB9B" w14:textId="77777777" w:rsidR="00710869" w:rsidRPr="00427257" w:rsidRDefault="00710869" w:rsidP="00710869">
      <w:pPr>
        <w:spacing w:after="0" w:line="360" w:lineRule="auto"/>
        <w:jc w:val="center"/>
        <w:rPr>
          <w:rFonts w:ascii="Arial" w:eastAsia="Arial Narrow" w:hAnsi="Arial" w:cs="Arial"/>
          <w:b/>
          <w:spacing w:val="-1"/>
          <w:lang w:val="es-ES"/>
        </w:rPr>
      </w:pPr>
    </w:p>
    <w:p w14:paraId="0479DBBD" w14:textId="77777777" w:rsidR="00710869" w:rsidRPr="00427257" w:rsidRDefault="00710869" w:rsidP="00710869">
      <w:pPr>
        <w:spacing w:after="0" w:line="360" w:lineRule="auto"/>
        <w:jc w:val="center"/>
        <w:rPr>
          <w:rFonts w:ascii="Arial" w:eastAsia="Arial Narrow" w:hAnsi="Arial" w:cs="Arial"/>
          <w:b/>
          <w:spacing w:val="-1"/>
          <w:lang w:val="es-ES"/>
        </w:rPr>
      </w:pPr>
    </w:p>
    <w:p w14:paraId="51EF9E80" w14:textId="77777777" w:rsidR="00710869" w:rsidRPr="00427257" w:rsidRDefault="00710869" w:rsidP="00710869">
      <w:pPr>
        <w:spacing w:after="0" w:line="360" w:lineRule="auto"/>
        <w:jc w:val="center"/>
        <w:rPr>
          <w:rFonts w:ascii="Arial" w:eastAsia="Arial Narrow" w:hAnsi="Arial" w:cs="Arial"/>
          <w:b/>
          <w:spacing w:val="-1"/>
          <w:lang w:val="es-ES"/>
        </w:rPr>
      </w:pPr>
    </w:p>
    <w:p w14:paraId="70A08138" w14:textId="46DEAE65" w:rsidR="00710869" w:rsidRPr="00427257" w:rsidRDefault="00710869" w:rsidP="00710869">
      <w:pPr>
        <w:spacing w:after="0" w:line="360" w:lineRule="auto"/>
        <w:jc w:val="center"/>
        <w:rPr>
          <w:rFonts w:ascii="Arial" w:hAnsi="Arial" w:cs="Arial"/>
          <w:b/>
          <w:sz w:val="28"/>
          <w:lang w:val="en-US"/>
        </w:rPr>
      </w:pPr>
      <w:r w:rsidRPr="00427257">
        <w:rPr>
          <w:rStyle w:val="hps"/>
          <w:rFonts w:ascii="Arial" w:hAnsi="Arial" w:cs="Arial"/>
          <w:b/>
          <w:sz w:val="28"/>
          <w:lang w:val="en-US"/>
        </w:rPr>
        <w:t>TITLE</w:t>
      </w:r>
      <w:r w:rsidRPr="00427257">
        <w:rPr>
          <w:rFonts w:ascii="Arial" w:hAnsi="Arial" w:cs="Arial"/>
          <w:b/>
          <w:sz w:val="28"/>
          <w:lang w:val="en-US"/>
        </w:rPr>
        <w:br/>
      </w:r>
      <w:r w:rsidR="00705622" w:rsidRPr="00427257">
        <w:rPr>
          <w:rFonts w:ascii="Arial" w:hAnsi="Arial" w:cs="Arial"/>
          <w:b/>
          <w:sz w:val="28"/>
          <w:szCs w:val="36"/>
          <w:lang w:val="en-US"/>
        </w:rPr>
        <w:t xml:space="preserve">KNOWLEDGE AND APPLICATION OF </w:t>
      </w:r>
      <w:r w:rsidR="00F927C9" w:rsidRPr="00427257">
        <w:rPr>
          <w:rFonts w:ascii="Arial" w:hAnsi="Arial" w:cs="Arial"/>
          <w:b/>
          <w:sz w:val="28"/>
          <w:szCs w:val="36"/>
          <w:lang w:val="en-US"/>
        </w:rPr>
        <w:t xml:space="preserve">BIOSAFETY STANDARDS IN MEDICIN ROOM OF THE </w:t>
      </w:r>
      <w:r w:rsidR="004F0BE8">
        <w:rPr>
          <w:rFonts w:ascii="Arial" w:hAnsi="Arial" w:cs="Arial"/>
          <w:b/>
          <w:sz w:val="28"/>
          <w:szCs w:val="36"/>
          <w:lang w:val="en-US"/>
        </w:rPr>
        <w:t>HOSPITAL OF CHINCHA,</w:t>
      </w:r>
      <w:r w:rsidR="00F927C9" w:rsidRPr="00427257">
        <w:rPr>
          <w:rFonts w:ascii="Arial" w:hAnsi="Arial" w:cs="Arial"/>
          <w:b/>
          <w:sz w:val="28"/>
          <w:szCs w:val="36"/>
          <w:lang w:val="en-US"/>
        </w:rPr>
        <w:t>2019</w:t>
      </w:r>
    </w:p>
    <w:p w14:paraId="588A30B0" w14:textId="77777777" w:rsidR="00710869" w:rsidRPr="00427257" w:rsidRDefault="00710869" w:rsidP="00710869">
      <w:pPr>
        <w:spacing w:after="0" w:line="360" w:lineRule="auto"/>
        <w:jc w:val="center"/>
        <w:rPr>
          <w:rFonts w:ascii="Arial" w:hAnsi="Arial" w:cs="Arial"/>
          <w:b/>
          <w:sz w:val="28"/>
          <w:lang w:val="en-US"/>
        </w:rPr>
      </w:pPr>
    </w:p>
    <w:p w14:paraId="487AA6C7" w14:textId="77777777" w:rsidR="00710869" w:rsidRPr="00427257" w:rsidRDefault="00710869" w:rsidP="00710869">
      <w:pPr>
        <w:spacing w:after="0" w:line="360" w:lineRule="auto"/>
        <w:jc w:val="center"/>
        <w:rPr>
          <w:rFonts w:ascii="Arial" w:hAnsi="Arial" w:cs="Arial"/>
          <w:lang w:val="en-US"/>
        </w:rPr>
      </w:pPr>
    </w:p>
    <w:p w14:paraId="245D0E24" w14:textId="77777777" w:rsidR="00710869" w:rsidRPr="00427257" w:rsidRDefault="00710869" w:rsidP="00710869">
      <w:pPr>
        <w:spacing w:after="0" w:line="360" w:lineRule="auto"/>
        <w:jc w:val="center"/>
        <w:rPr>
          <w:rFonts w:ascii="Arial" w:eastAsia="Arial Narrow" w:hAnsi="Arial" w:cs="Arial"/>
          <w:b/>
          <w:spacing w:val="-1"/>
          <w:lang w:val="en-US"/>
        </w:rPr>
      </w:pPr>
    </w:p>
    <w:p w14:paraId="20F4397F" w14:textId="77777777" w:rsidR="00710869" w:rsidRPr="00427257" w:rsidRDefault="00710869" w:rsidP="00710869">
      <w:pPr>
        <w:spacing w:after="0" w:line="360" w:lineRule="auto"/>
        <w:jc w:val="center"/>
        <w:rPr>
          <w:rFonts w:ascii="Arial" w:eastAsia="Arial Narrow" w:hAnsi="Arial" w:cs="Arial"/>
          <w:b/>
          <w:spacing w:val="-1"/>
          <w:lang w:val="en-US"/>
        </w:rPr>
      </w:pPr>
    </w:p>
    <w:p w14:paraId="544E7C60" w14:textId="77777777" w:rsidR="00710869" w:rsidRPr="00427257" w:rsidRDefault="00710869" w:rsidP="00710869">
      <w:pPr>
        <w:spacing w:after="0" w:line="360" w:lineRule="auto"/>
        <w:jc w:val="center"/>
        <w:rPr>
          <w:rFonts w:ascii="Arial" w:eastAsia="Arial Narrow" w:hAnsi="Arial" w:cs="Arial"/>
          <w:b/>
          <w:spacing w:val="-1"/>
          <w:lang w:val="en-US"/>
        </w:rPr>
      </w:pPr>
    </w:p>
    <w:p w14:paraId="62065467" w14:textId="77777777" w:rsidR="00710869" w:rsidRPr="00427257" w:rsidRDefault="00710869" w:rsidP="00710869">
      <w:pPr>
        <w:spacing w:after="0" w:line="360" w:lineRule="auto"/>
        <w:jc w:val="center"/>
        <w:rPr>
          <w:rFonts w:ascii="Arial" w:eastAsia="Arial Narrow" w:hAnsi="Arial" w:cs="Arial"/>
          <w:b/>
          <w:spacing w:val="-1"/>
          <w:lang w:val="en-US"/>
        </w:rPr>
      </w:pPr>
    </w:p>
    <w:p w14:paraId="27E0D1FB" w14:textId="77777777" w:rsidR="00710869" w:rsidRPr="00427257" w:rsidRDefault="00710869" w:rsidP="00710869">
      <w:pPr>
        <w:spacing w:after="0" w:line="360" w:lineRule="auto"/>
        <w:jc w:val="center"/>
        <w:rPr>
          <w:rFonts w:ascii="Arial" w:eastAsia="Arial Narrow" w:hAnsi="Arial" w:cs="Arial"/>
          <w:b/>
          <w:spacing w:val="-1"/>
          <w:lang w:val="en-US"/>
        </w:rPr>
      </w:pPr>
    </w:p>
    <w:p w14:paraId="76E4467F" w14:textId="77777777" w:rsidR="00CE249C" w:rsidRPr="00427257" w:rsidRDefault="00CE249C" w:rsidP="00CE249C">
      <w:pPr>
        <w:spacing w:line="360" w:lineRule="auto"/>
        <w:jc w:val="both"/>
        <w:rPr>
          <w:rFonts w:ascii="Arial" w:hAnsi="Arial" w:cs="Arial"/>
          <w:lang w:val="en-US"/>
        </w:rPr>
      </w:pPr>
    </w:p>
    <w:p w14:paraId="2E717ECF" w14:textId="77777777" w:rsidR="00B236A0" w:rsidRPr="00427257" w:rsidRDefault="00B236A0" w:rsidP="00CE249C">
      <w:pPr>
        <w:spacing w:line="360" w:lineRule="auto"/>
        <w:jc w:val="both"/>
        <w:rPr>
          <w:rFonts w:ascii="Arial" w:hAnsi="Arial" w:cs="Arial"/>
          <w:lang w:val="en-US"/>
        </w:rPr>
      </w:pPr>
    </w:p>
    <w:p w14:paraId="531A8AAA" w14:textId="77777777" w:rsidR="00B236A0" w:rsidRPr="00427257" w:rsidRDefault="00B236A0" w:rsidP="00CE249C">
      <w:pPr>
        <w:spacing w:line="360" w:lineRule="auto"/>
        <w:jc w:val="both"/>
        <w:rPr>
          <w:rFonts w:ascii="Arial" w:hAnsi="Arial" w:cs="Arial"/>
          <w:lang w:val="en-US"/>
        </w:rPr>
      </w:pPr>
    </w:p>
    <w:p w14:paraId="3C466FD4" w14:textId="77777777" w:rsidR="00426DC1" w:rsidRPr="00427257" w:rsidRDefault="00426DC1" w:rsidP="00710869">
      <w:pPr>
        <w:pStyle w:val="ecxmsonormal"/>
        <w:shd w:val="clear" w:color="auto" w:fill="FFFFFF"/>
        <w:spacing w:after="0" w:line="360" w:lineRule="auto"/>
        <w:jc w:val="both"/>
        <w:rPr>
          <w:rFonts w:ascii="Arial" w:eastAsia="Calibri" w:hAnsi="Arial" w:cs="Arial"/>
          <w:sz w:val="22"/>
          <w:szCs w:val="22"/>
          <w:lang w:val="en-US" w:eastAsia="en-US"/>
        </w:rPr>
      </w:pPr>
    </w:p>
    <w:p w14:paraId="753CEA36" w14:textId="77777777" w:rsidR="000D1A5A" w:rsidRPr="00427257" w:rsidRDefault="000D1A5A" w:rsidP="00710869">
      <w:pPr>
        <w:pStyle w:val="ecxmsonormal"/>
        <w:shd w:val="clear" w:color="auto" w:fill="FFFFFF"/>
        <w:spacing w:after="0" w:line="360" w:lineRule="auto"/>
        <w:jc w:val="both"/>
        <w:rPr>
          <w:rFonts w:ascii="Arial" w:hAnsi="Arial" w:cs="Arial"/>
          <w:b/>
          <w:bCs/>
          <w:lang w:val="en-US"/>
        </w:rPr>
      </w:pPr>
    </w:p>
    <w:p w14:paraId="3CF1FD6C" w14:textId="77777777" w:rsidR="00426DC1" w:rsidRPr="00427257" w:rsidRDefault="00426DC1" w:rsidP="00710869">
      <w:pPr>
        <w:pStyle w:val="ecxmsonormal"/>
        <w:shd w:val="clear" w:color="auto" w:fill="FFFFFF"/>
        <w:spacing w:after="0" w:line="360" w:lineRule="auto"/>
        <w:jc w:val="both"/>
        <w:rPr>
          <w:rFonts w:ascii="Arial" w:hAnsi="Arial" w:cs="Arial"/>
          <w:b/>
          <w:bCs/>
          <w:lang w:val="en-US"/>
        </w:rPr>
      </w:pPr>
    </w:p>
    <w:p w14:paraId="2A93EFFA" w14:textId="77777777" w:rsidR="00426DC1" w:rsidRPr="00427257" w:rsidRDefault="00426DC1" w:rsidP="00710869">
      <w:pPr>
        <w:pStyle w:val="ecxmsonormal"/>
        <w:shd w:val="clear" w:color="auto" w:fill="FFFFFF"/>
        <w:spacing w:after="0" w:line="360" w:lineRule="auto"/>
        <w:jc w:val="both"/>
        <w:rPr>
          <w:rFonts w:ascii="Arial" w:hAnsi="Arial" w:cs="Arial"/>
          <w:b/>
          <w:bCs/>
          <w:lang w:val="en-US"/>
        </w:rPr>
      </w:pPr>
    </w:p>
    <w:p w14:paraId="086A1833" w14:textId="77777777" w:rsidR="00710869" w:rsidRPr="00427257" w:rsidRDefault="00710869" w:rsidP="00710869">
      <w:pPr>
        <w:pStyle w:val="ecxmsonormal"/>
        <w:shd w:val="clear" w:color="auto" w:fill="FFFFFF"/>
        <w:spacing w:after="0" w:line="360" w:lineRule="auto"/>
        <w:jc w:val="both"/>
        <w:rPr>
          <w:rFonts w:ascii="Arial" w:hAnsi="Arial" w:cs="Arial"/>
          <w:b/>
          <w:bCs/>
          <w:lang w:val="es-ES"/>
        </w:rPr>
      </w:pPr>
      <w:r w:rsidRPr="00427257">
        <w:rPr>
          <w:rFonts w:ascii="Arial" w:hAnsi="Arial" w:cs="Arial"/>
          <w:b/>
          <w:bCs/>
          <w:lang w:val="es-ES"/>
        </w:rPr>
        <w:t>Palabras Clave</w:t>
      </w:r>
    </w:p>
    <w:tbl>
      <w:tblPr>
        <w:tblW w:w="0" w:type="auto"/>
        <w:tblInd w:w="-5" w:type="dxa"/>
        <w:tblLayout w:type="fixed"/>
        <w:tblLook w:val="0000" w:firstRow="0" w:lastRow="0" w:firstColumn="0" w:lastColumn="0" w:noHBand="0" w:noVBand="0"/>
      </w:tblPr>
      <w:tblGrid>
        <w:gridCol w:w="2660"/>
        <w:gridCol w:w="6044"/>
      </w:tblGrid>
      <w:tr w:rsidR="00710869" w:rsidRPr="00427257" w14:paraId="43CB06E1" w14:textId="77777777" w:rsidTr="003F7A6E">
        <w:tc>
          <w:tcPr>
            <w:tcW w:w="2660" w:type="dxa"/>
            <w:tcBorders>
              <w:top w:val="single" w:sz="4" w:space="0" w:color="000000"/>
              <w:left w:val="single" w:sz="4" w:space="0" w:color="000000"/>
              <w:bottom w:val="single" w:sz="4" w:space="0" w:color="000000"/>
            </w:tcBorders>
            <w:shd w:val="clear" w:color="auto" w:fill="auto"/>
          </w:tcPr>
          <w:p w14:paraId="692F0FDA" w14:textId="77777777" w:rsidR="00710869" w:rsidRPr="00427257" w:rsidRDefault="00710869" w:rsidP="003F7A6E">
            <w:pPr>
              <w:pStyle w:val="ecxmsonormal"/>
              <w:spacing w:after="0" w:line="360" w:lineRule="auto"/>
              <w:jc w:val="both"/>
              <w:rPr>
                <w:rFonts w:ascii="Arial" w:hAnsi="Arial" w:cs="Arial"/>
              </w:rPr>
            </w:pPr>
            <w:r w:rsidRPr="00427257">
              <w:rPr>
                <w:rFonts w:ascii="Arial" w:hAnsi="Arial" w:cs="Arial"/>
                <w:b/>
                <w:bCs/>
                <w:lang w:val="es-ES"/>
              </w:rPr>
              <w:t>Tema</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4D80084B" w14:textId="77777777" w:rsidR="00710869" w:rsidRPr="00427257" w:rsidRDefault="00653CB7" w:rsidP="003F7A6E">
            <w:pPr>
              <w:snapToGrid w:val="0"/>
              <w:spacing w:after="0" w:line="360" w:lineRule="auto"/>
              <w:ind w:left="34" w:hanging="34"/>
              <w:jc w:val="both"/>
              <w:rPr>
                <w:rFonts w:ascii="Arial" w:eastAsia="Times New Roman" w:hAnsi="Arial" w:cs="Arial"/>
                <w:sz w:val="24"/>
                <w:szCs w:val="24"/>
              </w:rPr>
            </w:pPr>
            <w:r w:rsidRPr="00427257">
              <w:rPr>
                <w:rFonts w:ascii="Arial" w:eastAsia="Times New Roman" w:hAnsi="Arial" w:cs="Arial"/>
                <w:sz w:val="24"/>
                <w:szCs w:val="24"/>
              </w:rPr>
              <w:t>Bioseguridad</w:t>
            </w:r>
          </w:p>
        </w:tc>
      </w:tr>
      <w:tr w:rsidR="00710869" w:rsidRPr="00427257" w14:paraId="5E8FFC1E" w14:textId="77777777" w:rsidTr="003F7A6E">
        <w:tc>
          <w:tcPr>
            <w:tcW w:w="2660" w:type="dxa"/>
            <w:tcBorders>
              <w:top w:val="single" w:sz="4" w:space="0" w:color="000000"/>
              <w:left w:val="single" w:sz="4" w:space="0" w:color="000000"/>
              <w:bottom w:val="single" w:sz="4" w:space="0" w:color="000000"/>
            </w:tcBorders>
            <w:shd w:val="clear" w:color="auto" w:fill="auto"/>
          </w:tcPr>
          <w:p w14:paraId="5ED3B336" w14:textId="77777777" w:rsidR="00710869" w:rsidRPr="00427257" w:rsidRDefault="00710869" w:rsidP="003F7A6E">
            <w:pPr>
              <w:pStyle w:val="ecxmsonormal"/>
              <w:spacing w:after="0" w:line="360" w:lineRule="auto"/>
              <w:jc w:val="both"/>
              <w:rPr>
                <w:rFonts w:ascii="Arial" w:hAnsi="Arial" w:cs="Arial"/>
                <w:bCs/>
                <w:lang w:val="es-ES"/>
              </w:rPr>
            </w:pPr>
            <w:r w:rsidRPr="00427257">
              <w:rPr>
                <w:rFonts w:ascii="Arial" w:hAnsi="Arial" w:cs="Arial"/>
                <w:b/>
                <w:bCs/>
                <w:lang w:val="es-ES"/>
              </w:rPr>
              <w:t>Especialidad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7A8F17C6" w14:textId="77777777" w:rsidR="00710869" w:rsidRPr="00427257" w:rsidRDefault="00F927C9" w:rsidP="003F7A6E">
            <w:pPr>
              <w:pStyle w:val="ecxmsonormal"/>
              <w:snapToGrid w:val="0"/>
              <w:spacing w:after="0" w:line="360" w:lineRule="auto"/>
              <w:jc w:val="both"/>
              <w:rPr>
                <w:rFonts w:ascii="Arial" w:hAnsi="Arial" w:cs="Arial"/>
                <w:bCs/>
                <w:lang w:val="es-ES"/>
              </w:rPr>
            </w:pPr>
            <w:r w:rsidRPr="00427257">
              <w:rPr>
                <w:rFonts w:ascii="Arial" w:hAnsi="Arial" w:cs="Arial"/>
                <w:bCs/>
                <w:lang w:val="es-ES"/>
              </w:rPr>
              <w:t>Adulto Mayor</w:t>
            </w:r>
          </w:p>
        </w:tc>
      </w:tr>
      <w:tr w:rsidR="00710869" w:rsidRPr="00427257" w14:paraId="48C3E175" w14:textId="77777777" w:rsidTr="003F7A6E">
        <w:tc>
          <w:tcPr>
            <w:tcW w:w="2660" w:type="dxa"/>
            <w:tcBorders>
              <w:top w:val="single" w:sz="4" w:space="0" w:color="000000"/>
              <w:left w:val="single" w:sz="4" w:space="0" w:color="000000"/>
              <w:bottom w:val="single" w:sz="4" w:space="0" w:color="000000"/>
            </w:tcBorders>
            <w:shd w:val="clear" w:color="auto" w:fill="auto"/>
          </w:tcPr>
          <w:p w14:paraId="54C7E809" w14:textId="77777777" w:rsidR="00710869" w:rsidRPr="00427257" w:rsidRDefault="00710869" w:rsidP="003F7A6E">
            <w:pPr>
              <w:pStyle w:val="ecxmsonormal"/>
              <w:spacing w:after="0" w:line="360" w:lineRule="auto"/>
              <w:jc w:val="both"/>
              <w:rPr>
                <w:rFonts w:ascii="Arial" w:hAnsi="Arial" w:cs="Arial"/>
                <w:bCs/>
                <w:lang w:val="es-ES"/>
              </w:rPr>
            </w:pPr>
            <w:r w:rsidRPr="00427257">
              <w:rPr>
                <w:rFonts w:ascii="Arial" w:hAnsi="Arial" w:cs="Arial"/>
                <w:b/>
                <w:bCs/>
                <w:lang w:val="es-ES"/>
              </w:rPr>
              <w:t>Objetivo</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141D72A5" w14:textId="77777777" w:rsidR="00710869" w:rsidRPr="00427257" w:rsidRDefault="009F374E" w:rsidP="003F7A6E">
            <w:pPr>
              <w:pStyle w:val="ecxmsonormal"/>
              <w:snapToGrid w:val="0"/>
              <w:spacing w:after="0" w:line="360" w:lineRule="auto"/>
              <w:jc w:val="both"/>
              <w:rPr>
                <w:rFonts w:ascii="Arial" w:hAnsi="Arial" w:cs="Arial"/>
                <w:bCs/>
                <w:lang w:val="es-ES"/>
              </w:rPr>
            </w:pPr>
            <w:r w:rsidRPr="00427257">
              <w:rPr>
                <w:rFonts w:ascii="Arial" w:hAnsi="Arial" w:cs="Arial"/>
                <w:bCs/>
                <w:lang w:val="es-ES"/>
              </w:rPr>
              <w:t>Determinar</w:t>
            </w:r>
          </w:p>
        </w:tc>
      </w:tr>
      <w:tr w:rsidR="00710869" w:rsidRPr="00427257" w14:paraId="0D6F03DD" w14:textId="77777777" w:rsidTr="003F7A6E">
        <w:tc>
          <w:tcPr>
            <w:tcW w:w="2660" w:type="dxa"/>
            <w:tcBorders>
              <w:top w:val="single" w:sz="4" w:space="0" w:color="000000"/>
              <w:left w:val="single" w:sz="4" w:space="0" w:color="000000"/>
              <w:bottom w:val="single" w:sz="4" w:space="0" w:color="000000"/>
            </w:tcBorders>
            <w:shd w:val="clear" w:color="auto" w:fill="auto"/>
          </w:tcPr>
          <w:p w14:paraId="1DAD2437" w14:textId="77777777" w:rsidR="00710869" w:rsidRPr="00427257" w:rsidRDefault="00710869" w:rsidP="003F7A6E">
            <w:pPr>
              <w:pStyle w:val="ecxmsonormal"/>
              <w:spacing w:after="0" w:line="360" w:lineRule="auto"/>
              <w:jc w:val="both"/>
              <w:rPr>
                <w:rFonts w:ascii="Arial" w:hAnsi="Arial" w:cs="Arial"/>
                <w:bCs/>
                <w:lang w:val="es-ES"/>
              </w:rPr>
            </w:pPr>
            <w:r w:rsidRPr="00427257">
              <w:rPr>
                <w:rFonts w:ascii="Arial" w:hAnsi="Arial" w:cs="Arial"/>
                <w:b/>
                <w:bCs/>
                <w:lang w:val="es-ES"/>
              </w:rPr>
              <w:t>Método</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16531C3D" w14:textId="77777777" w:rsidR="00710869" w:rsidRPr="00427257" w:rsidRDefault="009F374E" w:rsidP="003F7A6E">
            <w:pPr>
              <w:pStyle w:val="ecxmsonormal"/>
              <w:snapToGrid w:val="0"/>
              <w:spacing w:after="0" w:line="360" w:lineRule="auto"/>
              <w:jc w:val="both"/>
              <w:rPr>
                <w:rFonts w:ascii="Arial" w:hAnsi="Arial" w:cs="Arial"/>
                <w:bCs/>
                <w:lang w:val="es-ES"/>
              </w:rPr>
            </w:pPr>
            <w:r w:rsidRPr="00427257">
              <w:rPr>
                <w:rFonts w:ascii="Arial" w:hAnsi="Arial" w:cs="Arial"/>
                <w:bCs/>
                <w:lang w:val="es-ES"/>
              </w:rPr>
              <w:t>Descriptivo</w:t>
            </w:r>
          </w:p>
        </w:tc>
      </w:tr>
    </w:tbl>
    <w:p w14:paraId="76F3F57F" w14:textId="77777777" w:rsidR="00710869" w:rsidRPr="00427257" w:rsidRDefault="00710869" w:rsidP="00710869">
      <w:pPr>
        <w:spacing w:after="0" w:line="360" w:lineRule="auto"/>
        <w:jc w:val="both"/>
        <w:rPr>
          <w:rFonts w:ascii="Arial" w:hAnsi="Arial" w:cs="Arial"/>
          <w:sz w:val="24"/>
          <w:szCs w:val="24"/>
          <w:lang w:val="es-ES"/>
        </w:rPr>
      </w:pPr>
    </w:p>
    <w:p w14:paraId="081DFC88" w14:textId="77777777" w:rsidR="00426DC1" w:rsidRPr="00427257" w:rsidRDefault="00426DC1" w:rsidP="00710869">
      <w:pPr>
        <w:spacing w:after="0" w:line="360" w:lineRule="auto"/>
        <w:jc w:val="both"/>
        <w:rPr>
          <w:rFonts w:ascii="Arial" w:hAnsi="Arial" w:cs="Arial"/>
          <w:sz w:val="24"/>
          <w:szCs w:val="24"/>
          <w:lang w:val="es-ES"/>
        </w:rPr>
      </w:pPr>
    </w:p>
    <w:p w14:paraId="016D9665" w14:textId="77777777" w:rsidR="00426DC1" w:rsidRPr="00427257" w:rsidRDefault="00426DC1" w:rsidP="00710869">
      <w:pPr>
        <w:spacing w:after="0" w:line="360" w:lineRule="auto"/>
        <w:jc w:val="both"/>
        <w:rPr>
          <w:rFonts w:ascii="Arial" w:hAnsi="Arial" w:cs="Arial"/>
          <w:sz w:val="24"/>
          <w:szCs w:val="24"/>
          <w:lang w:val="es-ES"/>
        </w:rPr>
      </w:pPr>
    </w:p>
    <w:p w14:paraId="642F61E1" w14:textId="77777777" w:rsidR="00426DC1" w:rsidRPr="00427257" w:rsidRDefault="00426DC1" w:rsidP="00710869">
      <w:pPr>
        <w:spacing w:after="0" w:line="360" w:lineRule="auto"/>
        <w:jc w:val="both"/>
        <w:rPr>
          <w:rFonts w:ascii="Arial" w:hAnsi="Arial" w:cs="Arial"/>
          <w:sz w:val="24"/>
          <w:szCs w:val="24"/>
          <w:lang w:val="es-ES"/>
        </w:rPr>
      </w:pPr>
    </w:p>
    <w:p w14:paraId="08CACFA2" w14:textId="77777777" w:rsidR="00426DC1" w:rsidRPr="00427257" w:rsidRDefault="00426DC1" w:rsidP="00710869">
      <w:pPr>
        <w:spacing w:after="0" w:line="360" w:lineRule="auto"/>
        <w:jc w:val="both"/>
        <w:rPr>
          <w:rFonts w:ascii="Arial" w:hAnsi="Arial" w:cs="Arial"/>
          <w:sz w:val="24"/>
          <w:szCs w:val="24"/>
          <w:lang w:val="es-ES"/>
        </w:rPr>
      </w:pPr>
    </w:p>
    <w:p w14:paraId="678C1F17" w14:textId="77777777" w:rsidR="00710869" w:rsidRPr="00427257" w:rsidRDefault="00710869" w:rsidP="00710869">
      <w:pPr>
        <w:spacing w:after="0" w:line="360" w:lineRule="auto"/>
        <w:jc w:val="both"/>
        <w:rPr>
          <w:rStyle w:val="hps"/>
          <w:rFonts w:ascii="Arial" w:hAnsi="Arial" w:cs="Arial"/>
          <w:b/>
          <w:sz w:val="24"/>
          <w:szCs w:val="24"/>
        </w:rPr>
      </w:pPr>
      <w:r w:rsidRPr="00427257">
        <w:rPr>
          <w:rStyle w:val="hps"/>
          <w:rFonts w:ascii="Arial" w:hAnsi="Arial" w:cs="Arial"/>
          <w:b/>
          <w:sz w:val="24"/>
          <w:szCs w:val="24"/>
        </w:rPr>
        <w:t>KEYWORDS</w:t>
      </w:r>
    </w:p>
    <w:tbl>
      <w:tblPr>
        <w:tblW w:w="0" w:type="auto"/>
        <w:tblInd w:w="-5" w:type="dxa"/>
        <w:tblLayout w:type="fixed"/>
        <w:tblLook w:val="0000" w:firstRow="0" w:lastRow="0" w:firstColumn="0" w:lastColumn="0" w:noHBand="0" w:noVBand="0"/>
      </w:tblPr>
      <w:tblGrid>
        <w:gridCol w:w="2518"/>
        <w:gridCol w:w="6470"/>
      </w:tblGrid>
      <w:tr w:rsidR="00710869" w:rsidRPr="00427257" w14:paraId="38EC37B7" w14:textId="77777777" w:rsidTr="003F7A6E">
        <w:tc>
          <w:tcPr>
            <w:tcW w:w="2518" w:type="dxa"/>
            <w:tcBorders>
              <w:top w:val="single" w:sz="4" w:space="0" w:color="000000"/>
              <w:left w:val="single" w:sz="4" w:space="0" w:color="000000"/>
              <w:bottom w:val="single" w:sz="4" w:space="0" w:color="000000"/>
            </w:tcBorders>
            <w:shd w:val="clear" w:color="auto" w:fill="auto"/>
          </w:tcPr>
          <w:p w14:paraId="059199C3" w14:textId="77777777" w:rsidR="00710869" w:rsidRPr="00427257" w:rsidRDefault="00710869" w:rsidP="00435467">
            <w:pPr>
              <w:spacing w:after="0" w:line="360" w:lineRule="auto"/>
              <w:jc w:val="both"/>
              <w:rPr>
                <w:rFonts w:ascii="Arial" w:eastAsia="Times New Roman" w:hAnsi="Arial" w:cs="Arial"/>
                <w:sz w:val="24"/>
                <w:szCs w:val="24"/>
              </w:rPr>
            </w:pPr>
            <w:proofErr w:type="spellStart"/>
            <w:r w:rsidRPr="00427257">
              <w:rPr>
                <w:rStyle w:val="hps"/>
                <w:rFonts w:ascii="Arial" w:hAnsi="Arial" w:cs="Arial"/>
                <w:b/>
                <w:sz w:val="24"/>
                <w:szCs w:val="24"/>
              </w:rPr>
              <w:t>Topic</w:t>
            </w:r>
            <w:proofErr w:type="spellEnd"/>
          </w:p>
        </w:tc>
        <w:tc>
          <w:tcPr>
            <w:tcW w:w="6470" w:type="dxa"/>
            <w:tcBorders>
              <w:top w:val="single" w:sz="4" w:space="0" w:color="000000"/>
              <w:left w:val="single" w:sz="4" w:space="0" w:color="000000"/>
              <w:bottom w:val="single" w:sz="4" w:space="0" w:color="000000"/>
              <w:right w:val="single" w:sz="4" w:space="0" w:color="000000"/>
            </w:tcBorders>
            <w:shd w:val="clear" w:color="auto" w:fill="auto"/>
          </w:tcPr>
          <w:p w14:paraId="3DC4909A" w14:textId="77777777" w:rsidR="00710869" w:rsidRPr="00427257" w:rsidRDefault="00653CB7" w:rsidP="00435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rPr>
                <w:rFonts w:ascii="Arial" w:eastAsia="Times New Roman" w:hAnsi="Arial" w:cs="Arial"/>
                <w:sz w:val="24"/>
                <w:szCs w:val="24"/>
              </w:rPr>
            </w:pPr>
            <w:proofErr w:type="spellStart"/>
            <w:r w:rsidRPr="00427257">
              <w:rPr>
                <w:rFonts w:ascii="Arial" w:eastAsia="Times New Roman" w:hAnsi="Arial" w:cs="Arial"/>
                <w:sz w:val="24"/>
                <w:szCs w:val="24"/>
              </w:rPr>
              <w:t>Bio</w:t>
            </w:r>
            <w:r w:rsidR="00176CC3" w:rsidRPr="00427257">
              <w:rPr>
                <w:rFonts w:ascii="Arial" w:eastAsia="Times New Roman" w:hAnsi="Arial" w:cs="Arial"/>
                <w:sz w:val="24"/>
                <w:szCs w:val="24"/>
              </w:rPr>
              <w:t>security</w:t>
            </w:r>
            <w:proofErr w:type="spellEnd"/>
          </w:p>
        </w:tc>
      </w:tr>
      <w:tr w:rsidR="00710869" w:rsidRPr="00427257" w14:paraId="5095181A" w14:textId="77777777" w:rsidTr="003F7A6E">
        <w:tc>
          <w:tcPr>
            <w:tcW w:w="2518" w:type="dxa"/>
            <w:tcBorders>
              <w:top w:val="single" w:sz="4" w:space="0" w:color="000000"/>
              <w:left w:val="single" w:sz="4" w:space="0" w:color="000000"/>
              <w:bottom w:val="single" w:sz="4" w:space="0" w:color="000000"/>
            </w:tcBorders>
            <w:shd w:val="clear" w:color="auto" w:fill="auto"/>
          </w:tcPr>
          <w:p w14:paraId="5922442A" w14:textId="77777777" w:rsidR="00710869" w:rsidRPr="00427257" w:rsidRDefault="00710869" w:rsidP="00435467">
            <w:pPr>
              <w:spacing w:after="0" w:line="360" w:lineRule="auto"/>
              <w:rPr>
                <w:rFonts w:ascii="Arial" w:hAnsi="Arial" w:cs="Arial"/>
                <w:sz w:val="24"/>
                <w:szCs w:val="24"/>
              </w:rPr>
            </w:pPr>
            <w:r w:rsidRPr="00427257">
              <w:rPr>
                <w:rFonts w:ascii="Arial" w:eastAsia="Times New Roman" w:hAnsi="Arial" w:cs="Arial"/>
                <w:b/>
                <w:sz w:val="24"/>
                <w:szCs w:val="24"/>
              </w:rPr>
              <w:t>Specialty</w:t>
            </w:r>
          </w:p>
        </w:tc>
        <w:tc>
          <w:tcPr>
            <w:tcW w:w="6470" w:type="dxa"/>
            <w:tcBorders>
              <w:top w:val="single" w:sz="4" w:space="0" w:color="000000"/>
              <w:left w:val="single" w:sz="4" w:space="0" w:color="000000"/>
              <w:bottom w:val="single" w:sz="4" w:space="0" w:color="000000"/>
              <w:right w:val="single" w:sz="4" w:space="0" w:color="000000"/>
            </w:tcBorders>
            <w:shd w:val="clear" w:color="auto" w:fill="auto"/>
          </w:tcPr>
          <w:p w14:paraId="129DF38D" w14:textId="77777777" w:rsidR="00710869" w:rsidRPr="00427257" w:rsidRDefault="00F927C9" w:rsidP="00435467">
            <w:pPr>
              <w:pStyle w:val="HTMLconformatoprevio"/>
              <w:shd w:val="clear" w:color="auto" w:fill="FFFFFF"/>
              <w:snapToGrid w:val="0"/>
              <w:spacing w:line="360" w:lineRule="auto"/>
              <w:rPr>
                <w:rFonts w:ascii="Arial" w:hAnsi="Arial" w:cs="Arial"/>
                <w:sz w:val="24"/>
                <w:szCs w:val="24"/>
                <w:lang w:val="es-PE"/>
              </w:rPr>
            </w:pPr>
            <w:proofErr w:type="spellStart"/>
            <w:r w:rsidRPr="00427257">
              <w:rPr>
                <w:rFonts w:ascii="Arial" w:hAnsi="Arial" w:cs="Arial"/>
                <w:sz w:val="24"/>
                <w:szCs w:val="24"/>
                <w:lang w:val="es-PE"/>
              </w:rPr>
              <w:t>Elderly</w:t>
            </w:r>
            <w:proofErr w:type="spellEnd"/>
          </w:p>
        </w:tc>
      </w:tr>
      <w:tr w:rsidR="00710869" w:rsidRPr="00427257" w14:paraId="00F4945F" w14:textId="77777777" w:rsidTr="003F7A6E">
        <w:tc>
          <w:tcPr>
            <w:tcW w:w="2518" w:type="dxa"/>
            <w:tcBorders>
              <w:top w:val="single" w:sz="4" w:space="0" w:color="000000"/>
              <w:left w:val="single" w:sz="4" w:space="0" w:color="000000"/>
              <w:bottom w:val="single" w:sz="4" w:space="0" w:color="000000"/>
            </w:tcBorders>
            <w:shd w:val="clear" w:color="auto" w:fill="auto"/>
          </w:tcPr>
          <w:p w14:paraId="02CA79E9" w14:textId="77777777" w:rsidR="00710869" w:rsidRPr="00427257" w:rsidRDefault="00710869" w:rsidP="00435467">
            <w:pPr>
              <w:spacing w:after="0" w:line="360" w:lineRule="auto"/>
              <w:jc w:val="both"/>
              <w:rPr>
                <w:rFonts w:ascii="Arial" w:hAnsi="Arial" w:cs="Arial"/>
                <w:sz w:val="24"/>
                <w:szCs w:val="24"/>
              </w:rPr>
            </w:pPr>
            <w:proofErr w:type="spellStart"/>
            <w:r w:rsidRPr="00427257">
              <w:rPr>
                <w:rStyle w:val="hps"/>
                <w:rFonts w:ascii="Arial" w:hAnsi="Arial" w:cs="Arial"/>
                <w:b/>
                <w:sz w:val="24"/>
                <w:szCs w:val="24"/>
              </w:rPr>
              <w:t>Objective</w:t>
            </w:r>
            <w:proofErr w:type="spellEnd"/>
          </w:p>
        </w:tc>
        <w:tc>
          <w:tcPr>
            <w:tcW w:w="6470" w:type="dxa"/>
            <w:tcBorders>
              <w:top w:val="single" w:sz="4" w:space="0" w:color="000000"/>
              <w:left w:val="single" w:sz="4" w:space="0" w:color="000000"/>
              <w:bottom w:val="single" w:sz="4" w:space="0" w:color="000000"/>
              <w:right w:val="single" w:sz="4" w:space="0" w:color="000000"/>
            </w:tcBorders>
            <w:shd w:val="clear" w:color="auto" w:fill="auto"/>
          </w:tcPr>
          <w:p w14:paraId="2CB398AB" w14:textId="77777777" w:rsidR="00710869" w:rsidRPr="00427257" w:rsidRDefault="009F374E" w:rsidP="00435467">
            <w:pPr>
              <w:pStyle w:val="HTMLconformatoprevio"/>
              <w:shd w:val="clear" w:color="auto" w:fill="FFFFFF"/>
              <w:snapToGrid w:val="0"/>
              <w:spacing w:line="360" w:lineRule="auto"/>
              <w:rPr>
                <w:rFonts w:ascii="Arial" w:hAnsi="Arial" w:cs="Arial"/>
                <w:sz w:val="24"/>
                <w:szCs w:val="24"/>
                <w:lang w:val="es-PE"/>
              </w:rPr>
            </w:pPr>
            <w:r w:rsidRPr="00427257">
              <w:rPr>
                <w:rFonts w:ascii="Arial" w:hAnsi="Arial" w:cs="Arial"/>
                <w:sz w:val="24"/>
                <w:szCs w:val="24"/>
                <w:lang w:val="es-PE"/>
              </w:rPr>
              <w:t>Determine</w:t>
            </w:r>
          </w:p>
        </w:tc>
      </w:tr>
      <w:tr w:rsidR="00710869" w:rsidRPr="00427257" w14:paraId="63702D35" w14:textId="77777777" w:rsidTr="003F7A6E">
        <w:tc>
          <w:tcPr>
            <w:tcW w:w="2518" w:type="dxa"/>
            <w:tcBorders>
              <w:top w:val="single" w:sz="4" w:space="0" w:color="000000"/>
              <w:left w:val="single" w:sz="4" w:space="0" w:color="000000"/>
              <w:bottom w:val="single" w:sz="4" w:space="0" w:color="000000"/>
            </w:tcBorders>
            <w:shd w:val="clear" w:color="auto" w:fill="auto"/>
          </w:tcPr>
          <w:p w14:paraId="41ECA620" w14:textId="77777777" w:rsidR="00710869" w:rsidRPr="00427257" w:rsidRDefault="00710869" w:rsidP="00435467">
            <w:pPr>
              <w:spacing w:after="0" w:line="360" w:lineRule="auto"/>
              <w:jc w:val="both"/>
              <w:rPr>
                <w:rFonts w:ascii="Arial" w:hAnsi="Arial" w:cs="Arial"/>
                <w:sz w:val="24"/>
                <w:szCs w:val="24"/>
              </w:rPr>
            </w:pPr>
            <w:proofErr w:type="spellStart"/>
            <w:r w:rsidRPr="00427257">
              <w:rPr>
                <w:rStyle w:val="hps"/>
                <w:rFonts w:ascii="Arial" w:hAnsi="Arial" w:cs="Arial"/>
                <w:b/>
                <w:sz w:val="24"/>
                <w:szCs w:val="24"/>
              </w:rPr>
              <w:t>Method</w:t>
            </w:r>
            <w:proofErr w:type="spellEnd"/>
          </w:p>
        </w:tc>
        <w:tc>
          <w:tcPr>
            <w:tcW w:w="6470" w:type="dxa"/>
            <w:tcBorders>
              <w:top w:val="single" w:sz="4" w:space="0" w:color="000000"/>
              <w:left w:val="single" w:sz="4" w:space="0" w:color="000000"/>
              <w:bottom w:val="single" w:sz="4" w:space="0" w:color="000000"/>
              <w:right w:val="single" w:sz="4" w:space="0" w:color="000000"/>
            </w:tcBorders>
            <w:shd w:val="clear" w:color="auto" w:fill="auto"/>
          </w:tcPr>
          <w:p w14:paraId="2EADFA83" w14:textId="77777777" w:rsidR="00710869" w:rsidRPr="00427257" w:rsidRDefault="009F374E" w:rsidP="00435467">
            <w:pPr>
              <w:pStyle w:val="HTMLconformatoprevio"/>
              <w:shd w:val="clear" w:color="auto" w:fill="FFFFFF"/>
              <w:snapToGrid w:val="0"/>
              <w:spacing w:line="360" w:lineRule="auto"/>
              <w:rPr>
                <w:rFonts w:ascii="Arial" w:hAnsi="Arial" w:cs="Arial"/>
                <w:sz w:val="24"/>
                <w:szCs w:val="24"/>
                <w:lang w:val="es-PE"/>
              </w:rPr>
            </w:pPr>
            <w:r w:rsidRPr="00427257">
              <w:rPr>
                <w:rFonts w:ascii="Arial" w:hAnsi="Arial" w:cs="Arial"/>
                <w:sz w:val="24"/>
                <w:szCs w:val="24"/>
                <w:lang w:val="es-PE"/>
              </w:rPr>
              <w:t>Descriptive</w:t>
            </w:r>
          </w:p>
        </w:tc>
      </w:tr>
    </w:tbl>
    <w:p w14:paraId="61833E3E"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02F7B143"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7357F78E"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10C106D7"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58302113"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4971ADDE"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292800EE"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7EB877C9"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05D8453F"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54E532AA" w14:textId="77777777" w:rsidR="00426DC1" w:rsidRPr="00427257" w:rsidRDefault="00426DC1"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77D5871C" w14:textId="77777777" w:rsidR="00DE0192" w:rsidRPr="00427257" w:rsidRDefault="00DE0192" w:rsidP="00426DC1">
      <w:pPr>
        <w:pStyle w:val="Prrafodelista"/>
        <w:autoSpaceDE w:val="0"/>
        <w:autoSpaceDN w:val="0"/>
        <w:adjustRightInd w:val="0"/>
        <w:spacing w:after="0" w:line="240" w:lineRule="auto"/>
        <w:ind w:left="1800"/>
        <w:jc w:val="both"/>
        <w:rPr>
          <w:rFonts w:ascii="Arial" w:eastAsia="Arial Narrow" w:hAnsi="Arial" w:cs="Arial"/>
          <w:b/>
          <w:spacing w:val="-1"/>
          <w:sz w:val="24"/>
          <w:szCs w:val="24"/>
        </w:rPr>
      </w:pPr>
    </w:p>
    <w:p w14:paraId="55AD37D4" w14:textId="77777777" w:rsidR="00A4607F" w:rsidRPr="00427257" w:rsidRDefault="00A4607F" w:rsidP="006C646B">
      <w:pPr>
        <w:spacing w:after="0" w:line="360" w:lineRule="auto"/>
        <w:jc w:val="center"/>
        <w:rPr>
          <w:rFonts w:ascii="Arial" w:hAnsi="Arial" w:cs="Arial"/>
          <w:b/>
          <w:color w:val="000000"/>
          <w:sz w:val="24"/>
          <w:szCs w:val="24"/>
        </w:rPr>
      </w:pPr>
    </w:p>
    <w:p w14:paraId="7143A730" w14:textId="77777777" w:rsidR="005E2910" w:rsidRDefault="005E2910" w:rsidP="006C646B">
      <w:pPr>
        <w:spacing w:after="0" w:line="360" w:lineRule="auto"/>
        <w:jc w:val="center"/>
        <w:rPr>
          <w:rFonts w:ascii="Arial" w:hAnsi="Arial" w:cs="Arial"/>
          <w:b/>
          <w:color w:val="000000"/>
          <w:sz w:val="24"/>
          <w:szCs w:val="24"/>
        </w:rPr>
      </w:pPr>
    </w:p>
    <w:p w14:paraId="3B4C7CA3" w14:textId="77777777" w:rsidR="00224381" w:rsidRDefault="00224381" w:rsidP="006C646B">
      <w:pPr>
        <w:spacing w:after="0" w:line="360" w:lineRule="auto"/>
        <w:jc w:val="center"/>
        <w:rPr>
          <w:rFonts w:ascii="Arial" w:hAnsi="Arial" w:cs="Arial"/>
          <w:b/>
          <w:color w:val="000000"/>
          <w:sz w:val="24"/>
          <w:szCs w:val="24"/>
        </w:rPr>
      </w:pPr>
    </w:p>
    <w:p w14:paraId="0A0DB9A6" w14:textId="77777777" w:rsidR="00224381" w:rsidRDefault="00224381" w:rsidP="006C646B">
      <w:pPr>
        <w:spacing w:after="0" w:line="360" w:lineRule="auto"/>
        <w:jc w:val="center"/>
        <w:rPr>
          <w:rFonts w:ascii="Arial" w:hAnsi="Arial" w:cs="Arial"/>
          <w:b/>
          <w:color w:val="000000"/>
          <w:sz w:val="24"/>
          <w:szCs w:val="24"/>
        </w:rPr>
      </w:pPr>
    </w:p>
    <w:p w14:paraId="78DDDEA0" w14:textId="77777777" w:rsidR="004F0BE8" w:rsidRPr="00427257" w:rsidRDefault="004F0BE8" w:rsidP="006C646B">
      <w:pPr>
        <w:spacing w:after="0" w:line="360" w:lineRule="auto"/>
        <w:jc w:val="center"/>
        <w:rPr>
          <w:rFonts w:ascii="Arial" w:hAnsi="Arial" w:cs="Arial"/>
          <w:b/>
          <w:color w:val="000000"/>
          <w:sz w:val="24"/>
          <w:szCs w:val="24"/>
        </w:rPr>
      </w:pPr>
    </w:p>
    <w:p w14:paraId="4B71E136" w14:textId="77777777" w:rsidR="00F927C9" w:rsidRPr="00427257" w:rsidRDefault="00F927C9" w:rsidP="006C646B">
      <w:pPr>
        <w:spacing w:after="0" w:line="360" w:lineRule="auto"/>
        <w:jc w:val="center"/>
        <w:rPr>
          <w:rFonts w:ascii="Arial" w:hAnsi="Arial" w:cs="Arial"/>
          <w:b/>
          <w:color w:val="000000"/>
          <w:sz w:val="24"/>
          <w:szCs w:val="24"/>
        </w:rPr>
      </w:pPr>
    </w:p>
    <w:p w14:paraId="6AD9A95C" w14:textId="77777777" w:rsidR="0059322F" w:rsidRPr="00427257" w:rsidRDefault="0059322F" w:rsidP="006C646B">
      <w:pPr>
        <w:spacing w:after="0" w:line="360" w:lineRule="auto"/>
        <w:jc w:val="center"/>
        <w:rPr>
          <w:rFonts w:ascii="Arial" w:hAnsi="Arial" w:cs="Arial"/>
          <w:b/>
          <w:color w:val="000000"/>
          <w:sz w:val="24"/>
          <w:szCs w:val="24"/>
          <w:lang w:eastAsia="es-ES"/>
        </w:rPr>
      </w:pPr>
      <w:r w:rsidRPr="00427257">
        <w:rPr>
          <w:rFonts w:ascii="Arial" w:hAnsi="Arial" w:cs="Arial"/>
          <w:b/>
          <w:color w:val="000000"/>
          <w:sz w:val="24"/>
          <w:szCs w:val="24"/>
          <w:lang w:eastAsia="es-ES"/>
        </w:rPr>
        <w:lastRenderedPageBreak/>
        <w:t>ÍNDICE</w:t>
      </w:r>
      <w:r w:rsidR="00F30A38" w:rsidRPr="00427257">
        <w:rPr>
          <w:rFonts w:ascii="Arial" w:hAnsi="Arial" w:cs="Arial"/>
          <w:b/>
          <w:color w:val="000000"/>
          <w:sz w:val="24"/>
          <w:szCs w:val="24"/>
          <w:lang w:eastAsia="es-ES"/>
        </w:rPr>
        <w:t xml:space="preserve"> </w:t>
      </w:r>
    </w:p>
    <w:p w14:paraId="3B4318F8" w14:textId="77777777" w:rsidR="004A40DD" w:rsidRPr="00427257" w:rsidRDefault="004A40DD" w:rsidP="006C646B">
      <w:pPr>
        <w:spacing w:after="0" w:line="360" w:lineRule="auto"/>
        <w:jc w:val="center"/>
        <w:rPr>
          <w:rFonts w:ascii="Arial" w:hAnsi="Arial" w:cs="Arial"/>
          <w:b/>
          <w:color w:val="000000"/>
          <w:sz w:val="24"/>
          <w:szCs w:val="24"/>
          <w:lang w:eastAsia="es-ES"/>
        </w:rPr>
      </w:pPr>
    </w:p>
    <w:p w14:paraId="1821C753" w14:textId="77777777" w:rsidR="00F30A38" w:rsidRPr="00427257" w:rsidRDefault="00F30A38" w:rsidP="006C646B">
      <w:pPr>
        <w:spacing w:after="0" w:line="360" w:lineRule="auto"/>
        <w:rPr>
          <w:rFonts w:ascii="Arial" w:hAnsi="Arial" w:cs="Arial"/>
          <w:color w:val="000000"/>
          <w:sz w:val="24"/>
          <w:szCs w:val="24"/>
          <w:lang w:eastAsia="es-ES"/>
        </w:rPr>
      </w:pPr>
      <w:r w:rsidRPr="00427257">
        <w:rPr>
          <w:rFonts w:ascii="Arial" w:hAnsi="Arial" w:cs="Arial"/>
          <w:color w:val="000000"/>
          <w:sz w:val="24"/>
          <w:szCs w:val="24"/>
          <w:lang w:eastAsia="es-ES"/>
        </w:rPr>
        <w:t xml:space="preserve">CARATULA                                                                           </w:t>
      </w:r>
      <w:r w:rsidR="00721087" w:rsidRPr="00427257">
        <w:rPr>
          <w:rFonts w:ascii="Arial" w:hAnsi="Arial" w:cs="Arial"/>
          <w:color w:val="000000"/>
          <w:sz w:val="24"/>
          <w:szCs w:val="24"/>
          <w:lang w:eastAsia="es-ES"/>
        </w:rPr>
        <w:t xml:space="preserve">                           </w:t>
      </w:r>
      <w:r w:rsidR="001D42C5" w:rsidRPr="00427257">
        <w:rPr>
          <w:rFonts w:ascii="Arial" w:hAnsi="Arial" w:cs="Arial"/>
          <w:color w:val="000000"/>
          <w:sz w:val="24"/>
          <w:szCs w:val="24"/>
          <w:lang w:eastAsia="es-ES"/>
        </w:rPr>
        <w:tab/>
      </w:r>
      <w:r w:rsidRPr="00427257">
        <w:rPr>
          <w:rFonts w:ascii="Arial" w:hAnsi="Arial" w:cs="Arial"/>
          <w:color w:val="000000"/>
          <w:sz w:val="24"/>
          <w:szCs w:val="24"/>
          <w:lang w:eastAsia="es-ES"/>
        </w:rPr>
        <w:t>1</w:t>
      </w:r>
    </w:p>
    <w:p w14:paraId="62E87DD6" w14:textId="77777777" w:rsidR="00F30A38" w:rsidRPr="00427257" w:rsidRDefault="00F30A38" w:rsidP="006C646B">
      <w:pPr>
        <w:spacing w:after="0" w:line="360" w:lineRule="auto"/>
        <w:rPr>
          <w:rFonts w:ascii="Arial" w:hAnsi="Arial" w:cs="Arial"/>
          <w:color w:val="000000"/>
          <w:sz w:val="24"/>
          <w:szCs w:val="24"/>
          <w:lang w:eastAsia="es-ES"/>
        </w:rPr>
      </w:pPr>
      <w:r w:rsidRPr="00427257">
        <w:rPr>
          <w:rFonts w:ascii="Arial" w:hAnsi="Arial" w:cs="Arial"/>
          <w:color w:val="000000"/>
          <w:sz w:val="24"/>
          <w:szCs w:val="24"/>
          <w:lang w:eastAsia="es-ES"/>
        </w:rPr>
        <w:t xml:space="preserve">TITULO                                                                                    </w:t>
      </w:r>
      <w:r w:rsidR="001D42C5" w:rsidRPr="00427257">
        <w:rPr>
          <w:rFonts w:ascii="Arial" w:hAnsi="Arial" w:cs="Arial"/>
          <w:color w:val="000000"/>
          <w:sz w:val="24"/>
          <w:szCs w:val="24"/>
          <w:lang w:eastAsia="es-ES"/>
        </w:rPr>
        <w:t xml:space="preserve">                        </w:t>
      </w:r>
      <w:r w:rsidR="001D42C5" w:rsidRPr="00427257">
        <w:rPr>
          <w:rFonts w:ascii="Arial" w:hAnsi="Arial" w:cs="Arial"/>
          <w:color w:val="000000"/>
          <w:sz w:val="24"/>
          <w:szCs w:val="24"/>
          <w:lang w:eastAsia="es-ES"/>
        </w:rPr>
        <w:tab/>
        <w:t xml:space="preserve">2       </w:t>
      </w:r>
    </w:p>
    <w:p w14:paraId="0C306DE9" w14:textId="77777777" w:rsidR="00F30A38" w:rsidRPr="00427257" w:rsidRDefault="00F30A38" w:rsidP="006C646B">
      <w:pPr>
        <w:spacing w:after="0" w:line="360" w:lineRule="auto"/>
        <w:rPr>
          <w:rFonts w:ascii="Arial" w:hAnsi="Arial" w:cs="Arial"/>
          <w:color w:val="000000"/>
          <w:sz w:val="24"/>
          <w:szCs w:val="24"/>
          <w:lang w:eastAsia="es-ES"/>
        </w:rPr>
      </w:pPr>
      <w:r w:rsidRPr="00427257">
        <w:rPr>
          <w:rFonts w:ascii="Arial" w:hAnsi="Arial" w:cs="Arial"/>
          <w:color w:val="000000"/>
          <w:sz w:val="24"/>
          <w:szCs w:val="24"/>
          <w:lang w:eastAsia="es-ES"/>
        </w:rPr>
        <w:t>PALABRAS CLAVE</w:t>
      </w:r>
      <w:r w:rsidR="00E323CB" w:rsidRPr="00427257">
        <w:rPr>
          <w:rFonts w:ascii="Arial" w:hAnsi="Arial" w:cs="Arial"/>
          <w:color w:val="000000"/>
          <w:sz w:val="24"/>
          <w:szCs w:val="24"/>
          <w:lang w:eastAsia="es-ES"/>
        </w:rPr>
        <w:tab/>
      </w:r>
      <w:r w:rsidR="00E323CB" w:rsidRPr="00427257">
        <w:rPr>
          <w:rFonts w:ascii="Arial" w:hAnsi="Arial" w:cs="Arial"/>
          <w:color w:val="000000"/>
          <w:sz w:val="24"/>
          <w:szCs w:val="24"/>
          <w:lang w:eastAsia="es-ES"/>
        </w:rPr>
        <w:tab/>
      </w:r>
      <w:r w:rsidRPr="00427257">
        <w:rPr>
          <w:rFonts w:ascii="Arial" w:hAnsi="Arial" w:cs="Arial"/>
          <w:color w:val="000000"/>
          <w:sz w:val="24"/>
          <w:szCs w:val="24"/>
          <w:lang w:eastAsia="es-ES"/>
        </w:rPr>
        <w:t xml:space="preserve">                                                                                  </w:t>
      </w:r>
      <w:r w:rsidR="00721087" w:rsidRPr="00427257">
        <w:rPr>
          <w:rFonts w:ascii="Arial" w:hAnsi="Arial" w:cs="Arial"/>
          <w:color w:val="000000"/>
          <w:sz w:val="24"/>
          <w:szCs w:val="24"/>
          <w:lang w:eastAsia="es-ES"/>
        </w:rPr>
        <w:tab/>
      </w:r>
      <w:r w:rsidRPr="00427257">
        <w:rPr>
          <w:rFonts w:ascii="Arial" w:hAnsi="Arial" w:cs="Arial"/>
          <w:color w:val="000000"/>
          <w:sz w:val="24"/>
          <w:szCs w:val="24"/>
          <w:lang w:eastAsia="es-ES"/>
        </w:rPr>
        <w:t>3</w:t>
      </w:r>
    </w:p>
    <w:p w14:paraId="38F53E17" w14:textId="77777777" w:rsidR="000556EC" w:rsidRPr="00427257" w:rsidRDefault="00F30A38" w:rsidP="006C646B">
      <w:pPr>
        <w:spacing w:after="0" w:line="360" w:lineRule="auto"/>
        <w:rPr>
          <w:rFonts w:ascii="Arial" w:hAnsi="Arial" w:cs="Arial"/>
          <w:color w:val="000000"/>
          <w:sz w:val="24"/>
          <w:szCs w:val="24"/>
          <w:lang w:eastAsia="es-ES"/>
        </w:rPr>
      </w:pPr>
      <w:r w:rsidRPr="00427257">
        <w:rPr>
          <w:rFonts w:ascii="Arial" w:hAnsi="Arial" w:cs="Arial"/>
          <w:color w:val="000000"/>
          <w:sz w:val="24"/>
          <w:szCs w:val="24"/>
          <w:lang w:eastAsia="es-ES"/>
        </w:rPr>
        <w:t xml:space="preserve">INDICE                                                                                  </w:t>
      </w:r>
      <w:r w:rsidR="00F43DC7" w:rsidRPr="00427257">
        <w:rPr>
          <w:rFonts w:ascii="Arial" w:hAnsi="Arial" w:cs="Arial"/>
          <w:color w:val="000000"/>
          <w:sz w:val="24"/>
          <w:szCs w:val="24"/>
          <w:lang w:eastAsia="es-ES"/>
        </w:rPr>
        <w:t xml:space="preserve">                    </w:t>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747FDA" w:rsidRPr="00427257">
        <w:rPr>
          <w:rFonts w:ascii="Arial" w:hAnsi="Arial" w:cs="Arial"/>
          <w:color w:val="000000"/>
          <w:sz w:val="24"/>
          <w:szCs w:val="24"/>
          <w:lang w:eastAsia="es-ES"/>
        </w:rPr>
        <w:t>4 RESUMEN</w:t>
      </w:r>
      <w:r w:rsidRPr="00427257">
        <w:rPr>
          <w:rFonts w:ascii="Arial" w:hAnsi="Arial" w:cs="Arial"/>
          <w:color w:val="000000"/>
          <w:sz w:val="24"/>
          <w:szCs w:val="24"/>
          <w:lang w:eastAsia="es-ES"/>
        </w:rPr>
        <w:t xml:space="preserve"> </w:t>
      </w:r>
      <w:r w:rsidR="0059322F"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t>6</w:t>
      </w:r>
    </w:p>
    <w:p w14:paraId="335BC5E8" w14:textId="0C1D89A6" w:rsidR="0063536A" w:rsidRPr="00427257" w:rsidRDefault="000556EC" w:rsidP="00F43DC7">
      <w:pPr>
        <w:spacing w:after="0" w:line="360" w:lineRule="auto"/>
        <w:rPr>
          <w:rFonts w:ascii="Arial" w:hAnsi="Arial" w:cs="Arial"/>
          <w:color w:val="000000"/>
          <w:sz w:val="24"/>
          <w:szCs w:val="24"/>
          <w:lang w:eastAsia="es-ES"/>
        </w:rPr>
      </w:pPr>
      <w:r w:rsidRPr="00427257">
        <w:rPr>
          <w:rFonts w:ascii="Arial" w:hAnsi="Arial" w:cs="Arial"/>
          <w:color w:val="000000"/>
          <w:sz w:val="24"/>
          <w:szCs w:val="24"/>
          <w:lang w:eastAsia="es-ES"/>
        </w:rPr>
        <w:t>ABSTRACT</w:t>
      </w:r>
      <w:r w:rsidR="0059322F" w:rsidRPr="00427257">
        <w:rPr>
          <w:rFonts w:ascii="Arial" w:hAnsi="Arial" w:cs="Arial"/>
          <w:color w:val="000000"/>
          <w:sz w:val="24"/>
          <w:szCs w:val="24"/>
          <w:lang w:eastAsia="es-ES"/>
        </w:rPr>
        <w:tab/>
      </w:r>
      <w:r w:rsidR="00721087" w:rsidRPr="00427257">
        <w:rPr>
          <w:rFonts w:ascii="Arial" w:hAnsi="Arial" w:cs="Arial"/>
          <w:color w:val="000000"/>
          <w:sz w:val="24"/>
          <w:szCs w:val="24"/>
          <w:lang w:eastAsia="es-ES"/>
        </w:rPr>
        <w:t xml:space="preserve">                                                                                                7</w:t>
      </w:r>
      <w:r w:rsidR="0059322F" w:rsidRPr="00427257">
        <w:rPr>
          <w:rFonts w:ascii="Arial" w:hAnsi="Arial" w:cs="Arial"/>
          <w:color w:val="000000"/>
          <w:sz w:val="24"/>
          <w:szCs w:val="24"/>
          <w:lang w:eastAsia="es-ES"/>
        </w:rPr>
        <w:tab/>
      </w:r>
      <w:r w:rsidR="00747FDA" w:rsidRPr="00427257">
        <w:rPr>
          <w:rFonts w:ascii="Arial" w:hAnsi="Arial" w:cs="Arial"/>
          <w:color w:val="000000"/>
          <w:sz w:val="24"/>
          <w:szCs w:val="24"/>
          <w:lang w:eastAsia="es-ES"/>
        </w:rPr>
        <w:t xml:space="preserve">     I INTRODUCCIÓN</w:t>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F43DC7" w:rsidRPr="00427257">
        <w:rPr>
          <w:rFonts w:ascii="Arial" w:hAnsi="Arial" w:cs="Arial"/>
          <w:color w:val="000000"/>
          <w:sz w:val="24"/>
          <w:szCs w:val="24"/>
          <w:lang w:eastAsia="es-ES"/>
        </w:rPr>
        <w:tab/>
      </w:r>
      <w:r w:rsidR="00176CC3" w:rsidRPr="00427257">
        <w:rPr>
          <w:rFonts w:ascii="Arial" w:hAnsi="Arial" w:cs="Arial"/>
          <w:color w:val="000000"/>
          <w:sz w:val="24"/>
          <w:szCs w:val="24"/>
          <w:lang w:eastAsia="es-ES"/>
        </w:rPr>
        <w:tab/>
      </w:r>
      <w:r w:rsidR="00176CC3" w:rsidRPr="00427257">
        <w:rPr>
          <w:rFonts w:ascii="Arial" w:hAnsi="Arial" w:cs="Arial"/>
          <w:color w:val="000000"/>
          <w:sz w:val="24"/>
          <w:szCs w:val="24"/>
          <w:lang w:eastAsia="es-ES"/>
        </w:rPr>
        <w:tab/>
      </w:r>
      <w:r w:rsidR="00176CC3" w:rsidRPr="00427257">
        <w:rPr>
          <w:rFonts w:ascii="Arial" w:hAnsi="Arial" w:cs="Arial"/>
          <w:color w:val="000000"/>
          <w:sz w:val="24"/>
          <w:szCs w:val="24"/>
          <w:lang w:eastAsia="es-ES"/>
        </w:rPr>
        <w:tab/>
      </w:r>
      <w:r w:rsidR="00176CC3" w:rsidRPr="00427257">
        <w:rPr>
          <w:rFonts w:ascii="Arial" w:hAnsi="Arial" w:cs="Arial"/>
          <w:color w:val="000000"/>
          <w:sz w:val="24"/>
          <w:szCs w:val="24"/>
          <w:lang w:eastAsia="es-ES"/>
        </w:rPr>
        <w:tab/>
      </w:r>
      <w:r w:rsidR="00176CC3" w:rsidRPr="00427257">
        <w:rPr>
          <w:rFonts w:ascii="Arial" w:hAnsi="Arial" w:cs="Arial"/>
          <w:color w:val="000000"/>
          <w:sz w:val="24"/>
          <w:szCs w:val="24"/>
          <w:lang w:eastAsia="es-ES"/>
        </w:rPr>
        <w:tab/>
      </w:r>
      <w:r w:rsidR="00176CC3" w:rsidRPr="00427257">
        <w:rPr>
          <w:rFonts w:ascii="Arial" w:hAnsi="Arial" w:cs="Arial"/>
          <w:color w:val="000000"/>
          <w:sz w:val="24"/>
          <w:szCs w:val="24"/>
          <w:lang w:eastAsia="es-ES"/>
        </w:rPr>
        <w:tab/>
        <w:t>8</w:t>
      </w:r>
      <w:r w:rsidR="00721087" w:rsidRPr="00427257">
        <w:rPr>
          <w:rFonts w:ascii="Arial" w:hAnsi="Arial" w:cs="Arial"/>
          <w:sz w:val="24"/>
          <w:szCs w:val="24"/>
        </w:rPr>
        <w:tab/>
      </w:r>
    </w:p>
    <w:p w14:paraId="62C42F0B" w14:textId="77777777" w:rsidR="0063536A" w:rsidRPr="00427257" w:rsidRDefault="0063536A" w:rsidP="00983070">
      <w:pPr>
        <w:pStyle w:val="Prrafodelista"/>
        <w:numPr>
          <w:ilvl w:val="1"/>
          <w:numId w:val="6"/>
        </w:numPr>
        <w:spacing w:after="0" w:line="360" w:lineRule="auto"/>
        <w:jc w:val="both"/>
        <w:rPr>
          <w:rFonts w:ascii="Arial" w:hAnsi="Arial" w:cs="Arial"/>
          <w:sz w:val="24"/>
          <w:szCs w:val="24"/>
        </w:rPr>
      </w:pPr>
      <w:r w:rsidRPr="00427257">
        <w:rPr>
          <w:rFonts w:ascii="Arial" w:hAnsi="Arial" w:cs="Arial"/>
          <w:sz w:val="24"/>
          <w:szCs w:val="24"/>
        </w:rPr>
        <w:t>Antecedentes y fundamentación científica</w:t>
      </w:r>
      <w:r w:rsidR="0059322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6C466C" w:rsidRPr="00427257">
        <w:rPr>
          <w:rFonts w:ascii="Arial" w:hAnsi="Arial" w:cs="Arial"/>
          <w:sz w:val="24"/>
          <w:szCs w:val="24"/>
        </w:rPr>
        <w:t>9</w:t>
      </w:r>
    </w:p>
    <w:p w14:paraId="1B4DAA11" w14:textId="0D56A610" w:rsidR="00EF33E5" w:rsidRPr="00427257" w:rsidRDefault="0063536A" w:rsidP="00983070">
      <w:pPr>
        <w:pStyle w:val="Prrafodelista"/>
        <w:numPr>
          <w:ilvl w:val="1"/>
          <w:numId w:val="6"/>
        </w:numPr>
        <w:spacing w:after="0" w:line="360" w:lineRule="auto"/>
        <w:jc w:val="both"/>
        <w:rPr>
          <w:rFonts w:ascii="Arial" w:hAnsi="Arial" w:cs="Arial"/>
          <w:sz w:val="24"/>
          <w:szCs w:val="24"/>
        </w:rPr>
      </w:pPr>
      <w:r w:rsidRPr="00427257">
        <w:rPr>
          <w:rFonts w:ascii="Arial" w:hAnsi="Arial" w:cs="Arial"/>
          <w:sz w:val="24"/>
          <w:szCs w:val="24"/>
        </w:rPr>
        <w:t>Justificación de la investigación</w:t>
      </w:r>
      <w:r w:rsidR="00E323CB" w:rsidRPr="00427257">
        <w:rPr>
          <w:rFonts w:ascii="Arial" w:hAnsi="Arial" w:cs="Arial"/>
          <w:sz w:val="24"/>
          <w:szCs w:val="24"/>
        </w:rPr>
        <w:tab/>
      </w:r>
      <w:r w:rsidR="00E323CB" w:rsidRPr="00427257">
        <w:rPr>
          <w:rFonts w:ascii="Arial" w:hAnsi="Arial" w:cs="Arial"/>
          <w:sz w:val="24"/>
          <w:szCs w:val="24"/>
        </w:rPr>
        <w:tab/>
      </w:r>
      <w:r w:rsidR="00E323CB" w:rsidRPr="00427257">
        <w:rPr>
          <w:rFonts w:ascii="Arial" w:hAnsi="Arial" w:cs="Arial"/>
          <w:sz w:val="24"/>
          <w:szCs w:val="24"/>
        </w:rPr>
        <w:tab/>
      </w:r>
      <w:r w:rsidR="006C466C" w:rsidRPr="00427257">
        <w:rPr>
          <w:rFonts w:ascii="Arial" w:hAnsi="Arial" w:cs="Arial"/>
          <w:sz w:val="24"/>
          <w:szCs w:val="24"/>
        </w:rPr>
        <w:tab/>
      </w:r>
      <w:r w:rsidR="006C466C" w:rsidRPr="00427257">
        <w:rPr>
          <w:rFonts w:ascii="Arial" w:hAnsi="Arial" w:cs="Arial"/>
          <w:sz w:val="24"/>
          <w:szCs w:val="24"/>
        </w:rPr>
        <w:tab/>
      </w:r>
      <w:r w:rsidR="006C466C" w:rsidRPr="00427257">
        <w:rPr>
          <w:rFonts w:ascii="Arial" w:hAnsi="Arial" w:cs="Arial"/>
          <w:sz w:val="24"/>
          <w:szCs w:val="24"/>
        </w:rPr>
        <w:tab/>
        <w:t>11</w:t>
      </w:r>
      <w:r w:rsidR="00E323CB" w:rsidRPr="00427257">
        <w:rPr>
          <w:rFonts w:ascii="Arial" w:hAnsi="Arial" w:cs="Arial"/>
          <w:sz w:val="24"/>
          <w:szCs w:val="24"/>
        </w:rPr>
        <w:tab/>
      </w:r>
    </w:p>
    <w:p w14:paraId="0D820554" w14:textId="77777777" w:rsidR="0063536A" w:rsidRPr="00427257" w:rsidRDefault="0063536A" w:rsidP="00983070">
      <w:pPr>
        <w:pStyle w:val="Prrafodelista"/>
        <w:numPr>
          <w:ilvl w:val="1"/>
          <w:numId w:val="6"/>
        </w:numPr>
        <w:spacing w:after="0" w:line="360" w:lineRule="auto"/>
        <w:jc w:val="both"/>
        <w:rPr>
          <w:rFonts w:ascii="Arial" w:hAnsi="Arial" w:cs="Arial"/>
          <w:sz w:val="24"/>
          <w:szCs w:val="24"/>
        </w:rPr>
      </w:pPr>
      <w:r w:rsidRPr="00427257">
        <w:rPr>
          <w:rFonts w:ascii="Arial" w:hAnsi="Arial" w:cs="Arial"/>
          <w:sz w:val="24"/>
          <w:szCs w:val="24"/>
        </w:rPr>
        <w:t>Problema de la investigación</w:t>
      </w:r>
      <w:r w:rsidR="00EF33E5" w:rsidRPr="00427257">
        <w:rPr>
          <w:rFonts w:ascii="Arial" w:hAnsi="Arial" w:cs="Arial"/>
          <w:sz w:val="24"/>
          <w:szCs w:val="24"/>
        </w:rPr>
        <w:tab/>
      </w:r>
      <w:r w:rsidR="006C466C" w:rsidRPr="00427257">
        <w:rPr>
          <w:rFonts w:ascii="Arial" w:hAnsi="Arial" w:cs="Arial"/>
          <w:sz w:val="24"/>
          <w:szCs w:val="24"/>
        </w:rPr>
        <w:tab/>
      </w:r>
      <w:r w:rsidR="006C466C" w:rsidRPr="00427257">
        <w:rPr>
          <w:rFonts w:ascii="Arial" w:hAnsi="Arial" w:cs="Arial"/>
          <w:sz w:val="24"/>
          <w:szCs w:val="24"/>
        </w:rPr>
        <w:tab/>
      </w:r>
      <w:r w:rsidR="006C466C" w:rsidRPr="00427257">
        <w:rPr>
          <w:rFonts w:ascii="Arial" w:hAnsi="Arial" w:cs="Arial"/>
          <w:sz w:val="24"/>
          <w:szCs w:val="24"/>
        </w:rPr>
        <w:tab/>
      </w:r>
      <w:r w:rsidR="006C466C" w:rsidRPr="00427257">
        <w:rPr>
          <w:rFonts w:ascii="Arial" w:hAnsi="Arial" w:cs="Arial"/>
          <w:sz w:val="24"/>
          <w:szCs w:val="24"/>
        </w:rPr>
        <w:tab/>
      </w:r>
      <w:r w:rsidR="006C466C" w:rsidRPr="00427257">
        <w:rPr>
          <w:rFonts w:ascii="Arial" w:hAnsi="Arial" w:cs="Arial"/>
          <w:sz w:val="24"/>
          <w:szCs w:val="24"/>
        </w:rPr>
        <w:tab/>
      </w:r>
      <w:r w:rsidR="006C466C" w:rsidRPr="00427257">
        <w:rPr>
          <w:rFonts w:ascii="Arial" w:hAnsi="Arial" w:cs="Arial"/>
          <w:sz w:val="24"/>
          <w:szCs w:val="24"/>
        </w:rPr>
        <w:tab/>
        <w:t>12</w:t>
      </w:r>
      <w:r w:rsidR="00176CC3" w:rsidRPr="00427257">
        <w:rPr>
          <w:rFonts w:ascii="Arial" w:hAnsi="Arial" w:cs="Arial"/>
          <w:sz w:val="24"/>
          <w:szCs w:val="24"/>
        </w:rPr>
        <w:tab/>
      </w:r>
    </w:p>
    <w:p w14:paraId="50130F01" w14:textId="77777777" w:rsidR="0063536A" w:rsidRPr="00427257" w:rsidRDefault="0063536A" w:rsidP="006C646B">
      <w:pPr>
        <w:spacing w:after="0" w:line="360" w:lineRule="auto"/>
        <w:jc w:val="both"/>
        <w:rPr>
          <w:rFonts w:ascii="Arial" w:hAnsi="Arial" w:cs="Arial"/>
          <w:sz w:val="24"/>
          <w:szCs w:val="24"/>
        </w:rPr>
      </w:pPr>
      <w:r w:rsidRPr="00427257">
        <w:rPr>
          <w:rFonts w:ascii="Arial" w:hAnsi="Arial" w:cs="Arial"/>
          <w:sz w:val="24"/>
          <w:szCs w:val="24"/>
        </w:rPr>
        <w:tab/>
      </w:r>
      <w:r w:rsidR="00747FDA" w:rsidRPr="00427257">
        <w:rPr>
          <w:rFonts w:ascii="Arial" w:hAnsi="Arial" w:cs="Arial"/>
          <w:sz w:val="24"/>
          <w:szCs w:val="24"/>
        </w:rPr>
        <w:t>1.3.1 Problema</w:t>
      </w:r>
      <w:r w:rsidRPr="00427257">
        <w:rPr>
          <w:rFonts w:ascii="Arial" w:hAnsi="Arial" w:cs="Arial"/>
          <w:sz w:val="24"/>
          <w:szCs w:val="24"/>
        </w:rPr>
        <w:t xml:space="preserve"> general</w:t>
      </w:r>
      <w:r w:rsidR="00A4607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A4607F" w:rsidRPr="00427257">
        <w:rPr>
          <w:rFonts w:ascii="Arial" w:hAnsi="Arial" w:cs="Arial"/>
          <w:sz w:val="24"/>
          <w:szCs w:val="24"/>
        </w:rPr>
        <w:tab/>
      </w:r>
      <w:r w:rsidR="006C466C" w:rsidRPr="00427257">
        <w:rPr>
          <w:rFonts w:ascii="Arial" w:hAnsi="Arial" w:cs="Arial"/>
          <w:sz w:val="24"/>
          <w:szCs w:val="24"/>
        </w:rPr>
        <w:t>12</w:t>
      </w:r>
    </w:p>
    <w:p w14:paraId="063368A4" w14:textId="0D7AE919" w:rsidR="0063536A" w:rsidRPr="00427257" w:rsidRDefault="0063536A" w:rsidP="006C646B">
      <w:pPr>
        <w:spacing w:after="0" w:line="360" w:lineRule="auto"/>
        <w:jc w:val="both"/>
        <w:rPr>
          <w:rFonts w:ascii="Arial" w:hAnsi="Arial" w:cs="Arial"/>
          <w:sz w:val="24"/>
          <w:szCs w:val="24"/>
        </w:rPr>
      </w:pPr>
      <w:r w:rsidRPr="00427257">
        <w:rPr>
          <w:rFonts w:ascii="Arial" w:hAnsi="Arial" w:cs="Arial"/>
          <w:sz w:val="24"/>
          <w:szCs w:val="24"/>
        </w:rPr>
        <w:tab/>
      </w:r>
      <w:r w:rsidR="00747FDA" w:rsidRPr="00427257">
        <w:rPr>
          <w:rFonts w:ascii="Arial" w:hAnsi="Arial" w:cs="Arial"/>
          <w:sz w:val="24"/>
          <w:szCs w:val="24"/>
        </w:rPr>
        <w:t>1.3.2 Problemas</w:t>
      </w:r>
      <w:r w:rsidRPr="00427257">
        <w:rPr>
          <w:rFonts w:ascii="Arial" w:hAnsi="Arial" w:cs="Arial"/>
          <w:sz w:val="24"/>
          <w:szCs w:val="24"/>
        </w:rPr>
        <w:t xml:space="preserve"> específicos</w:t>
      </w:r>
      <w:r w:rsidR="00721087" w:rsidRPr="00427257">
        <w:rPr>
          <w:rFonts w:ascii="Arial" w:hAnsi="Arial" w:cs="Arial"/>
          <w:sz w:val="24"/>
          <w:szCs w:val="24"/>
        </w:rPr>
        <w:tab/>
      </w:r>
      <w:r w:rsidR="00721087" w:rsidRPr="00427257">
        <w:rPr>
          <w:rFonts w:ascii="Arial" w:hAnsi="Arial" w:cs="Arial"/>
          <w:sz w:val="24"/>
          <w:szCs w:val="24"/>
        </w:rPr>
        <w:tab/>
      </w:r>
      <w:r w:rsidR="00721087" w:rsidRPr="00427257">
        <w:rPr>
          <w:rFonts w:ascii="Arial" w:hAnsi="Arial" w:cs="Arial"/>
          <w:sz w:val="24"/>
          <w:szCs w:val="24"/>
        </w:rPr>
        <w:tab/>
      </w:r>
      <w:r w:rsidR="00721087" w:rsidRPr="00427257">
        <w:rPr>
          <w:rFonts w:ascii="Arial" w:hAnsi="Arial" w:cs="Arial"/>
          <w:sz w:val="24"/>
          <w:szCs w:val="24"/>
        </w:rPr>
        <w:tab/>
      </w:r>
      <w:r w:rsidR="00721087" w:rsidRPr="00427257">
        <w:rPr>
          <w:rFonts w:ascii="Arial" w:hAnsi="Arial" w:cs="Arial"/>
          <w:sz w:val="24"/>
          <w:szCs w:val="24"/>
        </w:rPr>
        <w:tab/>
      </w:r>
      <w:r w:rsidR="00721087" w:rsidRPr="00427257">
        <w:rPr>
          <w:rFonts w:ascii="Arial" w:hAnsi="Arial" w:cs="Arial"/>
          <w:sz w:val="24"/>
          <w:szCs w:val="24"/>
        </w:rPr>
        <w:tab/>
        <w:t>12</w:t>
      </w:r>
    </w:p>
    <w:p w14:paraId="7D4215CB" w14:textId="77777777" w:rsidR="0063536A" w:rsidRPr="00427257" w:rsidRDefault="00747FDA" w:rsidP="006C646B">
      <w:pPr>
        <w:spacing w:after="0" w:line="360" w:lineRule="auto"/>
        <w:jc w:val="both"/>
        <w:rPr>
          <w:rFonts w:ascii="Arial" w:hAnsi="Arial" w:cs="Arial"/>
          <w:sz w:val="24"/>
          <w:szCs w:val="24"/>
        </w:rPr>
      </w:pPr>
      <w:r w:rsidRPr="00427257">
        <w:rPr>
          <w:rFonts w:ascii="Arial" w:hAnsi="Arial" w:cs="Arial"/>
          <w:sz w:val="24"/>
          <w:szCs w:val="24"/>
        </w:rPr>
        <w:t>1.4 Marco</w:t>
      </w:r>
      <w:r w:rsidR="0063536A" w:rsidRPr="00427257">
        <w:rPr>
          <w:rFonts w:ascii="Arial" w:hAnsi="Arial" w:cs="Arial"/>
          <w:sz w:val="24"/>
          <w:szCs w:val="24"/>
        </w:rPr>
        <w:t xml:space="preserve"> referencial</w:t>
      </w:r>
      <w:r w:rsidR="00AF6DA5" w:rsidRPr="00427257">
        <w:rPr>
          <w:rFonts w:ascii="Arial" w:hAnsi="Arial" w:cs="Arial"/>
          <w:sz w:val="24"/>
          <w:szCs w:val="24"/>
        </w:rPr>
        <w:t xml:space="preserve"> </w:t>
      </w:r>
      <w:r w:rsidR="00176CC3" w:rsidRPr="00427257">
        <w:rPr>
          <w:rFonts w:ascii="Arial" w:hAnsi="Arial" w:cs="Arial"/>
          <w:sz w:val="24"/>
          <w:szCs w:val="24"/>
        </w:rPr>
        <w:tab/>
      </w:r>
      <w:r w:rsidR="00176CC3" w:rsidRPr="00427257">
        <w:rPr>
          <w:rFonts w:ascii="Arial" w:hAnsi="Arial" w:cs="Arial"/>
          <w:sz w:val="24"/>
          <w:szCs w:val="24"/>
        </w:rPr>
        <w:tab/>
      </w:r>
      <w:r w:rsidR="00176CC3" w:rsidRPr="00427257">
        <w:rPr>
          <w:rFonts w:ascii="Arial" w:hAnsi="Arial" w:cs="Arial"/>
          <w:sz w:val="24"/>
          <w:szCs w:val="24"/>
        </w:rPr>
        <w:tab/>
      </w:r>
      <w:r w:rsidR="00176CC3" w:rsidRPr="00427257">
        <w:rPr>
          <w:rFonts w:ascii="Arial" w:hAnsi="Arial" w:cs="Arial"/>
          <w:sz w:val="24"/>
          <w:szCs w:val="24"/>
        </w:rPr>
        <w:tab/>
      </w:r>
      <w:r w:rsidR="00176CC3" w:rsidRPr="00427257">
        <w:rPr>
          <w:rFonts w:ascii="Arial" w:hAnsi="Arial" w:cs="Arial"/>
          <w:sz w:val="24"/>
          <w:szCs w:val="24"/>
        </w:rPr>
        <w:tab/>
      </w:r>
      <w:r w:rsidR="00176CC3" w:rsidRPr="00427257">
        <w:rPr>
          <w:rFonts w:ascii="Arial" w:hAnsi="Arial" w:cs="Arial"/>
          <w:sz w:val="24"/>
          <w:szCs w:val="24"/>
        </w:rPr>
        <w:tab/>
      </w:r>
      <w:r w:rsidR="00176CC3" w:rsidRPr="00427257">
        <w:rPr>
          <w:rFonts w:ascii="Arial" w:hAnsi="Arial" w:cs="Arial"/>
          <w:sz w:val="24"/>
          <w:szCs w:val="24"/>
        </w:rPr>
        <w:tab/>
      </w:r>
      <w:r w:rsidR="00176CC3" w:rsidRPr="00427257">
        <w:rPr>
          <w:rFonts w:ascii="Arial" w:hAnsi="Arial" w:cs="Arial"/>
          <w:sz w:val="24"/>
          <w:szCs w:val="24"/>
        </w:rPr>
        <w:tab/>
        <w:t>12</w:t>
      </w:r>
    </w:p>
    <w:p w14:paraId="6B4B121E" w14:textId="4B97DD89" w:rsidR="00AF6DA5" w:rsidRPr="00427257" w:rsidRDefault="0063536A" w:rsidP="00AF6DA5">
      <w:pPr>
        <w:spacing w:after="0" w:line="360" w:lineRule="auto"/>
        <w:jc w:val="both"/>
        <w:rPr>
          <w:rFonts w:ascii="Arial" w:hAnsi="Arial" w:cs="Arial"/>
          <w:sz w:val="24"/>
          <w:szCs w:val="24"/>
        </w:rPr>
      </w:pPr>
      <w:r w:rsidRPr="00427257">
        <w:rPr>
          <w:rFonts w:ascii="Arial" w:hAnsi="Arial" w:cs="Arial"/>
          <w:sz w:val="24"/>
          <w:szCs w:val="24"/>
        </w:rPr>
        <w:tab/>
      </w:r>
      <w:r w:rsidR="00747FDA" w:rsidRPr="00427257">
        <w:rPr>
          <w:rFonts w:ascii="Arial" w:hAnsi="Arial" w:cs="Arial"/>
          <w:sz w:val="24"/>
          <w:szCs w:val="24"/>
        </w:rPr>
        <w:t>1.4.1 Conocimiento</w:t>
      </w:r>
      <w:r w:rsidR="00AF6DA5" w:rsidRPr="00427257">
        <w:rPr>
          <w:rFonts w:ascii="Arial" w:hAnsi="Arial" w:cs="Arial"/>
          <w:sz w:val="24"/>
          <w:szCs w:val="24"/>
        </w:rPr>
        <w:t xml:space="preserve"> de </w:t>
      </w:r>
      <w:r w:rsidR="00721087" w:rsidRPr="00427257">
        <w:rPr>
          <w:rFonts w:ascii="Arial" w:hAnsi="Arial" w:cs="Arial"/>
          <w:sz w:val="24"/>
          <w:szCs w:val="24"/>
        </w:rPr>
        <w:t>las normas de bioseguridad</w:t>
      </w:r>
      <w:r w:rsidR="00721087" w:rsidRPr="00427257">
        <w:rPr>
          <w:rFonts w:ascii="Arial" w:hAnsi="Arial" w:cs="Arial"/>
          <w:sz w:val="24"/>
          <w:szCs w:val="24"/>
        </w:rPr>
        <w:tab/>
      </w:r>
      <w:r w:rsidR="00721087" w:rsidRPr="00427257">
        <w:rPr>
          <w:rFonts w:ascii="Arial" w:hAnsi="Arial" w:cs="Arial"/>
          <w:sz w:val="24"/>
          <w:szCs w:val="24"/>
        </w:rPr>
        <w:tab/>
      </w:r>
      <w:r w:rsidR="00721087" w:rsidRPr="00427257">
        <w:rPr>
          <w:rFonts w:ascii="Arial" w:hAnsi="Arial" w:cs="Arial"/>
          <w:sz w:val="24"/>
          <w:szCs w:val="24"/>
        </w:rPr>
        <w:tab/>
        <w:t>12</w:t>
      </w:r>
    </w:p>
    <w:p w14:paraId="3A02EF07" w14:textId="1C1ABCE2" w:rsidR="00267AF2" w:rsidRPr="00427257" w:rsidRDefault="00AF6DA5" w:rsidP="00AF6DA5">
      <w:pPr>
        <w:spacing w:after="0" w:line="360" w:lineRule="auto"/>
        <w:jc w:val="both"/>
        <w:rPr>
          <w:rFonts w:ascii="Arial" w:hAnsi="Arial" w:cs="Arial"/>
          <w:sz w:val="24"/>
          <w:szCs w:val="24"/>
        </w:rPr>
      </w:pPr>
      <w:r w:rsidRPr="00427257">
        <w:rPr>
          <w:rFonts w:ascii="Arial" w:hAnsi="Arial" w:cs="Arial"/>
          <w:sz w:val="24"/>
          <w:szCs w:val="24"/>
        </w:rPr>
        <w:tab/>
      </w:r>
      <w:r w:rsidR="00747FDA" w:rsidRPr="00427257">
        <w:rPr>
          <w:rFonts w:ascii="Arial" w:hAnsi="Arial" w:cs="Arial"/>
          <w:sz w:val="24"/>
          <w:szCs w:val="24"/>
        </w:rPr>
        <w:t>1.4.2 Aplicación</w:t>
      </w:r>
      <w:r w:rsidRPr="00427257">
        <w:rPr>
          <w:rFonts w:ascii="Arial" w:hAnsi="Arial" w:cs="Arial"/>
          <w:sz w:val="24"/>
          <w:szCs w:val="24"/>
        </w:rPr>
        <w:t xml:space="preserve"> de las normas de bioseguridad</w:t>
      </w:r>
      <w:r w:rsidRPr="00427257">
        <w:rPr>
          <w:rFonts w:ascii="Arial" w:hAnsi="Arial" w:cs="Arial"/>
          <w:sz w:val="24"/>
          <w:szCs w:val="24"/>
        </w:rPr>
        <w:tab/>
      </w:r>
      <w:r w:rsidR="00E323CB" w:rsidRPr="00427257">
        <w:rPr>
          <w:rFonts w:ascii="Arial" w:hAnsi="Arial" w:cs="Arial"/>
          <w:sz w:val="24"/>
          <w:szCs w:val="24"/>
        </w:rPr>
        <w:tab/>
      </w:r>
      <w:r w:rsidR="00E323CB" w:rsidRPr="00427257">
        <w:rPr>
          <w:rFonts w:ascii="Arial" w:hAnsi="Arial" w:cs="Arial"/>
          <w:sz w:val="24"/>
          <w:szCs w:val="24"/>
        </w:rPr>
        <w:tab/>
      </w:r>
      <w:r w:rsidR="00EE5BA0" w:rsidRPr="00427257">
        <w:rPr>
          <w:rFonts w:ascii="Arial" w:hAnsi="Arial" w:cs="Arial"/>
          <w:sz w:val="24"/>
          <w:szCs w:val="24"/>
        </w:rPr>
        <w:t>20</w:t>
      </w:r>
    </w:p>
    <w:p w14:paraId="1D98A933" w14:textId="77777777" w:rsidR="00267AF2" w:rsidRPr="00427257" w:rsidRDefault="00747FDA" w:rsidP="006C646B">
      <w:pPr>
        <w:pStyle w:val="Default"/>
        <w:spacing w:line="360" w:lineRule="auto"/>
      </w:pPr>
      <w:r w:rsidRPr="00427257">
        <w:t>1.5 Hipótesis</w:t>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t>24</w:t>
      </w:r>
    </w:p>
    <w:p w14:paraId="049FD236" w14:textId="77777777" w:rsidR="00267AF2" w:rsidRPr="00427257" w:rsidRDefault="00747FDA" w:rsidP="006C646B">
      <w:pPr>
        <w:pStyle w:val="Default"/>
        <w:spacing w:line="360" w:lineRule="auto"/>
      </w:pPr>
      <w:r w:rsidRPr="00427257">
        <w:t>1.6 Objetivos</w:t>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t>24</w:t>
      </w:r>
    </w:p>
    <w:p w14:paraId="02501C71" w14:textId="77777777" w:rsidR="00267AF2" w:rsidRPr="00427257" w:rsidRDefault="00267AF2" w:rsidP="006C646B">
      <w:pPr>
        <w:pStyle w:val="Default"/>
        <w:spacing w:line="360" w:lineRule="auto"/>
      </w:pPr>
      <w:r w:rsidRPr="00427257">
        <w:tab/>
      </w:r>
      <w:r w:rsidR="00747FDA" w:rsidRPr="00427257">
        <w:t>1.6.1 Objetivo</w:t>
      </w:r>
      <w:r w:rsidRPr="00427257">
        <w:t xml:space="preserve"> general</w:t>
      </w:r>
      <w:r w:rsidR="00E323CB" w:rsidRPr="00427257">
        <w:tab/>
      </w:r>
      <w:r w:rsidR="00E323CB" w:rsidRPr="00427257">
        <w:tab/>
      </w:r>
      <w:r w:rsidR="00E323CB" w:rsidRPr="00427257">
        <w:tab/>
      </w:r>
      <w:r w:rsidR="00E323CB" w:rsidRPr="00427257">
        <w:tab/>
      </w:r>
      <w:r w:rsidR="00E323CB" w:rsidRPr="00427257">
        <w:tab/>
      </w:r>
      <w:r w:rsidR="00E54A86" w:rsidRPr="00427257">
        <w:tab/>
      </w:r>
      <w:r w:rsidR="00EE5BA0" w:rsidRPr="00427257">
        <w:tab/>
        <w:t>24</w:t>
      </w:r>
    </w:p>
    <w:p w14:paraId="565FBEB7" w14:textId="48CCF8C7" w:rsidR="00E323CB" w:rsidRPr="00427257" w:rsidRDefault="00267AF2" w:rsidP="006C646B">
      <w:pPr>
        <w:pStyle w:val="Default"/>
        <w:spacing w:line="360" w:lineRule="auto"/>
      </w:pPr>
      <w:r w:rsidRPr="00427257">
        <w:tab/>
      </w:r>
      <w:r w:rsidR="00747FDA" w:rsidRPr="00427257">
        <w:t>1.6.2 Objetivos</w:t>
      </w:r>
      <w:r w:rsidRPr="00427257">
        <w:t xml:space="preserve"> específicos</w:t>
      </w:r>
      <w:r w:rsidR="00EE5BA0" w:rsidRPr="00427257">
        <w:tab/>
      </w:r>
      <w:r w:rsidR="00EE5BA0" w:rsidRPr="00427257">
        <w:tab/>
      </w:r>
      <w:r w:rsidR="00EE5BA0" w:rsidRPr="00427257">
        <w:tab/>
      </w:r>
      <w:r w:rsidR="00EE5BA0" w:rsidRPr="00427257">
        <w:tab/>
      </w:r>
      <w:r w:rsidR="00EE5BA0" w:rsidRPr="00427257">
        <w:tab/>
      </w:r>
      <w:r w:rsidR="00EE5BA0" w:rsidRPr="00427257">
        <w:tab/>
        <w:t>24</w:t>
      </w:r>
    </w:p>
    <w:p w14:paraId="32245E02" w14:textId="77777777" w:rsidR="0059322F" w:rsidRPr="00427257" w:rsidRDefault="00747FDA" w:rsidP="006C646B">
      <w:pPr>
        <w:pStyle w:val="Default"/>
        <w:spacing w:line="360" w:lineRule="auto"/>
      </w:pPr>
      <w:r w:rsidRPr="00427257">
        <w:t>II MATERIAL</w:t>
      </w:r>
      <w:r w:rsidR="00267AF2" w:rsidRPr="00427257">
        <w:t xml:space="preserve"> Y METODOS</w:t>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t>25</w:t>
      </w:r>
    </w:p>
    <w:p w14:paraId="38372FF2" w14:textId="77777777" w:rsidR="00267AF2" w:rsidRPr="00427257" w:rsidRDefault="00747FDA" w:rsidP="006C646B">
      <w:pPr>
        <w:pStyle w:val="Default"/>
        <w:spacing w:line="360" w:lineRule="auto"/>
      </w:pPr>
      <w:r w:rsidRPr="00427257">
        <w:t>2.1 Tipo</w:t>
      </w:r>
      <w:r w:rsidR="00267AF2" w:rsidRPr="00427257">
        <w:t xml:space="preserve"> y diseño</w:t>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t>25</w:t>
      </w:r>
    </w:p>
    <w:p w14:paraId="383719C0" w14:textId="77777777" w:rsidR="00267AF2" w:rsidRPr="00427257" w:rsidRDefault="00747FDA" w:rsidP="006C646B">
      <w:pPr>
        <w:pStyle w:val="Default"/>
        <w:spacing w:line="360" w:lineRule="auto"/>
      </w:pPr>
      <w:r w:rsidRPr="00427257">
        <w:t>2.2 Población</w:t>
      </w:r>
      <w:r w:rsidR="00267AF2" w:rsidRPr="00427257">
        <w:t xml:space="preserve"> y muestra</w:t>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t>25</w:t>
      </w:r>
    </w:p>
    <w:p w14:paraId="34E3B57D" w14:textId="7A70B97D" w:rsidR="00A4607F" w:rsidRPr="00427257" w:rsidRDefault="00747FDA" w:rsidP="006C646B">
      <w:pPr>
        <w:pStyle w:val="Default"/>
        <w:spacing w:line="360" w:lineRule="auto"/>
      </w:pPr>
      <w:r w:rsidRPr="00427257">
        <w:t>2.3 Técnica</w:t>
      </w:r>
      <w:r w:rsidR="00267AF2" w:rsidRPr="00427257">
        <w:t xml:space="preserve"> e instrumento de recolección de datos</w:t>
      </w:r>
      <w:r w:rsidR="00EE5BA0" w:rsidRPr="00427257">
        <w:tab/>
      </w:r>
      <w:r w:rsidR="00EE5BA0" w:rsidRPr="00427257">
        <w:tab/>
      </w:r>
      <w:r w:rsidR="00EE5BA0" w:rsidRPr="00427257">
        <w:tab/>
      </w:r>
      <w:r w:rsidR="00EE5BA0" w:rsidRPr="00427257">
        <w:tab/>
        <w:t>25</w:t>
      </w:r>
    </w:p>
    <w:p w14:paraId="1EB654FA" w14:textId="77777777" w:rsidR="00287141" w:rsidRPr="00427257" w:rsidRDefault="000C336C" w:rsidP="006C646B">
      <w:pPr>
        <w:pStyle w:val="Default"/>
        <w:spacing w:line="360" w:lineRule="auto"/>
      </w:pPr>
      <w:r w:rsidRPr="00427257">
        <w:t>III   RESULTADOS</w:t>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r>
      <w:r w:rsidR="00EE5BA0" w:rsidRPr="00427257">
        <w:tab/>
        <w:t>27</w:t>
      </w:r>
    </w:p>
    <w:p w14:paraId="53E6C91F" w14:textId="77777777" w:rsidR="00287141" w:rsidRPr="00427257" w:rsidRDefault="000C336C" w:rsidP="006C646B">
      <w:pPr>
        <w:spacing w:after="0" w:line="360" w:lineRule="auto"/>
        <w:jc w:val="both"/>
        <w:rPr>
          <w:rFonts w:ascii="Arial" w:hAnsi="Arial" w:cs="Arial"/>
          <w:sz w:val="24"/>
          <w:szCs w:val="24"/>
        </w:rPr>
      </w:pPr>
      <w:r w:rsidRPr="00427257">
        <w:rPr>
          <w:rFonts w:ascii="Arial" w:hAnsi="Arial" w:cs="Arial"/>
          <w:sz w:val="24"/>
          <w:szCs w:val="24"/>
        </w:rPr>
        <w:t>IV</w:t>
      </w:r>
      <w:r w:rsidR="00747FDA" w:rsidRPr="00427257">
        <w:rPr>
          <w:rFonts w:ascii="Arial" w:hAnsi="Arial" w:cs="Arial"/>
          <w:sz w:val="24"/>
          <w:szCs w:val="24"/>
        </w:rPr>
        <w:t>. ANALISIS</w:t>
      </w:r>
      <w:r w:rsidR="0059322F" w:rsidRPr="00427257">
        <w:rPr>
          <w:rFonts w:ascii="Arial" w:hAnsi="Arial" w:cs="Arial"/>
          <w:sz w:val="24"/>
          <w:szCs w:val="24"/>
        </w:rPr>
        <w:t xml:space="preserve"> Y DISCUSIÓN</w:t>
      </w:r>
      <w:r w:rsidR="00721087" w:rsidRPr="00427257">
        <w:rPr>
          <w:rFonts w:ascii="Arial" w:hAnsi="Arial" w:cs="Arial"/>
          <w:sz w:val="24"/>
          <w:szCs w:val="24"/>
        </w:rPr>
        <w:tab/>
      </w:r>
      <w:r w:rsidR="00721087" w:rsidRPr="00427257">
        <w:rPr>
          <w:rFonts w:ascii="Arial" w:hAnsi="Arial" w:cs="Arial"/>
          <w:sz w:val="24"/>
          <w:szCs w:val="24"/>
        </w:rPr>
        <w:tab/>
      </w:r>
      <w:r w:rsidR="00721087"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t>51</w:t>
      </w:r>
    </w:p>
    <w:p w14:paraId="57BE7CFB" w14:textId="5188F063" w:rsidR="00287141" w:rsidRPr="00427257" w:rsidRDefault="00E323CB" w:rsidP="006C646B">
      <w:pPr>
        <w:spacing w:after="0" w:line="360" w:lineRule="auto"/>
        <w:jc w:val="both"/>
        <w:rPr>
          <w:rFonts w:ascii="Arial" w:hAnsi="Arial" w:cs="Arial"/>
          <w:sz w:val="24"/>
          <w:szCs w:val="24"/>
        </w:rPr>
      </w:pPr>
      <w:r w:rsidRPr="00427257">
        <w:rPr>
          <w:rFonts w:ascii="Arial" w:hAnsi="Arial" w:cs="Arial"/>
          <w:sz w:val="24"/>
          <w:szCs w:val="24"/>
        </w:rPr>
        <w:t xml:space="preserve">V.   </w:t>
      </w:r>
      <w:r w:rsidR="0059322F" w:rsidRPr="00427257">
        <w:rPr>
          <w:rFonts w:ascii="Arial" w:hAnsi="Arial" w:cs="Arial"/>
          <w:sz w:val="24"/>
          <w:szCs w:val="24"/>
        </w:rPr>
        <w:t>CONCLUSIONES Y RECOMENDACIONES</w:t>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t>55</w:t>
      </w:r>
    </w:p>
    <w:p w14:paraId="41CD9767" w14:textId="77777777" w:rsidR="00287141" w:rsidRPr="00427257" w:rsidRDefault="00747FDA" w:rsidP="006C646B">
      <w:pPr>
        <w:spacing w:after="0" w:line="360" w:lineRule="auto"/>
        <w:jc w:val="both"/>
        <w:rPr>
          <w:rFonts w:ascii="Arial" w:hAnsi="Arial" w:cs="Arial"/>
          <w:sz w:val="24"/>
          <w:szCs w:val="24"/>
        </w:rPr>
      </w:pPr>
      <w:r w:rsidRPr="00427257">
        <w:rPr>
          <w:rFonts w:ascii="Arial" w:hAnsi="Arial" w:cs="Arial"/>
          <w:sz w:val="24"/>
          <w:szCs w:val="24"/>
        </w:rPr>
        <w:t>5.1 Conclusiones</w:t>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t>55</w:t>
      </w:r>
    </w:p>
    <w:p w14:paraId="07362BAE" w14:textId="2F0FBB39" w:rsidR="00E323CB" w:rsidRPr="00427257" w:rsidRDefault="00747FDA" w:rsidP="006C646B">
      <w:pPr>
        <w:spacing w:after="0" w:line="360" w:lineRule="auto"/>
        <w:jc w:val="both"/>
        <w:rPr>
          <w:rFonts w:ascii="Arial" w:hAnsi="Arial" w:cs="Arial"/>
          <w:sz w:val="24"/>
          <w:szCs w:val="24"/>
        </w:rPr>
      </w:pPr>
      <w:r w:rsidRPr="00427257">
        <w:rPr>
          <w:rFonts w:ascii="Arial" w:hAnsi="Arial" w:cs="Arial"/>
          <w:sz w:val="24"/>
          <w:szCs w:val="24"/>
        </w:rPr>
        <w:t>5.2 Recomendaciones</w:t>
      </w:r>
      <w:r w:rsidR="00E323CB" w:rsidRPr="00427257">
        <w:rPr>
          <w:rFonts w:ascii="Arial" w:hAnsi="Arial" w:cs="Arial"/>
          <w:sz w:val="24"/>
          <w:szCs w:val="24"/>
        </w:rPr>
        <w:tab/>
      </w:r>
      <w:r w:rsidR="00E323CB" w:rsidRPr="00427257">
        <w:rPr>
          <w:rFonts w:ascii="Arial" w:hAnsi="Arial" w:cs="Arial"/>
          <w:sz w:val="24"/>
          <w:szCs w:val="24"/>
        </w:rPr>
        <w:tab/>
      </w:r>
      <w:r w:rsidR="00E323CB" w:rsidRPr="00427257">
        <w:rPr>
          <w:rFonts w:ascii="Arial" w:hAnsi="Arial" w:cs="Arial"/>
          <w:sz w:val="24"/>
          <w:szCs w:val="24"/>
        </w:rPr>
        <w:tab/>
      </w:r>
      <w:r w:rsidR="00E323CB" w:rsidRPr="00427257">
        <w:rPr>
          <w:rFonts w:ascii="Arial" w:hAnsi="Arial" w:cs="Arial"/>
          <w:sz w:val="24"/>
          <w:szCs w:val="24"/>
        </w:rPr>
        <w:tab/>
      </w:r>
      <w:r w:rsidR="00E323CB" w:rsidRPr="00427257">
        <w:rPr>
          <w:rFonts w:ascii="Arial" w:hAnsi="Arial" w:cs="Arial"/>
          <w:sz w:val="24"/>
          <w:szCs w:val="24"/>
        </w:rPr>
        <w:tab/>
      </w:r>
      <w:r w:rsidR="00287141" w:rsidRPr="00427257">
        <w:rPr>
          <w:rFonts w:ascii="Arial" w:hAnsi="Arial" w:cs="Arial"/>
          <w:sz w:val="24"/>
          <w:szCs w:val="24"/>
        </w:rPr>
        <w:tab/>
      </w:r>
      <w:r w:rsidR="00287141" w:rsidRPr="00427257">
        <w:rPr>
          <w:rFonts w:ascii="Arial" w:hAnsi="Arial" w:cs="Arial"/>
          <w:sz w:val="24"/>
          <w:szCs w:val="24"/>
        </w:rPr>
        <w:tab/>
      </w:r>
      <w:r w:rsidR="00287141" w:rsidRPr="00427257">
        <w:rPr>
          <w:rFonts w:ascii="Arial" w:hAnsi="Arial" w:cs="Arial"/>
          <w:sz w:val="24"/>
          <w:szCs w:val="24"/>
        </w:rPr>
        <w:tab/>
      </w:r>
      <w:r w:rsidR="00224381">
        <w:rPr>
          <w:rFonts w:ascii="Arial" w:hAnsi="Arial" w:cs="Arial"/>
          <w:sz w:val="24"/>
          <w:szCs w:val="24"/>
        </w:rPr>
        <w:t>5</w:t>
      </w:r>
      <w:r w:rsidR="00EE5BA0" w:rsidRPr="00427257">
        <w:rPr>
          <w:rFonts w:ascii="Arial" w:hAnsi="Arial" w:cs="Arial"/>
          <w:sz w:val="24"/>
          <w:szCs w:val="24"/>
        </w:rPr>
        <w:t>6</w:t>
      </w:r>
    </w:p>
    <w:p w14:paraId="44365CD8" w14:textId="77777777" w:rsidR="0059322F" w:rsidRPr="00427257" w:rsidRDefault="00721087" w:rsidP="006C646B">
      <w:pPr>
        <w:spacing w:after="0" w:line="360" w:lineRule="auto"/>
        <w:jc w:val="both"/>
        <w:rPr>
          <w:rFonts w:ascii="Arial" w:hAnsi="Arial" w:cs="Arial"/>
          <w:sz w:val="24"/>
          <w:szCs w:val="24"/>
        </w:rPr>
      </w:pPr>
      <w:r w:rsidRPr="00427257">
        <w:rPr>
          <w:rFonts w:ascii="Arial" w:hAnsi="Arial" w:cs="Arial"/>
          <w:sz w:val="24"/>
          <w:szCs w:val="24"/>
        </w:rPr>
        <w:t>VI</w:t>
      </w:r>
      <w:r w:rsidR="00747FDA" w:rsidRPr="00427257">
        <w:rPr>
          <w:rFonts w:ascii="Arial" w:hAnsi="Arial" w:cs="Arial"/>
          <w:sz w:val="24"/>
          <w:szCs w:val="24"/>
        </w:rPr>
        <w:t>. AGRADECIMIENTOS</w:t>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t>5</w:t>
      </w:r>
      <w:r w:rsidR="00EE5BA0" w:rsidRPr="00427257">
        <w:rPr>
          <w:rFonts w:ascii="Arial" w:hAnsi="Arial" w:cs="Arial"/>
          <w:sz w:val="24"/>
          <w:szCs w:val="24"/>
        </w:rPr>
        <w:t>7</w:t>
      </w:r>
    </w:p>
    <w:p w14:paraId="7494B1DE" w14:textId="77777777" w:rsidR="00A4607F" w:rsidRPr="00427257" w:rsidRDefault="00E323CB" w:rsidP="00AF6DA5">
      <w:pPr>
        <w:spacing w:after="0" w:line="360" w:lineRule="auto"/>
        <w:jc w:val="both"/>
        <w:rPr>
          <w:rFonts w:ascii="Arial" w:hAnsi="Arial" w:cs="Arial"/>
          <w:sz w:val="24"/>
          <w:szCs w:val="24"/>
          <w:lang w:val="pt-BR"/>
        </w:rPr>
      </w:pPr>
      <w:r w:rsidRPr="00427257">
        <w:rPr>
          <w:rFonts w:ascii="Arial" w:hAnsi="Arial" w:cs="Arial"/>
          <w:sz w:val="24"/>
          <w:szCs w:val="24"/>
          <w:lang w:val="pt-BR"/>
        </w:rPr>
        <w:lastRenderedPageBreak/>
        <w:t xml:space="preserve">VII. </w:t>
      </w:r>
      <w:r w:rsidR="0059322F" w:rsidRPr="00427257">
        <w:rPr>
          <w:rFonts w:ascii="Arial" w:hAnsi="Arial" w:cs="Arial"/>
          <w:sz w:val="24"/>
          <w:szCs w:val="24"/>
          <w:lang w:val="pt-BR"/>
        </w:rPr>
        <w:t>R</w:t>
      </w:r>
      <w:r w:rsidR="00933CC7" w:rsidRPr="00427257">
        <w:rPr>
          <w:rFonts w:ascii="Arial" w:hAnsi="Arial" w:cs="Arial"/>
          <w:sz w:val="24"/>
          <w:szCs w:val="24"/>
          <w:lang w:val="pt-BR"/>
        </w:rPr>
        <w:t>E</w:t>
      </w:r>
      <w:r w:rsidR="00CF5E5E" w:rsidRPr="00427257">
        <w:rPr>
          <w:rFonts w:ascii="Arial" w:hAnsi="Arial" w:cs="Arial"/>
          <w:sz w:val="24"/>
          <w:szCs w:val="24"/>
          <w:lang w:val="pt-BR"/>
        </w:rPr>
        <w:t>FERENCIAS BIBLI</w:t>
      </w:r>
      <w:r w:rsidR="00283D30" w:rsidRPr="00427257">
        <w:rPr>
          <w:rFonts w:ascii="Arial" w:hAnsi="Arial" w:cs="Arial"/>
          <w:sz w:val="24"/>
          <w:szCs w:val="24"/>
          <w:lang w:val="pt-BR"/>
        </w:rPr>
        <w:t>OGRAFICAS</w:t>
      </w:r>
      <w:r w:rsidR="00283D30" w:rsidRPr="00427257">
        <w:rPr>
          <w:rFonts w:ascii="Arial" w:hAnsi="Arial" w:cs="Arial"/>
          <w:sz w:val="24"/>
          <w:szCs w:val="24"/>
          <w:lang w:val="pt-BR"/>
        </w:rPr>
        <w:tab/>
      </w:r>
      <w:r w:rsidR="00283D30" w:rsidRPr="00427257">
        <w:rPr>
          <w:rFonts w:ascii="Arial" w:hAnsi="Arial" w:cs="Arial"/>
          <w:sz w:val="24"/>
          <w:szCs w:val="24"/>
          <w:lang w:val="pt-BR"/>
        </w:rPr>
        <w:tab/>
      </w:r>
      <w:r w:rsidR="00283D30" w:rsidRPr="00427257">
        <w:rPr>
          <w:rFonts w:ascii="Arial" w:hAnsi="Arial" w:cs="Arial"/>
          <w:sz w:val="24"/>
          <w:szCs w:val="24"/>
          <w:lang w:val="pt-BR"/>
        </w:rPr>
        <w:tab/>
      </w:r>
      <w:r w:rsidR="00283D30" w:rsidRPr="00427257">
        <w:rPr>
          <w:rFonts w:ascii="Arial" w:hAnsi="Arial" w:cs="Arial"/>
          <w:sz w:val="24"/>
          <w:szCs w:val="24"/>
          <w:lang w:val="pt-BR"/>
        </w:rPr>
        <w:tab/>
      </w:r>
      <w:r w:rsidR="00283D30" w:rsidRPr="00427257">
        <w:rPr>
          <w:rFonts w:ascii="Arial" w:hAnsi="Arial" w:cs="Arial"/>
          <w:sz w:val="24"/>
          <w:szCs w:val="24"/>
          <w:lang w:val="pt-BR"/>
        </w:rPr>
        <w:tab/>
      </w:r>
      <w:r w:rsidR="00283D30" w:rsidRPr="00427257">
        <w:rPr>
          <w:rFonts w:ascii="Arial" w:hAnsi="Arial" w:cs="Arial"/>
          <w:sz w:val="24"/>
          <w:szCs w:val="24"/>
          <w:lang w:val="pt-BR"/>
        </w:rPr>
        <w:tab/>
      </w:r>
      <w:r w:rsidR="00EE5BA0" w:rsidRPr="00427257">
        <w:rPr>
          <w:rFonts w:ascii="Arial" w:hAnsi="Arial" w:cs="Arial"/>
          <w:sz w:val="24"/>
          <w:szCs w:val="24"/>
          <w:lang w:val="pt-BR"/>
        </w:rPr>
        <w:t>58</w:t>
      </w:r>
    </w:p>
    <w:p w14:paraId="077884F8" w14:textId="77777777" w:rsidR="00AF6DA5" w:rsidRPr="00427257" w:rsidRDefault="00E323CB" w:rsidP="00AF6DA5">
      <w:pPr>
        <w:spacing w:after="0" w:line="360" w:lineRule="auto"/>
        <w:jc w:val="both"/>
        <w:rPr>
          <w:rFonts w:ascii="Arial" w:hAnsi="Arial" w:cs="Arial"/>
          <w:sz w:val="24"/>
          <w:szCs w:val="24"/>
          <w:lang w:val="pt-BR"/>
        </w:rPr>
      </w:pPr>
      <w:r w:rsidRPr="00427257">
        <w:rPr>
          <w:rFonts w:ascii="Arial" w:hAnsi="Arial" w:cs="Arial"/>
          <w:sz w:val="24"/>
          <w:szCs w:val="24"/>
          <w:lang w:val="pt-BR"/>
        </w:rPr>
        <w:t xml:space="preserve">VIII. </w:t>
      </w:r>
      <w:r w:rsidR="0059322F" w:rsidRPr="00427257">
        <w:rPr>
          <w:rFonts w:ascii="Arial" w:hAnsi="Arial" w:cs="Arial"/>
          <w:sz w:val="24"/>
          <w:szCs w:val="24"/>
          <w:lang w:val="pt-BR"/>
        </w:rPr>
        <w:t>ANEXOS</w:t>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t>61</w:t>
      </w:r>
      <w:r w:rsidR="00A4607F" w:rsidRPr="00427257">
        <w:rPr>
          <w:rFonts w:ascii="Arial" w:hAnsi="Arial" w:cs="Arial"/>
          <w:sz w:val="24"/>
          <w:szCs w:val="24"/>
          <w:lang w:val="pt-BR"/>
        </w:rPr>
        <w:tab/>
      </w:r>
    </w:p>
    <w:p w14:paraId="3591C030" w14:textId="098E5679" w:rsidR="00CD256D" w:rsidRPr="00427257" w:rsidRDefault="00747FDA" w:rsidP="00AF6DA5">
      <w:pPr>
        <w:spacing w:after="0" w:line="360" w:lineRule="auto"/>
        <w:jc w:val="both"/>
        <w:rPr>
          <w:rFonts w:ascii="Arial" w:hAnsi="Arial" w:cs="Arial"/>
          <w:sz w:val="24"/>
          <w:szCs w:val="24"/>
          <w:lang w:val="pt-BR"/>
        </w:rPr>
      </w:pPr>
      <w:r w:rsidRPr="00427257">
        <w:rPr>
          <w:rFonts w:ascii="Arial" w:hAnsi="Arial" w:cs="Arial"/>
          <w:sz w:val="24"/>
          <w:szCs w:val="24"/>
          <w:lang w:val="pt-BR"/>
        </w:rPr>
        <w:t>8.1 Anexo</w:t>
      </w:r>
      <w:r w:rsidR="00CD256D" w:rsidRPr="00427257">
        <w:rPr>
          <w:rFonts w:ascii="Arial" w:hAnsi="Arial" w:cs="Arial"/>
          <w:sz w:val="24"/>
          <w:szCs w:val="24"/>
          <w:lang w:val="pt-BR"/>
        </w:rPr>
        <w:t xml:space="preserve"> 1: Matriz de consistência</w:t>
      </w:r>
      <w:r w:rsidR="00721087" w:rsidRPr="00427257">
        <w:rPr>
          <w:rFonts w:ascii="Arial" w:hAnsi="Arial" w:cs="Arial"/>
          <w:sz w:val="24"/>
          <w:szCs w:val="24"/>
          <w:lang w:val="pt-BR"/>
        </w:rPr>
        <w:tab/>
      </w:r>
      <w:r w:rsidR="00721087" w:rsidRPr="00427257">
        <w:rPr>
          <w:rFonts w:ascii="Arial" w:hAnsi="Arial" w:cs="Arial"/>
          <w:sz w:val="24"/>
          <w:szCs w:val="24"/>
          <w:lang w:val="pt-BR"/>
        </w:rPr>
        <w:tab/>
      </w:r>
      <w:r w:rsidR="00721087" w:rsidRPr="00427257">
        <w:rPr>
          <w:rFonts w:ascii="Arial" w:hAnsi="Arial" w:cs="Arial"/>
          <w:sz w:val="24"/>
          <w:szCs w:val="24"/>
          <w:lang w:val="pt-BR"/>
        </w:rPr>
        <w:tab/>
      </w:r>
      <w:r w:rsidR="00721087" w:rsidRPr="00427257">
        <w:rPr>
          <w:rFonts w:ascii="Arial" w:hAnsi="Arial" w:cs="Arial"/>
          <w:sz w:val="24"/>
          <w:szCs w:val="24"/>
          <w:lang w:val="pt-BR"/>
        </w:rPr>
        <w:tab/>
      </w:r>
      <w:r w:rsidR="00721087" w:rsidRPr="00427257">
        <w:rPr>
          <w:rFonts w:ascii="Arial" w:hAnsi="Arial" w:cs="Arial"/>
          <w:sz w:val="24"/>
          <w:szCs w:val="24"/>
          <w:lang w:val="pt-BR"/>
        </w:rPr>
        <w:tab/>
      </w:r>
      <w:r w:rsidR="00721087" w:rsidRPr="00427257">
        <w:rPr>
          <w:rFonts w:ascii="Arial" w:hAnsi="Arial" w:cs="Arial"/>
          <w:sz w:val="24"/>
          <w:szCs w:val="24"/>
          <w:lang w:val="pt-BR"/>
        </w:rPr>
        <w:tab/>
      </w:r>
      <w:r w:rsidR="00A311EE" w:rsidRPr="00427257">
        <w:rPr>
          <w:rFonts w:ascii="Arial" w:hAnsi="Arial" w:cs="Arial"/>
          <w:sz w:val="24"/>
          <w:szCs w:val="24"/>
          <w:lang w:val="pt-BR"/>
        </w:rPr>
        <w:t>6</w:t>
      </w:r>
      <w:r w:rsidR="00EE5BA0" w:rsidRPr="00427257">
        <w:rPr>
          <w:rFonts w:ascii="Arial" w:hAnsi="Arial" w:cs="Arial"/>
          <w:sz w:val="24"/>
          <w:szCs w:val="24"/>
          <w:lang w:val="pt-BR"/>
        </w:rPr>
        <w:t>1</w:t>
      </w:r>
    </w:p>
    <w:p w14:paraId="3386BDB7" w14:textId="77777777" w:rsidR="004A40DD" w:rsidRPr="00427257" w:rsidRDefault="004A40DD" w:rsidP="00AF6DA5">
      <w:pPr>
        <w:spacing w:after="0" w:line="360" w:lineRule="auto"/>
        <w:jc w:val="both"/>
        <w:rPr>
          <w:rFonts w:ascii="Arial" w:hAnsi="Arial" w:cs="Arial"/>
          <w:sz w:val="24"/>
          <w:szCs w:val="24"/>
          <w:lang w:val="pt-BR"/>
        </w:rPr>
      </w:pPr>
      <w:r w:rsidRPr="00427257">
        <w:rPr>
          <w:rFonts w:ascii="Arial" w:hAnsi="Arial" w:cs="Arial"/>
          <w:sz w:val="24"/>
          <w:szCs w:val="24"/>
          <w:lang w:val="pt-BR"/>
        </w:rPr>
        <w:t>8.2 Anexo 2: Los 5 momentos p</w:t>
      </w:r>
      <w:r w:rsidR="00EE5BA0" w:rsidRPr="00427257">
        <w:rPr>
          <w:rFonts w:ascii="Arial" w:hAnsi="Arial" w:cs="Arial"/>
          <w:sz w:val="24"/>
          <w:szCs w:val="24"/>
          <w:lang w:val="pt-BR"/>
        </w:rPr>
        <w:t xml:space="preserve">ara </w:t>
      </w:r>
      <w:proofErr w:type="spellStart"/>
      <w:r w:rsidR="00EE5BA0" w:rsidRPr="00427257">
        <w:rPr>
          <w:rFonts w:ascii="Arial" w:hAnsi="Arial" w:cs="Arial"/>
          <w:sz w:val="24"/>
          <w:szCs w:val="24"/>
          <w:lang w:val="pt-BR"/>
        </w:rPr>
        <w:t>la</w:t>
      </w:r>
      <w:proofErr w:type="spellEnd"/>
      <w:r w:rsidR="00EE5BA0" w:rsidRPr="00427257">
        <w:rPr>
          <w:rFonts w:ascii="Arial" w:hAnsi="Arial" w:cs="Arial"/>
          <w:sz w:val="24"/>
          <w:szCs w:val="24"/>
          <w:lang w:val="pt-BR"/>
        </w:rPr>
        <w:t xml:space="preserve"> higiene de lãs manos</w:t>
      </w:r>
      <w:r w:rsidR="00EE5BA0" w:rsidRPr="00427257">
        <w:rPr>
          <w:rFonts w:ascii="Arial" w:hAnsi="Arial" w:cs="Arial"/>
          <w:sz w:val="24"/>
          <w:szCs w:val="24"/>
          <w:lang w:val="pt-BR"/>
        </w:rPr>
        <w:tab/>
      </w:r>
      <w:r w:rsidR="00EE5BA0" w:rsidRPr="00427257">
        <w:rPr>
          <w:rFonts w:ascii="Arial" w:hAnsi="Arial" w:cs="Arial"/>
          <w:sz w:val="24"/>
          <w:szCs w:val="24"/>
          <w:lang w:val="pt-BR"/>
        </w:rPr>
        <w:tab/>
      </w:r>
      <w:r w:rsidR="00EE5BA0" w:rsidRPr="00427257">
        <w:rPr>
          <w:rFonts w:ascii="Arial" w:hAnsi="Arial" w:cs="Arial"/>
          <w:sz w:val="24"/>
          <w:szCs w:val="24"/>
          <w:lang w:val="pt-BR"/>
        </w:rPr>
        <w:tab/>
        <w:t>62</w:t>
      </w:r>
    </w:p>
    <w:p w14:paraId="5328EBDF" w14:textId="34980E7D" w:rsidR="00CD256D" w:rsidRPr="00427257" w:rsidRDefault="004A40DD" w:rsidP="00AF6DA5">
      <w:pPr>
        <w:spacing w:after="0" w:line="360" w:lineRule="auto"/>
        <w:jc w:val="both"/>
        <w:rPr>
          <w:rFonts w:ascii="Arial" w:hAnsi="Arial" w:cs="Arial"/>
          <w:sz w:val="24"/>
          <w:szCs w:val="24"/>
        </w:rPr>
      </w:pPr>
      <w:r w:rsidRPr="00427257">
        <w:rPr>
          <w:rFonts w:ascii="Arial" w:hAnsi="Arial" w:cs="Arial"/>
          <w:sz w:val="24"/>
          <w:szCs w:val="24"/>
          <w:lang w:val="pt-BR"/>
        </w:rPr>
        <w:t>8.3</w:t>
      </w:r>
      <w:r w:rsidR="00747FDA" w:rsidRPr="00427257">
        <w:rPr>
          <w:rFonts w:ascii="Arial" w:hAnsi="Arial" w:cs="Arial"/>
          <w:sz w:val="24"/>
          <w:szCs w:val="24"/>
          <w:lang w:val="pt-BR"/>
        </w:rPr>
        <w:t xml:space="preserve"> Anexo</w:t>
      </w:r>
      <w:r w:rsidRPr="00427257">
        <w:rPr>
          <w:rFonts w:ascii="Arial" w:hAnsi="Arial" w:cs="Arial"/>
          <w:sz w:val="24"/>
          <w:szCs w:val="24"/>
          <w:lang w:val="pt-BR"/>
        </w:rPr>
        <w:t xml:space="preserve"> 3</w:t>
      </w:r>
      <w:r w:rsidR="00CD256D" w:rsidRPr="00427257">
        <w:rPr>
          <w:rFonts w:ascii="Arial" w:hAnsi="Arial" w:cs="Arial"/>
          <w:sz w:val="24"/>
          <w:szCs w:val="24"/>
          <w:lang w:val="pt-BR"/>
        </w:rPr>
        <w:t xml:space="preserve">: </w:t>
      </w:r>
      <w:r w:rsidR="00CD256D" w:rsidRPr="00427257">
        <w:rPr>
          <w:rFonts w:ascii="Arial" w:hAnsi="Arial" w:cs="Arial"/>
          <w:sz w:val="24"/>
          <w:szCs w:val="24"/>
        </w:rPr>
        <w:t>Cuestionario de conocimient</w:t>
      </w:r>
      <w:r w:rsidR="00EE5BA0" w:rsidRPr="00427257">
        <w:rPr>
          <w:rFonts w:ascii="Arial" w:hAnsi="Arial" w:cs="Arial"/>
          <w:sz w:val="24"/>
          <w:szCs w:val="24"/>
        </w:rPr>
        <w:t>os de normas de bioseguridad</w:t>
      </w:r>
      <w:r w:rsidR="00EE5BA0" w:rsidRPr="00427257">
        <w:rPr>
          <w:rFonts w:ascii="Arial" w:hAnsi="Arial" w:cs="Arial"/>
          <w:sz w:val="24"/>
          <w:szCs w:val="24"/>
        </w:rPr>
        <w:tab/>
        <w:t>63</w:t>
      </w:r>
    </w:p>
    <w:p w14:paraId="63EDB468" w14:textId="4870A388" w:rsidR="00CD256D" w:rsidRPr="00427257" w:rsidRDefault="004A40DD" w:rsidP="00AF6DA5">
      <w:pPr>
        <w:spacing w:after="0" w:line="360" w:lineRule="auto"/>
        <w:jc w:val="both"/>
        <w:rPr>
          <w:rFonts w:ascii="Arial" w:hAnsi="Arial" w:cs="Arial"/>
          <w:sz w:val="24"/>
          <w:szCs w:val="24"/>
          <w:lang w:val="pt-BR"/>
        </w:rPr>
      </w:pPr>
      <w:r w:rsidRPr="00427257">
        <w:rPr>
          <w:rFonts w:ascii="Arial" w:hAnsi="Arial" w:cs="Arial"/>
          <w:sz w:val="24"/>
          <w:szCs w:val="24"/>
        </w:rPr>
        <w:t>8.4</w:t>
      </w:r>
      <w:r w:rsidR="00747FDA" w:rsidRPr="00427257">
        <w:rPr>
          <w:rFonts w:ascii="Arial" w:hAnsi="Arial" w:cs="Arial"/>
          <w:sz w:val="24"/>
          <w:szCs w:val="24"/>
        </w:rPr>
        <w:t xml:space="preserve"> Anexo</w:t>
      </w:r>
      <w:r w:rsidRPr="00427257">
        <w:rPr>
          <w:rFonts w:ascii="Arial" w:hAnsi="Arial" w:cs="Arial"/>
          <w:sz w:val="24"/>
          <w:szCs w:val="24"/>
        </w:rPr>
        <w:t xml:space="preserve"> 4</w:t>
      </w:r>
      <w:r w:rsidR="00CD256D" w:rsidRPr="00427257">
        <w:rPr>
          <w:rFonts w:ascii="Arial" w:hAnsi="Arial" w:cs="Arial"/>
          <w:sz w:val="24"/>
          <w:szCs w:val="24"/>
        </w:rPr>
        <w:t>: Lista de chequeo de aplicaci</w:t>
      </w:r>
      <w:r w:rsidR="006C466C" w:rsidRPr="00427257">
        <w:rPr>
          <w:rFonts w:ascii="Arial" w:hAnsi="Arial" w:cs="Arial"/>
          <w:sz w:val="24"/>
          <w:szCs w:val="24"/>
        </w:rPr>
        <w:t>ón de normas de bioseguridad</w:t>
      </w:r>
      <w:r w:rsidR="00EE5BA0" w:rsidRPr="00427257">
        <w:rPr>
          <w:rFonts w:ascii="Arial" w:hAnsi="Arial" w:cs="Arial"/>
          <w:sz w:val="24"/>
          <w:szCs w:val="24"/>
          <w:lang w:val="pt-BR"/>
        </w:rPr>
        <w:tab/>
        <w:t>67</w:t>
      </w:r>
    </w:p>
    <w:p w14:paraId="312EF74A" w14:textId="77777777" w:rsidR="00CD256D" w:rsidRPr="00427257" w:rsidRDefault="004A40DD" w:rsidP="00AF6DA5">
      <w:pPr>
        <w:spacing w:after="0" w:line="360" w:lineRule="auto"/>
        <w:jc w:val="both"/>
        <w:rPr>
          <w:rFonts w:ascii="Arial" w:hAnsi="Arial" w:cs="Arial"/>
          <w:sz w:val="24"/>
          <w:szCs w:val="24"/>
        </w:rPr>
      </w:pPr>
      <w:r w:rsidRPr="00427257">
        <w:rPr>
          <w:rFonts w:ascii="Arial" w:hAnsi="Arial" w:cs="Arial"/>
          <w:sz w:val="24"/>
          <w:szCs w:val="24"/>
        </w:rPr>
        <w:t>8.5</w:t>
      </w:r>
      <w:r w:rsidR="00747FDA" w:rsidRPr="00427257">
        <w:rPr>
          <w:rFonts w:ascii="Arial" w:hAnsi="Arial" w:cs="Arial"/>
          <w:sz w:val="24"/>
          <w:szCs w:val="24"/>
        </w:rPr>
        <w:t xml:space="preserve"> Anexo</w:t>
      </w:r>
      <w:r w:rsidRPr="00427257">
        <w:rPr>
          <w:rFonts w:ascii="Arial" w:hAnsi="Arial" w:cs="Arial"/>
          <w:sz w:val="24"/>
          <w:szCs w:val="24"/>
        </w:rPr>
        <w:t xml:space="preserve"> 5</w:t>
      </w:r>
      <w:r w:rsidR="00CD256D" w:rsidRPr="00427257">
        <w:rPr>
          <w:rFonts w:ascii="Arial" w:hAnsi="Arial" w:cs="Arial"/>
          <w:sz w:val="24"/>
          <w:szCs w:val="24"/>
        </w:rPr>
        <w:t>: Consent</w:t>
      </w:r>
      <w:r w:rsidR="00EE5BA0" w:rsidRPr="00427257">
        <w:rPr>
          <w:rFonts w:ascii="Arial" w:hAnsi="Arial" w:cs="Arial"/>
          <w:sz w:val="24"/>
          <w:szCs w:val="24"/>
        </w:rPr>
        <w:t>imiento informado</w:t>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r>
      <w:r w:rsidR="00EE5BA0" w:rsidRPr="00427257">
        <w:rPr>
          <w:rFonts w:ascii="Arial" w:hAnsi="Arial" w:cs="Arial"/>
          <w:sz w:val="24"/>
          <w:szCs w:val="24"/>
        </w:rPr>
        <w:tab/>
        <w:t>69</w:t>
      </w:r>
    </w:p>
    <w:p w14:paraId="71D18EDF" w14:textId="77777777" w:rsidR="000D1A5A" w:rsidRPr="00427257" w:rsidRDefault="000D1A5A" w:rsidP="00AF6DA5">
      <w:pPr>
        <w:spacing w:after="0" w:line="360" w:lineRule="auto"/>
        <w:jc w:val="both"/>
        <w:rPr>
          <w:rFonts w:ascii="Arial" w:hAnsi="Arial" w:cs="Arial"/>
          <w:sz w:val="24"/>
          <w:szCs w:val="24"/>
        </w:rPr>
      </w:pPr>
    </w:p>
    <w:p w14:paraId="0F62FBAC" w14:textId="77777777" w:rsidR="000D1A5A" w:rsidRPr="00427257" w:rsidRDefault="000D1A5A" w:rsidP="00AF6DA5">
      <w:pPr>
        <w:spacing w:after="0" w:line="360" w:lineRule="auto"/>
        <w:jc w:val="both"/>
        <w:rPr>
          <w:rFonts w:ascii="Arial" w:hAnsi="Arial" w:cs="Arial"/>
          <w:sz w:val="24"/>
          <w:szCs w:val="24"/>
        </w:rPr>
      </w:pPr>
    </w:p>
    <w:p w14:paraId="635DB64C" w14:textId="77777777" w:rsidR="000D1A5A" w:rsidRPr="00427257" w:rsidRDefault="000D1A5A" w:rsidP="00AF6DA5">
      <w:pPr>
        <w:spacing w:after="0" w:line="360" w:lineRule="auto"/>
        <w:jc w:val="both"/>
        <w:rPr>
          <w:rFonts w:ascii="Arial" w:hAnsi="Arial" w:cs="Arial"/>
          <w:sz w:val="24"/>
          <w:szCs w:val="24"/>
        </w:rPr>
      </w:pPr>
    </w:p>
    <w:p w14:paraId="1D276005" w14:textId="77777777" w:rsidR="000D1A5A" w:rsidRPr="00427257" w:rsidRDefault="000D1A5A" w:rsidP="00AF6DA5">
      <w:pPr>
        <w:spacing w:after="0" w:line="360" w:lineRule="auto"/>
        <w:jc w:val="both"/>
        <w:rPr>
          <w:rFonts w:ascii="Arial" w:hAnsi="Arial" w:cs="Arial"/>
          <w:sz w:val="24"/>
          <w:szCs w:val="24"/>
        </w:rPr>
      </w:pPr>
    </w:p>
    <w:p w14:paraId="0A9B7490" w14:textId="77777777" w:rsidR="000D1A5A" w:rsidRPr="00427257" w:rsidRDefault="000D1A5A" w:rsidP="00AF6DA5">
      <w:pPr>
        <w:spacing w:after="0" w:line="360" w:lineRule="auto"/>
        <w:jc w:val="both"/>
        <w:rPr>
          <w:rFonts w:ascii="Arial" w:hAnsi="Arial" w:cs="Arial"/>
          <w:sz w:val="24"/>
          <w:szCs w:val="24"/>
        </w:rPr>
      </w:pPr>
    </w:p>
    <w:p w14:paraId="08D37C80" w14:textId="77777777" w:rsidR="00F30A38" w:rsidRPr="00427257" w:rsidRDefault="00F30A38" w:rsidP="00AF6DA5">
      <w:pPr>
        <w:spacing w:after="0" w:line="360" w:lineRule="auto"/>
        <w:jc w:val="both"/>
        <w:rPr>
          <w:rFonts w:ascii="Arial" w:hAnsi="Arial" w:cs="Arial"/>
          <w:sz w:val="24"/>
          <w:szCs w:val="24"/>
        </w:rPr>
      </w:pPr>
    </w:p>
    <w:p w14:paraId="345BF937" w14:textId="77777777" w:rsidR="00F30A38" w:rsidRPr="00427257" w:rsidRDefault="00F30A38" w:rsidP="00AF6DA5">
      <w:pPr>
        <w:spacing w:after="0" w:line="360" w:lineRule="auto"/>
        <w:jc w:val="both"/>
        <w:rPr>
          <w:rFonts w:ascii="Arial" w:hAnsi="Arial" w:cs="Arial"/>
          <w:sz w:val="24"/>
          <w:szCs w:val="24"/>
        </w:rPr>
      </w:pPr>
    </w:p>
    <w:p w14:paraId="47748E18" w14:textId="77777777" w:rsidR="00F30A38" w:rsidRPr="00427257" w:rsidRDefault="00F30A38" w:rsidP="00AF6DA5">
      <w:pPr>
        <w:spacing w:after="0" w:line="360" w:lineRule="auto"/>
        <w:jc w:val="both"/>
        <w:rPr>
          <w:rFonts w:ascii="Arial" w:hAnsi="Arial" w:cs="Arial"/>
          <w:sz w:val="24"/>
          <w:szCs w:val="24"/>
        </w:rPr>
      </w:pPr>
    </w:p>
    <w:p w14:paraId="5D7C03C3" w14:textId="77777777" w:rsidR="00F30A38" w:rsidRPr="00427257" w:rsidRDefault="00F30A38" w:rsidP="00AF6DA5">
      <w:pPr>
        <w:spacing w:after="0" w:line="360" w:lineRule="auto"/>
        <w:jc w:val="both"/>
        <w:rPr>
          <w:rFonts w:ascii="Arial" w:hAnsi="Arial" w:cs="Arial"/>
          <w:sz w:val="24"/>
          <w:szCs w:val="24"/>
        </w:rPr>
      </w:pPr>
    </w:p>
    <w:p w14:paraId="79A92FE5" w14:textId="77777777" w:rsidR="00F30A38" w:rsidRPr="00427257" w:rsidRDefault="00F30A38" w:rsidP="00AF6DA5">
      <w:pPr>
        <w:spacing w:after="0" w:line="360" w:lineRule="auto"/>
        <w:jc w:val="both"/>
        <w:rPr>
          <w:rFonts w:ascii="Arial" w:hAnsi="Arial" w:cs="Arial"/>
          <w:sz w:val="24"/>
          <w:szCs w:val="24"/>
        </w:rPr>
      </w:pPr>
    </w:p>
    <w:p w14:paraId="6A9F5F25" w14:textId="77777777" w:rsidR="00F30A38" w:rsidRPr="00427257" w:rsidRDefault="00F30A38" w:rsidP="00AF6DA5">
      <w:pPr>
        <w:spacing w:after="0" w:line="360" w:lineRule="auto"/>
        <w:jc w:val="both"/>
        <w:rPr>
          <w:rFonts w:ascii="Arial" w:hAnsi="Arial" w:cs="Arial"/>
          <w:sz w:val="24"/>
          <w:szCs w:val="24"/>
        </w:rPr>
      </w:pPr>
    </w:p>
    <w:p w14:paraId="7F12117D" w14:textId="77777777" w:rsidR="00F30A38" w:rsidRPr="00427257" w:rsidRDefault="00F30A38" w:rsidP="00AF6DA5">
      <w:pPr>
        <w:spacing w:after="0" w:line="360" w:lineRule="auto"/>
        <w:jc w:val="both"/>
        <w:rPr>
          <w:rFonts w:ascii="Arial" w:hAnsi="Arial" w:cs="Arial"/>
          <w:sz w:val="24"/>
          <w:szCs w:val="24"/>
        </w:rPr>
      </w:pPr>
    </w:p>
    <w:p w14:paraId="7335DCB2" w14:textId="77777777" w:rsidR="00F30A38" w:rsidRPr="00427257" w:rsidRDefault="00F30A38" w:rsidP="00AF6DA5">
      <w:pPr>
        <w:spacing w:after="0" w:line="360" w:lineRule="auto"/>
        <w:jc w:val="both"/>
        <w:rPr>
          <w:rFonts w:ascii="Arial" w:hAnsi="Arial" w:cs="Arial"/>
          <w:sz w:val="24"/>
          <w:szCs w:val="24"/>
        </w:rPr>
      </w:pPr>
    </w:p>
    <w:p w14:paraId="74609544" w14:textId="77777777" w:rsidR="00F30A38" w:rsidRPr="00427257" w:rsidRDefault="00F30A38" w:rsidP="00AF6DA5">
      <w:pPr>
        <w:spacing w:after="0" w:line="360" w:lineRule="auto"/>
        <w:jc w:val="both"/>
        <w:rPr>
          <w:rFonts w:ascii="Arial" w:hAnsi="Arial" w:cs="Arial"/>
          <w:sz w:val="24"/>
          <w:szCs w:val="24"/>
        </w:rPr>
      </w:pPr>
    </w:p>
    <w:p w14:paraId="384B549B" w14:textId="77777777" w:rsidR="00F30A38" w:rsidRPr="00427257" w:rsidRDefault="00F30A38" w:rsidP="00AF6DA5">
      <w:pPr>
        <w:spacing w:after="0" w:line="360" w:lineRule="auto"/>
        <w:jc w:val="both"/>
        <w:rPr>
          <w:rFonts w:ascii="Arial" w:hAnsi="Arial" w:cs="Arial"/>
          <w:sz w:val="24"/>
          <w:szCs w:val="24"/>
        </w:rPr>
      </w:pPr>
    </w:p>
    <w:p w14:paraId="3CF97E5F" w14:textId="77777777" w:rsidR="00F30A38" w:rsidRPr="00427257" w:rsidRDefault="00F30A38" w:rsidP="00AF6DA5">
      <w:pPr>
        <w:spacing w:after="0" w:line="360" w:lineRule="auto"/>
        <w:jc w:val="both"/>
        <w:rPr>
          <w:rFonts w:ascii="Arial" w:hAnsi="Arial" w:cs="Arial"/>
          <w:sz w:val="24"/>
          <w:szCs w:val="24"/>
        </w:rPr>
      </w:pPr>
    </w:p>
    <w:p w14:paraId="4A71E7F7" w14:textId="77777777" w:rsidR="00F30A38" w:rsidRPr="00427257" w:rsidRDefault="00F30A38" w:rsidP="00AF6DA5">
      <w:pPr>
        <w:spacing w:after="0" w:line="360" w:lineRule="auto"/>
        <w:jc w:val="both"/>
        <w:rPr>
          <w:rFonts w:ascii="Arial" w:hAnsi="Arial" w:cs="Arial"/>
          <w:sz w:val="24"/>
          <w:szCs w:val="24"/>
        </w:rPr>
      </w:pPr>
    </w:p>
    <w:p w14:paraId="0EDCC653" w14:textId="77777777" w:rsidR="00F30A38" w:rsidRPr="00427257" w:rsidRDefault="00F30A38" w:rsidP="00AF6DA5">
      <w:pPr>
        <w:spacing w:after="0" w:line="360" w:lineRule="auto"/>
        <w:jc w:val="both"/>
        <w:rPr>
          <w:rFonts w:ascii="Arial" w:hAnsi="Arial" w:cs="Arial"/>
          <w:sz w:val="24"/>
          <w:szCs w:val="24"/>
        </w:rPr>
      </w:pPr>
    </w:p>
    <w:p w14:paraId="46B11E97" w14:textId="77777777" w:rsidR="00F30A38" w:rsidRPr="00427257" w:rsidRDefault="00F30A38" w:rsidP="00AF6DA5">
      <w:pPr>
        <w:spacing w:after="0" w:line="360" w:lineRule="auto"/>
        <w:jc w:val="both"/>
        <w:rPr>
          <w:rFonts w:ascii="Arial" w:hAnsi="Arial" w:cs="Arial"/>
          <w:sz w:val="24"/>
          <w:szCs w:val="24"/>
        </w:rPr>
      </w:pPr>
    </w:p>
    <w:p w14:paraId="13EF68CA" w14:textId="77777777" w:rsidR="00F30A38" w:rsidRPr="00427257" w:rsidRDefault="00F30A38" w:rsidP="00AF6DA5">
      <w:pPr>
        <w:spacing w:after="0" w:line="360" w:lineRule="auto"/>
        <w:jc w:val="both"/>
        <w:rPr>
          <w:rFonts w:ascii="Arial" w:hAnsi="Arial" w:cs="Arial"/>
          <w:sz w:val="24"/>
          <w:szCs w:val="24"/>
        </w:rPr>
      </w:pPr>
    </w:p>
    <w:p w14:paraId="6293D05E" w14:textId="77777777" w:rsidR="00F30A38" w:rsidRPr="00427257" w:rsidRDefault="00F30A38" w:rsidP="00AF6DA5">
      <w:pPr>
        <w:spacing w:after="0" w:line="360" w:lineRule="auto"/>
        <w:jc w:val="both"/>
        <w:rPr>
          <w:rFonts w:ascii="Arial" w:hAnsi="Arial" w:cs="Arial"/>
          <w:sz w:val="24"/>
          <w:szCs w:val="24"/>
        </w:rPr>
      </w:pPr>
    </w:p>
    <w:p w14:paraId="5BAD8ED2" w14:textId="77777777" w:rsidR="00F30A38" w:rsidRPr="00427257" w:rsidRDefault="00F30A38" w:rsidP="00AF6DA5">
      <w:pPr>
        <w:spacing w:after="0" w:line="360" w:lineRule="auto"/>
        <w:jc w:val="both"/>
        <w:rPr>
          <w:rFonts w:ascii="Arial" w:hAnsi="Arial" w:cs="Arial"/>
          <w:sz w:val="24"/>
          <w:szCs w:val="24"/>
        </w:rPr>
      </w:pPr>
    </w:p>
    <w:p w14:paraId="2C4D04FA" w14:textId="77777777" w:rsidR="00F30A38" w:rsidRPr="00427257" w:rsidRDefault="00F30A38" w:rsidP="00AF6DA5">
      <w:pPr>
        <w:spacing w:after="0" w:line="360" w:lineRule="auto"/>
        <w:jc w:val="both"/>
        <w:rPr>
          <w:rFonts w:ascii="Arial" w:hAnsi="Arial" w:cs="Arial"/>
          <w:sz w:val="24"/>
          <w:szCs w:val="24"/>
        </w:rPr>
      </w:pPr>
    </w:p>
    <w:p w14:paraId="21C4B9DF" w14:textId="77777777" w:rsidR="00F30A38" w:rsidRPr="00427257" w:rsidRDefault="00F30A38" w:rsidP="00AF6DA5">
      <w:pPr>
        <w:spacing w:after="0" w:line="360" w:lineRule="auto"/>
        <w:jc w:val="both"/>
        <w:rPr>
          <w:rFonts w:ascii="Arial" w:hAnsi="Arial" w:cs="Arial"/>
          <w:sz w:val="24"/>
          <w:szCs w:val="24"/>
        </w:rPr>
      </w:pPr>
    </w:p>
    <w:p w14:paraId="131B6BB1" w14:textId="77777777" w:rsidR="00F30A38" w:rsidRPr="00427257" w:rsidRDefault="00F30A38" w:rsidP="00AF6DA5">
      <w:pPr>
        <w:spacing w:after="0" w:line="360" w:lineRule="auto"/>
        <w:jc w:val="both"/>
        <w:rPr>
          <w:rFonts w:ascii="Arial" w:hAnsi="Arial" w:cs="Arial"/>
          <w:sz w:val="24"/>
          <w:szCs w:val="24"/>
        </w:rPr>
      </w:pPr>
    </w:p>
    <w:p w14:paraId="1DFF2A50" w14:textId="77777777" w:rsidR="00F30A38" w:rsidRPr="00427257" w:rsidRDefault="00F30A38" w:rsidP="00AF6DA5">
      <w:pPr>
        <w:spacing w:after="0" w:line="360" w:lineRule="auto"/>
        <w:jc w:val="both"/>
        <w:rPr>
          <w:rFonts w:ascii="Arial" w:hAnsi="Arial" w:cs="Arial"/>
          <w:sz w:val="24"/>
          <w:szCs w:val="24"/>
        </w:rPr>
      </w:pPr>
    </w:p>
    <w:p w14:paraId="6106FDB3" w14:textId="77777777" w:rsidR="00F30A38" w:rsidRPr="00427257" w:rsidRDefault="00F30A38" w:rsidP="00AF6DA5">
      <w:pPr>
        <w:spacing w:after="0" w:line="360" w:lineRule="auto"/>
        <w:jc w:val="both"/>
        <w:rPr>
          <w:rFonts w:ascii="Arial" w:hAnsi="Arial" w:cs="Arial"/>
          <w:sz w:val="24"/>
          <w:szCs w:val="24"/>
        </w:rPr>
      </w:pPr>
    </w:p>
    <w:p w14:paraId="643FB689" w14:textId="77777777" w:rsidR="00F30A38" w:rsidRPr="00427257" w:rsidRDefault="00F30A38" w:rsidP="00AF6DA5">
      <w:pPr>
        <w:spacing w:after="0" w:line="360" w:lineRule="auto"/>
        <w:jc w:val="both"/>
        <w:rPr>
          <w:rFonts w:ascii="Arial" w:hAnsi="Arial" w:cs="Arial"/>
          <w:sz w:val="24"/>
          <w:szCs w:val="24"/>
        </w:rPr>
      </w:pPr>
    </w:p>
    <w:p w14:paraId="7B4A7EEE" w14:textId="77777777" w:rsidR="00F30A38" w:rsidRPr="00427257" w:rsidRDefault="00F30A38" w:rsidP="00AF6DA5">
      <w:pPr>
        <w:spacing w:after="0" w:line="360" w:lineRule="auto"/>
        <w:jc w:val="both"/>
        <w:rPr>
          <w:rFonts w:ascii="Arial" w:hAnsi="Arial" w:cs="Arial"/>
          <w:sz w:val="24"/>
          <w:szCs w:val="24"/>
        </w:rPr>
      </w:pPr>
    </w:p>
    <w:p w14:paraId="73F47681" w14:textId="77777777" w:rsidR="00F30A38" w:rsidRPr="00427257" w:rsidRDefault="00F30A38" w:rsidP="00AF6DA5">
      <w:pPr>
        <w:spacing w:after="0" w:line="360" w:lineRule="auto"/>
        <w:jc w:val="both"/>
        <w:rPr>
          <w:rFonts w:ascii="Arial" w:hAnsi="Arial" w:cs="Arial"/>
          <w:sz w:val="24"/>
          <w:szCs w:val="24"/>
        </w:rPr>
      </w:pPr>
    </w:p>
    <w:p w14:paraId="0473316C" w14:textId="77777777" w:rsidR="000D1A5A" w:rsidRPr="00427257" w:rsidRDefault="000D1A5A" w:rsidP="000D1A5A">
      <w:pPr>
        <w:autoSpaceDE w:val="0"/>
        <w:autoSpaceDN w:val="0"/>
        <w:adjustRightInd w:val="0"/>
        <w:spacing w:after="0" w:line="360" w:lineRule="auto"/>
        <w:jc w:val="center"/>
        <w:rPr>
          <w:rFonts w:ascii="Arial" w:hAnsi="Arial" w:cs="Arial"/>
          <w:b/>
          <w:sz w:val="24"/>
          <w:szCs w:val="24"/>
        </w:rPr>
      </w:pPr>
      <w:r w:rsidRPr="00427257">
        <w:rPr>
          <w:rFonts w:ascii="Arial" w:hAnsi="Arial" w:cs="Arial"/>
          <w:b/>
          <w:sz w:val="24"/>
          <w:szCs w:val="24"/>
        </w:rPr>
        <w:t>RESUMEN</w:t>
      </w:r>
    </w:p>
    <w:p w14:paraId="523BA7C4" w14:textId="77777777" w:rsidR="000D1A5A" w:rsidRPr="00427257" w:rsidRDefault="000D1A5A" w:rsidP="000D1A5A">
      <w:pPr>
        <w:autoSpaceDE w:val="0"/>
        <w:autoSpaceDN w:val="0"/>
        <w:adjustRightInd w:val="0"/>
        <w:spacing w:after="0" w:line="360" w:lineRule="auto"/>
        <w:jc w:val="both"/>
        <w:rPr>
          <w:rFonts w:ascii="Arial" w:hAnsi="Arial" w:cs="Arial"/>
          <w:sz w:val="24"/>
          <w:szCs w:val="24"/>
        </w:rPr>
      </w:pPr>
    </w:p>
    <w:p w14:paraId="559FF87F" w14:textId="4609516E" w:rsidR="000D1A5A" w:rsidRPr="00427257" w:rsidRDefault="00280327" w:rsidP="000D1A5A">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 xml:space="preserve">La </w:t>
      </w:r>
      <w:r w:rsidR="00747FDA" w:rsidRPr="00427257">
        <w:rPr>
          <w:rFonts w:ascii="Arial" w:hAnsi="Arial" w:cs="Arial"/>
          <w:sz w:val="24"/>
          <w:szCs w:val="24"/>
        </w:rPr>
        <w:t xml:space="preserve">investigación </w:t>
      </w:r>
      <w:r w:rsidRPr="00427257">
        <w:rPr>
          <w:rFonts w:ascii="Arial" w:hAnsi="Arial" w:cs="Arial"/>
          <w:sz w:val="24"/>
          <w:szCs w:val="24"/>
        </w:rPr>
        <w:t>tuvo como propósito</w:t>
      </w:r>
      <w:r w:rsidR="00747FDA" w:rsidRPr="00427257">
        <w:rPr>
          <w:rFonts w:ascii="Arial" w:hAnsi="Arial" w:cs="Arial"/>
          <w:sz w:val="24"/>
          <w:szCs w:val="24"/>
        </w:rPr>
        <w:t xml:space="preserve"> </w:t>
      </w:r>
      <w:r w:rsidRPr="00427257">
        <w:rPr>
          <w:rFonts w:ascii="Arial" w:hAnsi="Arial" w:cs="Arial"/>
          <w:sz w:val="24"/>
          <w:szCs w:val="24"/>
        </w:rPr>
        <w:t xml:space="preserve">describir </w:t>
      </w:r>
      <w:r w:rsidR="00747FDA" w:rsidRPr="00427257">
        <w:rPr>
          <w:rFonts w:ascii="Arial" w:hAnsi="Arial" w:cs="Arial"/>
          <w:sz w:val="24"/>
          <w:szCs w:val="24"/>
        </w:rPr>
        <w:t>los riesgos</w:t>
      </w:r>
      <w:r w:rsidR="000D1A5A" w:rsidRPr="00427257">
        <w:rPr>
          <w:rFonts w:ascii="Arial" w:hAnsi="Arial" w:cs="Arial"/>
          <w:sz w:val="24"/>
          <w:szCs w:val="24"/>
        </w:rPr>
        <w:t xml:space="preserve"> </w:t>
      </w:r>
      <w:r w:rsidR="00747FDA" w:rsidRPr="00427257">
        <w:rPr>
          <w:rFonts w:ascii="Arial" w:hAnsi="Arial" w:cs="Arial"/>
          <w:sz w:val="24"/>
          <w:szCs w:val="24"/>
        </w:rPr>
        <w:t>ocupacionales cuyo objetivo fue determinar el nivel de conocimiento y la aplicación de las normas de bioseguridad de los profesionales de enfermería</w:t>
      </w:r>
      <w:r w:rsidR="00D36A94" w:rsidRPr="00427257">
        <w:rPr>
          <w:rFonts w:ascii="Arial" w:hAnsi="Arial" w:cs="Arial"/>
          <w:sz w:val="24"/>
          <w:szCs w:val="24"/>
        </w:rPr>
        <w:t xml:space="preserve"> del Servicio d</w:t>
      </w:r>
      <w:r w:rsidR="00F927C9" w:rsidRPr="00427257">
        <w:rPr>
          <w:rFonts w:ascii="Arial" w:hAnsi="Arial" w:cs="Arial"/>
          <w:sz w:val="24"/>
          <w:szCs w:val="24"/>
        </w:rPr>
        <w:t>e Medicina</w:t>
      </w:r>
      <w:r w:rsidR="00D36A94" w:rsidRPr="00427257">
        <w:rPr>
          <w:rFonts w:ascii="Arial" w:hAnsi="Arial" w:cs="Arial"/>
          <w:sz w:val="24"/>
          <w:szCs w:val="24"/>
        </w:rPr>
        <w:t xml:space="preserve"> de</w:t>
      </w:r>
      <w:r w:rsidR="004F0BE8">
        <w:rPr>
          <w:rFonts w:ascii="Arial" w:hAnsi="Arial" w:cs="Arial"/>
          <w:sz w:val="24"/>
          <w:szCs w:val="24"/>
        </w:rPr>
        <w:t xml:space="preserve"> un Hospital de la Provincia de Chincha, 2019</w:t>
      </w:r>
      <w:r w:rsidR="000D1A5A" w:rsidRPr="00427257">
        <w:rPr>
          <w:rFonts w:ascii="Arial" w:hAnsi="Arial" w:cs="Arial"/>
          <w:sz w:val="24"/>
          <w:szCs w:val="24"/>
        </w:rPr>
        <w:t>.</w:t>
      </w:r>
      <w:r w:rsidR="00747FDA" w:rsidRPr="00427257">
        <w:rPr>
          <w:rFonts w:ascii="Arial" w:hAnsi="Arial" w:cs="Arial"/>
          <w:sz w:val="24"/>
          <w:szCs w:val="24"/>
        </w:rPr>
        <w:t xml:space="preserve"> Estudio cuantitativo</w:t>
      </w:r>
      <w:r w:rsidR="000D1A5A" w:rsidRPr="00427257">
        <w:rPr>
          <w:rFonts w:ascii="Arial" w:hAnsi="Arial" w:cs="Arial"/>
          <w:sz w:val="24"/>
          <w:szCs w:val="24"/>
        </w:rPr>
        <w:t xml:space="preserve">, descriptivo transversal, con una muestra de 54 enfermeros. La información se recolectó a través de una </w:t>
      </w:r>
      <w:r w:rsidR="00D4511D" w:rsidRPr="00427257">
        <w:rPr>
          <w:rFonts w:ascii="Arial" w:hAnsi="Arial" w:cs="Arial"/>
          <w:sz w:val="24"/>
          <w:szCs w:val="24"/>
        </w:rPr>
        <w:t>encuesta y una lista de chequeo</w:t>
      </w:r>
      <w:r w:rsidR="000D1A5A" w:rsidRPr="00427257">
        <w:rPr>
          <w:rFonts w:ascii="Arial" w:hAnsi="Arial" w:cs="Arial"/>
          <w:b/>
          <w:sz w:val="24"/>
          <w:szCs w:val="24"/>
        </w:rPr>
        <w:t xml:space="preserve">. </w:t>
      </w:r>
      <w:r w:rsidR="00D4511D" w:rsidRPr="00427257">
        <w:rPr>
          <w:rFonts w:ascii="Arial" w:hAnsi="Arial" w:cs="Arial"/>
          <w:sz w:val="24"/>
          <w:szCs w:val="24"/>
        </w:rPr>
        <w:t>Los r</w:t>
      </w:r>
      <w:r w:rsidR="000D1A5A" w:rsidRPr="00427257">
        <w:rPr>
          <w:rFonts w:ascii="Arial" w:hAnsi="Arial" w:cs="Arial"/>
          <w:sz w:val="24"/>
          <w:szCs w:val="24"/>
        </w:rPr>
        <w:t>esultados</w:t>
      </w:r>
      <w:r w:rsidR="00D4511D" w:rsidRPr="00427257">
        <w:rPr>
          <w:rFonts w:ascii="Arial" w:hAnsi="Arial" w:cs="Arial"/>
          <w:sz w:val="24"/>
          <w:szCs w:val="24"/>
        </w:rPr>
        <w:t xml:space="preserve"> obtenidos fue que el</w:t>
      </w:r>
      <w:r w:rsidR="000D1A5A" w:rsidRPr="00427257">
        <w:rPr>
          <w:rFonts w:ascii="Arial" w:hAnsi="Arial" w:cs="Arial"/>
          <w:sz w:val="24"/>
          <w:szCs w:val="24"/>
        </w:rPr>
        <w:t xml:space="preserve"> personal</w:t>
      </w:r>
      <w:r w:rsidR="00F927C9" w:rsidRPr="00427257">
        <w:rPr>
          <w:rFonts w:ascii="Arial" w:hAnsi="Arial" w:cs="Arial"/>
          <w:sz w:val="24"/>
          <w:szCs w:val="24"/>
        </w:rPr>
        <w:t xml:space="preserve"> de Enfermería de Medicina</w:t>
      </w:r>
      <w:r w:rsidR="000D1A5A" w:rsidRPr="00427257">
        <w:rPr>
          <w:rFonts w:ascii="Arial" w:hAnsi="Arial" w:cs="Arial"/>
          <w:sz w:val="24"/>
          <w:szCs w:val="24"/>
        </w:rPr>
        <w:t xml:space="preserve"> </w:t>
      </w:r>
      <w:r w:rsidR="005E2910" w:rsidRPr="00427257">
        <w:rPr>
          <w:rFonts w:ascii="Arial" w:hAnsi="Arial" w:cs="Arial"/>
          <w:sz w:val="24"/>
          <w:szCs w:val="24"/>
        </w:rPr>
        <w:t>tiene</w:t>
      </w:r>
      <w:r w:rsidR="000D1A5A" w:rsidRPr="00427257">
        <w:rPr>
          <w:rFonts w:ascii="Arial" w:hAnsi="Arial" w:cs="Arial"/>
          <w:sz w:val="24"/>
          <w:szCs w:val="24"/>
        </w:rPr>
        <w:t xml:space="preserve"> un conocimiento bajo en un 55% y regular en el 44% frente a las medidas de bioseguridad. </w:t>
      </w:r>
      <w:r w:rsidR="00224381" w:rsidRPr="00427257">
        <w:rPr>
          <w:rFonts w:ascii="Arial" w:hAnsi="Arial" w:cs="Arial"/>
          <w:sz w:val="24"/>
          <w:szCs w:val="24"/>
        </w:rPr>
        <w:t>En relación con</w:t>
      </w:r>
      <w:r w:rsidR="000D1A5A" w:rsidRPr="00427257">
        <w:rPr>
          <w:rFonts w:ascii="Arial" w:hAnsi="Arial" w:cs="Arial"/>
          <w:sz w:val="24"/>
          <w:szCs w:val="24"/>
        </w:rPr>
        <w:t xml:space="preserve"> la aplicación de las normas, sólo el 57</w:t>
      </w:r>
      <w:r w:rsidR="005E2910" w:rsidRPr="00427257">
        <w:rPr>
          <w:rFonts w:ascii="Arial" w:hAnsi="Arial" w:cs="Arial"/>
          <w:sz w:val="24"/>
          <w:szCs w:val="24"/>
        </w:rPr>
        <w:t>% realiza</w:t>
      </w:r>
      <w:r w:rsidR="000D1A5A" w:rsidRPr="00427257">
        <w:rPr>
          <w:rFonts w:ascii="Arial" w:hAnsi="Arial" w:cs="Arial"/>
          <w:sz w:val="24"/>
          <w:szCs w:val="24"/>
        </w:rPr>
        <w:t xml:space="preserve"> el lavado de manos con la técnica adecuada, el 53% utiliza guantes, mascarilla, mandil </w:t>
      </w:r>
      <w:r w:rsidR="005E2910" w:rsidRPr="00427257">
        <w:rPr>
          <w:rFonts w:ascii="Arial" w:hAnsi="Arial" w:cs="Arial"/>
          <w:sz w:val="24"/>
          <w:szCs w:val="24"/>
        </w:rPr>
        <w:t>y lentes, el</w:t>
      </w:r>
      <w:r w:rsidR="000D1A5A" w:rsidRPr="00427257">
        <w:rPr>
          <w:rFonts w:ascii="Arial" w:hAnsi="Arial" w:cs="Arial"/>
          <w:sz w:val="24"/>
          <w:szCs w:val="24"/>
        </w:rPr>
        <w:t xml:space="preserve"> 66% desecha adecuadamente el material punzocortante y el 59% dispone de contenedores diferenciados </w:t>
      </w:r>
      <w:r w:rsidR="00224381" w:rsidRPr="00427257">
        <w:rPr>
          <w:rFonts w:ascii="Arial" w:hAnsi="Arial" w:cs="Arial"/>
          <w:sz w:val="24"/>
          <w:szCs w:val="24"/>
        </w:rPr>
        <w:t>de acuerdo con el</w:t>
      </w:r>
      <w:r w:rsidR="000D1A5A" w:rsidRPr="00427257">
        <w:rPr>
          <w:rFonts w:ascii="Arial" w:hAnsi="Arial" w:cs="Arial"/>
          <w:sz w:val="24"/>
          <w:szCs w:val="24"/>
        </w:rPr>
        <w:t xml:space="preserve"> tipo de residuos. Conclusiones</w:t>
      </w:r>
      <w:r w:rsidR="00D4511D" w:rsidRPr="00427257">
        <w:rPr>
          <w:rFonts w:ascii="Arial" w:hAnsi="Arial" w:cs="Arial"/>
          <w:sz w:val="24"/>
          <w:szCs w:val="24"/>
        </w:rPr>
        <w:t>, s</w:t>
      </w:r>
      <w:r w:rsidR="000D1A5A" w:rsidRPr="00427257">
        <w:rPr>
          <w:rFonts w:ascii="Arial" w:hAnsi="Arial" w:cs="Arial"/>
          <w:sz w:val="24"/>
          <w:szCs w:val="24"/>
        </w:rPr>
        <w:t>e identificó que las principales medidas de bioseguridad, como barreras protectoras, eliminación adecuada del material contaminado, manejo adecuado de los elementos punzocortantes, lavado de manos no están siendo aplicadas correctamente por el personal de Enfer</w:t>
      </w:r>
      <w:r w:rsidR="00F927C9" w:rsidRPr="00427257">
        <w:rPr>
          <w:rFonts w:ascii="Arial" w:hAnsi="Arial" w:cs="Arial"/>
          <w:sz w:val="24"/>
          <w:szCs w:val="24"/>
        </w:rPr>
        <w:t xml:space="preserve">mería del </w:t>
      </w:r>
      <w:r w:rsidR="004F0BE8">
        <w:rPr>
          <w:rFonts w:ascii="Arial" w:hAnsi="Arial" w:cs="Arial"/>
          <w:sz w:val="24"/>
          <w:szCs w:val="24"/>
        </w:rPr>
        <w:t>Servicio de medicina de un Hospital de la Provincia de Chincha</w:t>
      </w:r>
      <w:r w:rsidR="000D1A5A" w:rsidRPr="00427257">
        <w:rPr>
          <w:rFonts w:ascii="Arial" w:hAnsi="Arial" w:cs="Arial"/>
          <w:sz w:val="24"/>
          <w:szCs w:val="24"/>
        </w:rPr>
        <w:t>, convirtiéndose esta situación en un factor de riesgo para  presentar accidentes laborales.</w:t>
      </w:r>
    </w:p>
    <w:p w14:paraId="750D085C" w14:textId="77777777" w:rsidR="000D1A5A" w:rsidRPr="00427257" w:rsidRDefault="000D1A5A" w:rsidP="000D1A5A">
      <w:pPr>
        <w:spacing w:line="360" w:lineRule="auto"/>
        <w:jc w:val="both"/>
        <w:rPr>
          <w:rFonts w:ascii="Arial" w:hAnsi="Arial" w:cs="Arial"/>
          <w:sz w:val="24"/>
          <w:szCs w:val="24"/>
        </w:rPr>
      </w:pPr>
    </w:p>
    <w:p w14:paraId="1006A4AA" w14:textId="77777777" w:rsidR="000D1A5A" w:rsidRPr="00427257" w:rsidRDefault="000D1A5A" w:rsidP="000D1A5A">
      <w:pPr>
        <w:spacing w:line="360" w:lineRule="auto"/>
        <w:jc w:val="both"/>
        <w:rPr>
          <w:rFonts w:ascii="Arial" w:hAnsi="Arial" w:cs="Arial"/>
          <w:sz w:val="24"/>
          <w:szCs w:val="24"/>
        </w:rPr>
      </w:pPr>
    </w:p>
    <w:p w14:paraId="69E7CF51" w14:textId="77777777" w:rsidR="000D1A5A" w:rsidRPr="00427257" w:rsidRDefault="000D1A5A" w:rsidP="000D1A5A">
      <w:pPr>
        <w:spacing w:line="360" w:lineRule="auto"/>
        <w:jc w:val="both"/>
        <w:rPr>
          <w:rFonts w:ascii="Arial" w:hAnsi="Arial" w:cs="Arial"/>
          <w:sz w:val="24"/>
          <w:szCs w:val="24"/>
        </w:rPr>
      </w:pPr>
    </w:p>
    <w:p w14:paraId="7D095427" w14:textId="77777777" w:rsidR="000D1A5A" w:rsidRPr="00427257" w:rsidRDefault="000D1A5A" w:rsidP="000D1A5A">
      <w:pPr>
        <w:pStyle w:val="ecxmsonormal"/>
        <w:shd w:val="clear" w:color="auto" w:fill="FFFFFF"/>
        <w:spacing w:after="0" w:line="360" w:lineRule="auto"/>
        <w:jc w:val="both"/>
        <w:rPr>
          <w:rFonts w:ascii="Arial" w:hAnsi="Arial" w:cs="Arial"/>
          <w:b/>
          <w:bCs/>
          <w:color w:val="FF0000"/>
        </w:rPr>
      </w:pPr>
    </w:p>
    <w:p w14:paraId="69EE546D" w14:textId="77777777" w:rsidR="00A4607F" w:rsidRPr="00427257" w:rsidRDefault="00A4607F" w:rsidP="00AF6DA5">
      <w:pPr>
        <w:spacing w:after="0" w:line="360" w:lineRule="auto"/>
        <w:jc w:val="both"/>
        <w:rPr>
          <w:rFonts w:ascii="Arial" w:hAnsi="Arial" w:cs="Arial"/>
          <w:sz w:val="24"/>
          <w:szCs w:val="24"/>
        </w:rPr>
      </w:pPr>
    </w:p>
    <w:p w14:paraId="7729C7F7" w14:textId="77777777" w:rsidR="00D4511D" w:rsidRPr="00427257" w:rsidRDefault="00D4511D" w:rsidP="00747FDA">
      <w:pPr>
        <w:spacing w:after="0" w:line="360" w:lineRule="auto"/>
        <w:jc w:val="both"/>
        <w:rPr>
          <w:rFonts w:ascii="Arial" w:hAnsi="Arial" w:cs="Arial"/>
          <w:sz w:val="24"/>
          <w:szCs w:val="24"/>
        </w:rPr>
      </w:pPr>
    </w:p>
    <w:p w14:paraId="18E93DED" w14:textId="77777777" w:rsidR="00D4511D" w:rsidRPr="00427257" w:rsidRDefault="00D4511D" w:rsidP="00747FDA">
      <w:pPr>
        <w:spacing w:after="0" w:line="360" w:lineRule="auto"/>
        <w:jc w:val="both"/>
        <w:rPr>
          <w:rFonts w:ascii="Arial" w:hAnsi="Arial" w:cs="Arial"/>
          <w:sz w:val="24"/>
          <w:szCs w:val="24"/>
        </w:rPr>
      </w:pPr>
    </w:p>
    <w:p w14:paraId="46F975DA" w14:textId="77777777" w:rsidR="007C5249" w:rsidRPr="00427257" w:rsidRDefault="00426DC1" w:rsidP="00747FDA">
      <w:pPr>
        <w:autoSpaceDE w:val="0"/>
        <w:autoSpaceDN w:val="0"/>
        <w:adjustRightInd w:val="0"/>
        <w:spacing w:after="0" w:line="360" w:lineRule="auto"/>
        <w:rPr>
          <w:rFonts w:ascii="Arial" w:hAnsi="Arial" w:cs="Arial"/>
          <w:b/>
          <w:color w:val="000000"/>
          <w:sz w:val="24"/>
          <w:szCs w:val="24"/>
        </w:rPr>
      </w:pPr>
      <w:r w:rsidRPr="00427257">
        <w:rPr>
          <w:rFonts w:ascii="Arial" w:hAnsi="Arial" w:cs="Arial"/>
          <w:b/>
          <w:color w:val="000000"/>
          <w:sz w:val="24"/>
          <w:szCs w:val="24"/>
        </w:rPr>
        <w:t>I   INTRODUCCION</w:t>
      </w:r>
    </w:p>
    <w:p w14:paraId="6B2B1458" w14:textId="77777777" w:rsidR="00C653A2" w:rsidRPr="00427257" w:rsidRDefault="00906A3C" w:rsidP="00747FDA">
      <w:pPr>
        <w:autoSpaceDE w:val="0"/>
        <w:autoSpaceDN w:val="0"/>
        <w:adjustRightInd w:val="0"/>
        <w:spacing w:after="0" w:line="360" w:lineRule="auto"/>
        <w:ind w:left="284"/>
        <w:jc w:val="both"/>
        <w:rPr>
          <w:rFonts w:ascii="Arial" w:hAnsi="Arial" w:cs="Arial"/>
          <w:color w:val="FF0000"/>
          <w:sz w:val="24"/>
          <w:szCs w:val="24"/>
        </w:rPr>
      </w:pPr>
      <w:r w:rsidRPr="00427257">
        <w:rPr>
          <w:rFonts w:ascii="Arial" w:hAnsi="Arial" w:cs="Arial"/>
          <w:color w:val="000000"/>
          <w:sz w:val="24"/>
          <w:szCs w:val="24"/>
        </w:rPr>
        <w:t xml:space="preserve">Las normas de bioseguridad son medidas preventivas que se implementan en las instituciones para proteger la salud y disminuir el riesgo de transmisión de microorganismos, los cuales están presentes en el ambiente, especialmente en el área hospitalaria. El personal de enfermería está expuesto a diferentes factores de riesgo biológico por el contacto directo e indirecto, permanente o temporal, con material orgánico proveniente de la atención de pacientes: sangre, fluidos corporales, secreciones y </w:t>
      </w:r>
      <w:r w:rsidRPr="00427257">
        <w:rPr>
          <w:rFonts w:ascii="Arial" w:hAnsi="Arial" w:cs="Arial"/>
          <w:sz w:val="24"/>
          <w:szCs w:val="24"/>
        </w:rPr>
        <w:t>tejidos, o a la manipulación de instrumental</w:t>
      </w:r>
      <w:r w:rsidRPr="00427257">
        <w:rPr>
          <w:rFonts w:ascii="Arial" w:hAnsi="Arial" w:cs="Arial"/>
          <w:color w:val="000000"/>
          <w:sz w:val="24"/>
          <w:szCs w:val="24"/>
        </w:rPr>
        <w:t xml:space="preserve"> </w:t>
      </w:r>
      <w:r w:rsidRPr="00427257">
        <w:rPr>
          <w:rFonts w:ascii="Arial" w:hAnsi="Arial" w:cs="Arial"/>
          <w:sz w:val="24"/>
          <w:szCs w:val="24"/>
        </w:rPr>
        <w:t>contaminado</w:t>
      </w:r>
      <w:r w:rsidR="00A5683C" w:rsidRPr="00427257">
        <w:rPr>
          <w:rFonts w:ascii="Arial" w:hAnsi="Arial" w:cs="Arial"/>
          <w:sz w:val="24"/>
          <w:szCs w:val="24"/>
        </w:rPr>
        <w:t>.</w:t>
      </w:r>
      <w:r w:rsidRPr="00427257">
        <w:rPr>
          <w:rFonts w:ascii="Arial" w:hAnsi="Arial" w:cs="Arial"/>
          <w:sz w:val="24"/>
          <w:szCs w:val="24"/>
        </w:rPr>
        <w:t xml:space="preserve"> (</w:t>
      </w:r>
      <w:r w:rsidR="00747FDA" w:rsidRPr="00427257">
        <w:rPr>
          <w:rFonts w:ascii="Arial" w:hAnsi="Arial" w:cs="Arial"/>
          <w:sz w:val="24"/>
          <w:szCs w:val="24"/>
        </w:rPr>
        <w:t>Álvarez</w:t>
      </w:r>
      <w:r w:rsidRPr="00427257">
        <w:rPr>
          <w:rFonts w:ascii="Arial" w:hAnsi="Arial" w:cs="Arial"/>
          <w:sz w:val="24"/>
          <w:szCs w:val="24"/>
        </w:rPr>
        <w:t>, 2011)</w:t>
      </w:r>
      <w:r w:rsidR="00DD60FB" w:rsidRPr="00427257">
        <w:rPr>
          <w:rFonts w:ascii="Arial" w:hAnsi="Arial" w:cs="Arial"/>
          <w:sz w:val="24"/>
          <w:szCs w:val="24"/>
        </w:rPr>
        <w:t>.</w:t>
      </w:r>
    </w:p>
    <w:p w14:paraId="6EB8603D" w14:textId="77777777" w:rsidR="0014393A" w:rsidRPr="00427257" w:rsidRDefault="0014393A" w:rsidP="00747FDA">
      <w:pPr>
        <w:autoSpaceDE w:val="0"/>
        <w:autoSpaceDN w:val="0"/>
        <w:adjustRightInd w:val="0"/>
        <w:spacing w:after="0" w:line="360" w:lineRule="auto"/>
        <w:ind w:left="284"/>
        <w:rPr>
          <w:rFonts w:ascii="Arial" w:hAnsi="Arial" w:cs="Arial"/>
          <w:color w:val="FF0000"/>
          <w:sz w:val="24"/>
          <w:szCs w:val="24"/>
        </w:rPr>
      </w:pPr>
    </w:p>
    <w:p w14:paraId="3250F022" w14:textId="77777777" w:rsidR="00346939" w:rsidRPr="00427257" w:rsidRDefault="00346939" w:rsidP="00747FDA">
      <w:pPr>
        <w:autoSpaceDE w:val="0"/>
        <w:autoSpaceDN w:val="0"/>
        <w:adjustRightInd w:val="0"/>
        <w:spacing w:after="0" w:line="360" w:lineRule="auto"/>
        <w:ind w:left="284"/>
        <w:jc w:val="both"/>
        <w:rPr>
          <w:rFonts w:ascii="Arial" w:hAnsi="Arial" w:cs="Arial"/>
          <w:b/>
          <w:color w:val="000000"/>
          <w:sz w:val="24"/>
          <w:szCs w:val="24"/>
        </w:rPr>
      </w:pPr>
      <w:r w:rsidRPr="00427257">
        <w:rPr>
          <w:rFonts w:ascii="Arial" w:hAnsi="Arial" w:cs="Arial"/>
          <w:sz w:val="24"/>
          <w:szCs w:val="24"/>
        </w:rPr>
        <w:t xml:space="preserve">En la actualidad existe un renovado sentido de vigilancia acerca de lo que el personal de enfermería debe conocer y practicar para protegerse y de este modo minimizar o evitar los riesgos de contaminación en el lugar donde se desempeña. Siendo por ende primordial </w:t>
      </w:r>
      <w:r w:rsidR="00747FDA" w:rsidRPr="00427257">
        <w:rPr>
          <w:rFonts w:ascii="Arial" w:hAnsi="Arial" w:cs="Arial"/>
          <w:sz w:val="24"/>
          <w:szCs w:val="24"/>
        </w:rPr>
        <w:t>que el</w:t>
      </w:r>
      <w:r w:rsidRPr="00427257">
        <w:rPr>
          <w:rFonts w:ascii="Arial" w:hAnsi="Arial" w:cs="Arial"/>
          <w:sz w:val="24"/>
          <w:szCs w:val="24"/>
        </w:rPr>
        <w:t xml:space="preserve"> profesional de </w:t>
      </w:r>
      <w:r w:rsidR="00747FDA" w:rsidRPr="00427257">
        <w:rPr>
          <w:rFonts w:ascii="Arial" w:hAnsi="Arial" w:cs="Arial"/>
          <w:sz w:val="24"/>
          <w:szCs w:val="24"/>
        </w:rPr>
        <w:t>Enfermería conozca</w:t>
      </w:r>
      <w:r w:rsidRPr="00427257">
        <w:rPr>
          <w:rFonts w:ascii="Arial" w:hAnsi="Arial" w:cs="Arial"/>
          <w:sz w:val="24"/>
          <w:szCs w:val="24"/>
        </w:rPr>
        <w:t xml:space="preserve"> y utilice de manera adecuada las normas de bioseguridad, a fin de resguardar su integridad física y proteger de igual manera a los pacientes que atiende. Cumpliendo con el principio de universalidad, a través del cual se establece el deber de </w:t>
      </w:r>
      <w:r w:rsidR="00747FDA" w:rsidRPr="00427257">
        <w:rPr>
          <w:rFonts w:ascii="Arial" w:hAnsi="Arial" w:cs="Arial"/>
          <w:sz w:val="24"/>
          <w:szCs w:val="24"/>
        </w:rPr>
        <w:t>involucrar a</w:t>
      </w:r>
      <w:r w:rsidRPr="00427257">
        <w:rPr>
          <w:rFonts w:ascii="Arial" w:hAnsi="Arial" w:cs="Arial"/>
          <w:sz w:val="24"/>
          <w:szCs w:val="24"/>
        </w:rPr>
        <w:t xml:space="preserve"> todos los pacientes de todos los servicios, independientemente de conocer o no su serología en la aplicación </w:t>
      </w:r>
      <w:r w:rsidR="00747FDA" w:rsidRPr="00427257">
        <w:rPr>
          <w:rFonts w:ascii="Arial" w:hAnsi="Arial" w:cs="Arial"/>
          <w:sz w:val="24"/>
          <w:szCs w:val="24"/>
        </w:rPr>
        <w:t>de las</w:t>
      </w:r>
      <w:r w:rsidRPr="00427257">
        <w:rPr>
          <w:rFonts w:ascii="Arial" w:hAnsi="Arial" w:cs="Arial"/>
          <w:sz w:val="24"/>
          <w:szCs w:val="24"/>
        </w:rPr>
        <w:t xml:space="preserve"> medidas de bioseguridad</w:t>
      </w:r>
      <w:r w:rsidR="00A5683C" w:rsidRPr="00427257">
        <w:rPr>
          <w:rFonts w:ascii="Arial" w:hAnsi="Arial" w:cs="Arial"/>
          <w:sz w:val="24"/>
          <w:szCs w:val="24"/>
        </w:rPr>
        <w:t>.</w:t>
      </w:r>
      <w:r w:rsidR="004232AB" w:rsidRPr="00427257">
        <w:rPr>
          <w:rFonts w:ascii="Arial" w:hAnsi="Arial" w:cs="Arial"/>
          <w:sz w:val="24"/>
          <w:szCs w:val="24"/>
        </w:rPr>
        <w:t xml:space="preserve"> (Becerra, 2013</w:t>
      </w:r>
      <w:r w:rsidR="0014393A" w:rsidRPr="00427257">
        <w:rPr>
          <w:rFonts w:ascii="Arial" w:hAnsi="Arial" w:cs="Arial"/>
          <w:sz w:val="24"/>
          <w:szCs w:val="24"/>
        </w:rPr>
        <w:t>)</w:t>
      </w:r>
      <w:r w:rsidRPr="00427257">
        <w:rPr>
          <w:rFonts w:ascii="Arial" w:hAnsi="Arial" w:cs="Arial"/>
          <w:sz w:val="24"/>
          <w:szCs w:val="24"/>
        </w:rPr>
        <w:t>.</w:t>
      </w:r>
      <w:r w:rsidR="0014393A" w:rsidRPr="00427257">
        <w:rPr>
          <w:rFonts w:ascii="Arial" w:hAnsi="Arial" w:cs="Arial"/>
          <w:b/>
          <w:color w:val="000000"/>
          <w:sz w:val="24"/>
          <w:szCs w:val="24"/>
        </w:rPr>
        <w:t xml:space="preserve"> </w:t>
      </w:r>
    </w:p>
    <w:p w14:paraId="66191873" w14:textId="77777777" w:rsidR="00872875" w:rsidRPr="00427257" w:rsidRDefault="00872875" w:rsidP="00747FDA">
      <w:pPr>
        <w:autoSpaceDE w:val="0"/>
        <w:autoSpaceDN w:val="0"/>
        <w:adjustRightInd w:val="0"/>
        <w:spacing w:after="0" w:line="360" w:lineRule="auto"/>
        <w:rPr>
          <w:rFonts w:ascii="Arial" w:hAnsi="Arial" w:cs="Arial"/>
          <w:b/>
          <w:color w:val="000000"/>
          <w:sz w:val="24"/>
          <w:szCs w:val="24"/>
        </w:rPr>
      </w:pPr>
    </w:p>
    <w:p w14:paraId="6BCBD448" w14:textId="77777777" w:rsidR="00346939" w:rsidRPr="00427257" w:rsidRDefault="00346939" w:rsidP="00747FDA">
      <w:pPr>
        <w:autoSpaceDE w:val="0"/>
        <w:autoSpaceDN w:val="0"/>
        <w:adjustRightInd w:val="0"/>
        <w:spacing w:after="0" w:line="360" w:lineRule="auto"/>
        <w:ind w:left="284"/>
        <w:jc w:val="both"/>
        <w:rPr>
          <w:rFonts w:ascii="Arial" w:hAnsi="Arial" w:cs="Arial"/>
          <w:sz w:val="24"/>
          <w:szCs w:val="24"/>
        </w:rPr>
      </w:pPr>
      <w:r w:rsidRPr="00427257">
        <w:rPr>
          <w:rFonts w:ascii="Arial" w:hAnsi="Arial" w:cs="Arial"/>
          <w:sz w:val="24"/>
          <w:szCs w:val="24"/>
        </w:rPr>
        <w:t>Las barreras de protección permiten evitar la exposición directa a la sangre y otros fluidos orgánicos potencialmente contaminantes, mediante la utilización de materiales adecuados que se interpongan al contacto de los mismos. La utilización de barreras como por ejemplo el uso de guantes no evita los accidentes de exposición a estos fluidos, pero disminuyen las consecuencias de dichos accident</w:t>
      </w:r>
      <w:r w:rsidR="00872875" w:rsidRPr="00427257">
        <w:rPr>
          <w:rFonts w:ascii="Arial" w:hAnsi="Arial" w:cs="Arial"/>
          <w:sz w:val="24"/>
          <w:szCs w:val="24"/>
        </w:rPr>
        <w:t>es</w:t>
      </w:r>
      <w:r w:rsidR="00A5683C" w:rsidRPr="00427257">
        <w:rPr>
          <w:rFonts w:ascii="Arial" w:hAnsi="Arial" w:cs="Arial"/>
          <w:sz w:val="24"/>
          <w:szCs w:val="24"/>
        </w:rPr>
        <w:t>.</w:t>
      </w:r>
      <w:r w:rsidR="004232AB" w:rsidRPr="00427257">
        <w:rPr>
          <w:rFonts w:ascii="Arial" w:hAnsi="Arial" w:cs="Arial"/>
          <w:sz w:val="24"/>
          <w:szCs w:val="24"/>
        </w:rPr>
        <w:t xml:space="preserve"> (Becerra, 2013</w:t>
      </w:r>
      <w:r w:rsidR="00872875" w:rsidRPr="00427257">
        <w:rPr>
          <w:rFonts w:ascii="Arial" w:hAnsi="Arial" w:cs="Arial"/>
          <w:sz w:val="24"/>
          <w:szCs w:val="24"/>
        </w:rPr>
        <w:t xml:space="preserve">). </w:t>
      </w:r>
    </w:p>
    <w:p w14:paraId="059BCC90" w14:textId="77777777" w:rsidR="00747FDA" w:rsidRPr="00427257" w:rsidRDefault="00747FDA" w:rsidP="00747FDA">
      <w:pPr>
        <w:autoSpaceDE w:val="0"/>
        <w:autoSpaceDN w:val="0"/>
        <w:adjustRightInd w:val="0"/>
        <w:spacing w:after="0" w:line="360" w:lineRule="auto"/>
        <w:rPr>
          <w:rFonts w:ascii="Arial" w:hAnsi="Arial" w:cs="Arial"/>
          <w:sz w:val="24"/>
          <w:szCs w:val="24"/>
        </w:rPr>
      </w:pPr>
    </w:p>
    <w:p w14:paraId="45037446" w14:textId="77777777" w:rsidR="00747FDA" w:rsidRPr="00427257" w:rsidRDefault="00747FDA" w:rsidP="00747FDA">
      <w:pPr>
        <w:autoSpaceDE w:val="0"/>
        <w:autoSpaceDN w:val="0"/>
        <w:adjustRightInd w:val="0"/>
        <w:spacing w:after="0" w:line="360" w:lineRule="auto"/>
        <w:ind w:left="284"/>
        <w:jc w:val="both"/>
        <w:rPr>
          <w:rFonts w:ascii="Arial" w:hAnsi="Arial" w:cs="Arial"/>
          <w:color w:val="FF0000"/>
          <w:sz w:val="24"/>
          <w:szCs w:val="24"/>
        </w:rPr>
      </w:pPr>
      <w:r w:rsidRPr="00427257">
        <w:rPr>
          <w:rFonts w:ascii="Arial" w:hAnsi="Arial" w:cs="Arial"/>
          <w:sz w:val="24"/>
          <w:szCs w:val="24"/>
        </w:rPr>
        <w:t xml:space="preserve">Según datos de la Organización Internacional del Trabajo (OIT) el número de accidentes y enfermedades relacionados con el trabajo, que anualmente se cobra </w:t>
      </w:r>
      <w:r w:rsidRPr="00427257">
        <w:rPr>
          <w:rFonts w:ascii="Arial" w:hAnsi="Arial" w:cs="Arial"/>
          <w:sz w:val="24"/>
          <w:szCs w:val="24"/>
        </w:rPr>
        <w:lastRenderedPageBreak/>
        <w:t>más de 2 millones de vidas, parece estar aumentando debido a la rápida industrialización de algunos países.  Más aún, una nueva evaluación de los accidentes y las enfermedades profesionales indica que el riesgo de contraer una enfermedad profesional se ha convertido en el peligro más frecuente al que se enfrentan los trabajadores en sus empleos. Estas enfermedades causan anualmente unos 1,7 millones de muertes relacionadas con el trabajo y superan a los accidentes mortales en una proporción de cuatro a uno. El afán de mejorar de la salud de los trabajadores ha llevado a la OIT y a la Organización Mundial de la Salud (OMS) colaborar estrechamente en cuestiones relacionadas con la seguridad y la salud en el trabajo</w:t>
      </w:r>
      <w:r w:rsidR="00A5683C" w:rsidRPr="00427257">
        <w:rPr>
          <w:rFonts w:ascii="Arial" w:hAnsi="Arial" w:cs="Arial"/>
          <w:sz w:val="24"/>
          <w:szCs w:val="24"/>
        </w:rPr>
        <w:t>.</w:t>
      </w:r>
      <w:r w:rsidRPr="00427257">
        <w:rPr>
          <w:rFonts w:ascii="Arial" w:hAnsi="Arial" w:cs="Arial"/>
          <w:sz w:val="24"/>
          <w:szCs w:val="24"/>
        </w:rPr>
        <w:t xml:space="preserve"> </w:t>
      </w:r>
      <w:r w:rsidRPr="00427257">
        <w:rPr>
          <w:rFonts w:ascii="Arial" w:hAnsi="Arial" w:cs="Arial"/>
          <w:color w:val="FF0000"/>
          <w:sz w:val="24"/>
          <w:szCs w:val="24"/>
        </w:rPr>
        <w:t>(OMS 2005).</w:t>
      </w:r>
    </w:p>
    <w:p w14:paraId="3090719B" w14:textId="77777777" w:rsidR="00426DC1" w:rsidRPr="00427257" w:rsidRDefault="00426DC1" w:rsidP="005E2910">
      <w:pPr>
        <w:autoSpaceDE w:val="0"/>
        <w:autoSpaceDN w:val="0"/>
        <w:adjustRightInd w:val="0"/>
        <w:spacing w:after="0" w:line="360" w:lineRule="auto"/>
        <w:rPr>
          <w:rFonts w:ascii="Arial" w:hAnsi="Arial" w:cs="Arial"/>
          <w:b/>
          <w:color w:val="000000"/>
          <w:sz w:val="24"/>
          <w:szCs w:val="24"/>
        </w:rPr>
      </w:pPr>
    </w:p>
    <w:p w14:paraId="3063086C" w14:textId="77777777" w:rsidR="0044458B" w:rsidRPr="00427257" w:rsidRDefault="00955488" w:rsidP="00983070">
      <w:pPr>
        <w:pStyle w:val="Prrafodelista"/>
        <w:numPr>
          <w:ilvl w:val="1"/>
          <w:numId w:val="5"/>
        </w:numPr>
        <w:autoSpaceDE w:val="0"/>
        <w:autoSpaceDN w:val="0"/>
        <w:adjustRightInd w:val="0"/>
        <w:spacing w:after="0" w:line="360" w:lineRule="auto"/>
        <w:rPr>
          <w:rFonts w:ascii="Arial" w:hAnsi="Arial" w:cs="Arial"/>
          <w:b/>
          <w:color w:val="000000"/>
          <w:sz w:val="24"/>
          <w:szCs w:val="24"/>
        </w:rPr>
      </w:pPr>
      <w:r w:rsidRPr="00427257">
        <w:rPr>
          <w:rFonts w:ascii="Arial" w:hAnsi="Arial" w:cs="Arial"/>
          <w:b/>
          <w:color w:val="000000"/>
          <w:sz w:val="24"/>
          <w:szCs w:val="24"/>
        </w:rPr>
        <w:t>Antecedentes y Fundamentación científica</w:t>
      </w:r>
    </w:p>
    <w:p w14:paraId="6246EB27" w14:textId="77777777" w:rsidR="004178DC" w:rsidRPr="00427257" w:rsidRDefault="001815CE" w:rsidP="005E2910">
      <w:pPr>
        <w:autoSpaceDE w:val="0"/>
        <w:autoSpaceDN w:val="0"/>
        <w:adjustRightInd w:val="0"/>
        <w:spacing w:after="0" w:line="360" w:lineRule="auto"/>
        <w:ind w:left="405"/>
        <w:jc w:val="both"/>
        <w:rPr>
          <w:rFonts w:ascii="Arial" w:hAnsi="Arial" w:cs="Arial"/>
          <w:color w:val="000000"/>
          <w:sz w:val="24"/>
          <w:szCs w:val="24"/>
        </w:rPr>
      </w:pPr>
      <w:r w:rsidRPr="00427257">
        <w:rPr>
          <w:rFonts w:ascii="Arial" w:hAnsi="Arial" w:cs="Arial"/>
          <w:sz w:val="24"/>
          <w:szCs w:val="24"/>
        </w:rPr>
        <w:t>El trabajo cotidiano en los hospitales tiene características propias que las distingue de otros centros laborales, sea por funcionar las 24 horas de todos los días del año, o por tener jornadas laborales extensas de 12 horas continuas, así como por trabajar con la salud, la enfermedad y el cuidado de pacientes, muchos de ellos críticos.</w:t>
      </w:r>
      <w:r w:rsidR="00833267" w:rsidRPr="00427257">
        <w:rPr>
          <w:rFonts w:ascii="Arial" w:hAnsi="Arial" w:cs="Arial"/>
          <w:sz w:val="24"/>
          <w:szCs w:val="24"/>
        </w:rPr>
        <w:t xml:space="preserve"> </w:t>
      </w:r>
      <w:r w:rsidRPr="00427257">
        <w:rPr>
          <w:rFonts w:ascii="Arial" w:hAnsi="Arial" w:cs="Arial"/>
          <w:color w:val="000000"/>
          <w:sz w:val="24"/>
          <w:szCs w:val="24"/>
        </w:rPr>
        <w:t>En ese sentido</w:t>
      </w:r>
      <w:r w:rsidR="004178DC" w:rsidRPr="00427257">
        <w:rPr>
          <w:rFonts w:ascii="Arial" w:hAnsi="Arial" w:cs="Arial"/>
          <w:color w:val="000000"/>
          <w:sz w:val="24"/>
          <w:szCs w:val="24"/>
        </w:rPr>
        <w:t xml:space="preserve"> es común encontrarnos con</w:t>
      </w:r>
      <w:r w:rsidR="00833267" w:rsidRPr="00427257">
        <w:rPr>
          <w:rFonts w:ascii="Arial" w:hAnsi="Arial" w:cs="Arial"/>
          <w:color w:val="000000"/>
          <w:sz w:val="24"/>
          <w:szCs w:val="24"/>
        </w:rPr>
        <w:t xml:space="preserve"> </w:t>
      </w:r>
      <w:r w:rsidR="004178DC" w:rsidRPr="00427257">
        <w:rPr>
          <w:rFonts w:ascii="Arial" w:hAnsi="Arial" w:cs="Arial"/>
          <w:color w:val="000000"/>
          <w:sz w:val="24"/>
          <w:szCs w:val="24"/>
        </w:rPr>
        <w:t>situaciones peligrosas, en las cuales las exigencias legales para el control de los</w:t>
      </w:r>
      <w:r w:rsidR="00833267" w:rsidRPr="00427257">
        <w:rPr>
          <w:rFonts w:ascii="Arial" w:hAnsi="Arial" w:cs="Arial"/>
          <w:color w:val="000000"/>
          <w:sz w:val="24"/>
          <w:szCs w:val="24"/>
        </w:rPr>
        <w:t xml:space="preserve"> </w:t>
      </w:r>
      <w:r w:rsidR="004178DC" w:rsidRPr="00427257">
        <w:rPr>
          <w:rFonts w:ascii="Arial" w:hAnsi="Arial" w:cs="Arial"/>
          <w:color w:val="000000"/>
          <w:sz w:val="24"/>
          <w:szCs w:val="24"/>
        </w:rPr>
        <w:t>riesgos ocupacionales no se tienen en cuenta por negligencia</w:t>
      </w:r>
      <w:r w:rsidRPr="00427257">
        <w:rPr>
          <w:rFonts w:ascii="Arial" w:hAnsi="Arial" w:cs="Arial"/>
          <w:color w:val="000000"/>
          <w:sz w:val="24"/>
          <w:szCs w:val="24"/>
        </w:rPr>
        <w:t xml:space="preserve"> o ignorancia</w:t>
      </w:r>
      <w:r w:rsidR="004178DC" w:rsidRPr="00427257">
        <w:rPr>
          <w:rFonts w:ascii="Arial" w:hAnsi="Arial" w:cs="Arial"/>
          <w:color w:val="000000"/>
          <w:sz w:val="24"/>
          <w:szCs w:val="24"/>
        </w:rPr>
        <w:t>, causando así</w:t>
      </w:r>
      <w:r w:rsidR="00833267" w:rsidRPr="00427257">
        <w:rPr>
          <w:rFonts w:ascii="Arial" w:hAnsi="Arial" w:cs="Arial"/>
          <w:color w:val="000000"/>
          <w:sz w:val="24"/>
          <w:szCs w:val="24"/>
        </w:rPr>
        <w:t xml:space="preserve"> </w:t>
      </w:r>
      <w:r w:rsidR="004178DC" w:rsidRPr="00427257">
        <w:rPr>
          <w:rFonts w:ascii="Arial" w:hAnsi="Arial" w:cs="Arial"/>
          <w:color w:val="000000"/>
          <w:sz w:val="24"/>
          <w:szCs w:val="24"/>
        </w:rPr>
        <w:t xml:space="preserve">accidentes y enfermedades en los trabajadores. </w:t>
      </w:r>
      <w:r w:rsidR="008E741B" w:rsidRPr="00427257">
        <w:rPr>
          <w:rFonts w:ascii="Arial" w:hAnsi="Arial" w:cs="Arial"/>
          <w:color w:val="000000"/>
          <w:sz w:val="24"/>
          <w:szCs w:val="24"/>
        </w:rPr>
        <w:t xml:space="preserve"> En el hospital</w:t>
      </w:r>
      <w:r w:rsidR="004178DC" w:rsidRPr="00427257">
        <w:rPr>
          <w:rFonts w:ascii="Arial" w:hAnsi="Arial" w:cs="Arial"/>
          <w:color w:val="000000"/>
          <w:sz w:val="24"/>
          <w:szCs w:val="24"/>
        </w:rPr>
        <w:t xml:space="preserve"> se realizan actividades insalubres, es decir, aquellas</w:t>
      </w:r>
      <w:r w:rsidR="008E741B" w:rsidRPr="00427257">
        <w:rPr>
          <w:rFonts w:ascii="Arial" w:hAnsi="Arial" w:cs="Arial"/>
          <w:color w:val="000000"/>
          <w:sz w:val="24"/>
          <w:szCs w:val="24"/>
        </w:rPr>
        <w:t xml:space="preserve"> que</w:t>
      </w:r>
      <w:r w:rsidR="004178DC" w:rsidRPr="00427257">
        <w:rPr>
          <w:rFonts w:ascii="Arial" w:hAnsi="Arial" w:cs="Arial"/>
          <w:color w:val="000000"/>
          <w:sz w:val="24"/>
          <w:szCs w:val="24"/>
        </w:rPr>
        <w:t xml:space="preserve"> por su naturaleza, condiciones o métodos de trabajo exponen al trabajador a</w:t>
      </w:r>
      <w:r w:rsidR="00833267" w:rsidRPr="00427257">
        <w:rPr>
          <w:rFonts w:ascii="Arial" w:hAnsi="Arial" w:cs="Arial"/>
          <w:color w:val="000000"/>
          <w:sz w:val="24"/>
          <w:szCs w:val="24"/>
        </w:rPr>
        <w:t xml:space="preserve"> </w:t>
      </w:r>
      <w:r w:rsidR="007C5249" w:rsidRPr="00427257">
        <w:rPr>
          <w:rFonts w:ascii="Arial" w:hAnsi="Arial" w:cs="Arial"/>
          <w:color w:val="000000"/>
          <w:sz w:val="24"/>
          <w:szCs w:val="24"/>
        </w:rPr>
        <w:t>agentes nocivos para su salud</w:t>
      </w:r>
      <w:r w:rsidR="00A5683C" w:rsidRPr="00427257">
        <w:rPr>
          <w:rFonts w:ascii="Arial" w:hAnsi="Arial" w:cs="Arial"/>
          <w:color w:val="000000"/>
          <w:sz w:val="24"/>
          <w:szCs w:val="24"/>
        </w:rPr>
        <w:t>.</w:t>
      </w:r>
      <w:r w:rsidR="007C5249" w:rsidRPr="00427257">
        <w:rPr>
          <w:rFonts w:ascii="Arial" w:hAnsi="Arial" w:cs="Arial"/>
          <w:color w:val="000000"/>
          <w:sz w:val="24"/>
          <w:szCs w:val="24"/>
        </w:rPr>
        <w:t xml:space="preserve"> (</w:t>
      </w:r>
      <w:r w:rsidR="00BF7F0C" w:rsidRPr="00427257">
        <w:rPr>
          <w:rFonts w:ascii="Arial" w:hAnsi="Arial" w:cs="Arial"/>
          <w:sz w:val="24"/>
          <w:szCs w:val="24"/>
        </w:rPr>
        <w:t>OIT, 2015</w:t>
      </w:r>
      <w:r w:rsidR="008E741B" w:rsidRPr="00427257">
        <w:rPr>
          <w:rFonts w:ascii="Arial" w:hAnsi="Arial" w:cs="Arial"/>
          <w:color w:val="000000"/>
          <w:sz w:val="24"/>
          <w:szCs w:val="24"/>
        </w:rPr>
        <w:t>)</w:t>
      </w:r>
      <w:r w:rsidR="001C7CCC" w:rsidRPr="00427257">
        <w:rPr>
          <w:rFonts w:ascii="Arial" w:hAnsi="Arial" w:cs="Arial"/>
          <w:color w:val="000000"/>
          <w:sz w:val="24"/>
          <w:szCs w:val="24"/>
        </w:rPr>
        <w:t>.</w:t>
      </w:r>
    </w:p>
    <w:p w14:paraId="55B821CA" w14:textId="77777777" w:rsidR="002D120F" w:rsidRPr="00427257" w:rsidRDefault="002D120F" w:rsidP="002D120F">
      <w:pPr>
        <w:autoSpaceDE w:val="0"/>
        <w:autoSpaceDN w:val="0"/>
        <w:adjustRightInd w:val="0"/>
        <w:spacing w:after="0" w:line="360" w:lineRule="auto"/>
        <w:ind w:left="405"/>
        <w:jc w:val="both"/>
        <w:rPr>
          <w:rFonts w:ascii="Arial" w:hAnsi="Arial" w:cs="Arial"/>
          <w:color w:val="000000"/>
          <w:sz w:val="24"/>
          <w:szCs w:val="24"/>
        </w:rPr>
      </w:pPr>
    </w:p>
    <w:p w14:paraId="13F52E6F" w14:textId="77777777" w:rsidR="009E4FCB" w:rsidRPr="00427257" w:rsidRDefault="00281622" w:rsidP="002D120F">
      <w:pPr>
        <w:autoSpaceDE w:val="0"/>
        <w:autoSpaceDN w:val="0"/>
        <w:adjustRightInd w:val="0"/>
        <w:spacing w:after="0" w:line="360" w:lineRule="auto"/>
        <w:ind w:left="405"/>
        <w:jc w:val="both"/>
        <w:rPr>
          <w:rFonts w:ascii="Arial" w:hAnsi="Arial" w:cs="Arial"/>
          <w:color w:val="000000"/>
          <w:sz w:val="24"/>
          <w:szCs w:val="24"/>
        </w:rPr>
      </w:pPr>
      <w:r w:rsidRPr="00427257">
        <w:rPr>
          <w:rFonts w:ascii="Arial" w:hAnsi="Arial" w:cs="Arial"/>
          <w:color w:val="000000"/>
          <w:sz w:val="24"/>
          <w:szCs w:val="24"/>
        </w:rPr>
        <w:t>N</w:t>
      </w:r>
      <w:r w:rsidR="00511BE5" w:rsidRPr="00427257">
        <w:rPr>
          <w:rFonts w:ascii="Arial" w:hAnsi="Arial" w:cs="Arial"/>
          <w:color w:val="000000"/>
          <w:sz w:val="24"/>
          <w:szCs w:val="24"/>
        </w:rPr>
        <w:t xml:space="preserve">umerosos trabajos se han realizado en relación a accidentes de trabajo en el personal de salud. </w:t>
      </w:r>
      <w:r w:rsidR="00F3334F" w:rsidRPr="00427257">
        <w:rPr>
          <w:rFonts w:ascii="Arial" w:hAnsi="Arial" w:cs="Arial"/>
          <w:color w:val="000000"/>
          <w:sz w:val="24"/>
          <w:szCs w:val="24"/>
        </w:rPr>
        <w:t>Así tenemos</w:t>
      </w:r>
      <w:r w:rsidR="009E4FCB" w:rsidRPr="00427257">
        <w:rPr>
          <w:rFonts w:ascii="Arial" w:hAnsi="Arial" w:cs="Arial"/>
          <w:color w:val="000000"/>
          <w:sz w:val="24"/>
          <w:szCs w:val="24"/>
        </w:rPr>
        <w:t xml:space="preserve"> un estudio realizado en un hospital terciario de la India para evaluar conocimientos y actitudes en relación al manejo de residuos hospitalarios mediante cuestionarios y observación al personal. Se encontró que de 100 enfermeros, el 47% tuvo conocimiento excelente, sin embargo, el 86% mostró fallas en la aplicación</w:t>
      </w:r>
      <w:r w:rsidR="00A5683C" w:rsidRPr="00427257">
        <w:rPr>
          <w:rFonts w:ascii="Arial" w:hAnsi="Arial" w:cs="Arial"/>
          <w:color w:val="000000"/>
          <w:sz w:val="24"/>
          <w:szCs w:val="24"/>
        </w:rPr>
        <w:t>.</w:t>
      </w:r>
      <w:r w:rsidR="009E4FCB" w:rsidRPr="00427257">
        <w:rPr>
          <w:rFonts w:ascii="Arial" w:hAnsi="Arial" w:cs="Arial"/>
          <w:color w:val="000000"/>
          <w:sz w:val="24"/>
          <w:szCs w:val="24"/>
        </w:rPr>
        <w:t xml:space="preserve"> (</w:t>
      </w:r>
      <w:proofErr w:type="spellStart"/>
      <w:r w:rsidR="005E2910" w:rsidRPr="00427257">
        <w:rPr>
          <w:rFonts w:ascii="Arial" w:hAnsi="Arial" w:cs="Arial"/>
          <w:color w:val="000000"/>
          <w:sz w:val="24"/>
          <w:szCs w:val="24"/>
        </w:rPr>
        <w:t>Shivalli</w:t>
      </w:r>
      <w:proofErr w:type="spellEnd"/>
      <w:r w:rsidR="005E2910" w:rsidRPr="00427257">
        <w:rPr>
          <w:rFonts w:ascii="Arial" w:hAnsi="Arial" w:cs="Arial"/>
          <w:color w:val="000000"/>
          <w:sz w:val="24"/>
          <w:szCs w:val="24"/>
        </w:rPr>
        <w:t xml:space="preserve">, </w:t>
      </w:r>
      <w:r w:rsidR="009E4FCB" w:rsidRPr="00427257">
        <w:rPr>
          <w:rFonts w:ascii="Arial" w:hAnsi="Arial" w:cs="Arial"/>
          <w:color w:val="000000"/>
          <w:sz w:val="24"/>
          <w:szCs w:val="24"/>
        </w:rPr>
        <w:t>2014)</w:t>
      </w:r>
      <w:r w:rsidR="003A5E5A" w:rsidRPr="00427257">
        <w:rPr>
          <w:rFonts w:ascii="Arial" w:hAnsi="Arial" w:cs="Arial"/>
          <w:color w:val="000000"/>
          <w:sz w:val="24"/>
          <w:szCs w:val="24"/>
        </w:rPr>
        <w:t>.</w:t>
      </w:r>
    </w:p>
    <w:p w14:paraId="400308F4" w14:textId="77777777" w:rsidR="003A5E5A" w:rsidRPr="00427257" w:rsidRDefault="003A5E5A" w:rsidP="002D120F">
      <w:pPr>
        <w:autoSpaceDE w:val="0"/>
        <w:autoSpaceDN w:val="0"/>
        <w:adjustRightInd w:val="0"/>
        <w:spacing w:after="0" w:line="360" w:lineRule="auto"/>
        <w:ind w:left="405"/>
        <w:jc w:val="both"/>
        <w:rPr>
          <w:rFonts w:ascii="Arial" w:hAnsi="Arial" w:cs="Arial"/>
          <w:color w:val="000000"/>
          <w:sz w:val="24"/>
          <w:szCs w:val="24"/>
        </w:rPr>
      </w:pPr>
    </w:p>
    <w:p w14:paraId="4F7B4E0F" w14:textId="77777777" w:rsidR="003A5E5A" w:rsidRPr="00427257" w:rsidRDefault="003A5E5A" w:rsidP="003A5E5A">
      <w:pPr>
        <w:autoSpaceDE w:val="0"/>
        <w:autoSpaceDN w:val="0"/>
        <w:adjustRightInd w:val="0"/>
        <w:spacing w:after="0" w:line="360" w:lineRule="auto"/>
        <w:ind w:left="405"/>
        <w:jc w:val="both"/>
        <w:rPr>
          <w:rFonts w:ascii="Arial" w:hAnsi="Arial" w:cs="Arial"/>
          <w:sz w:val="24"/>
          <w:szCs w:val="24"/>
        </w:rPr>
      </w:pPr>
      <w:r w:rsidRPr="00427257">
        <w:rPr>
          <w:rFonts w:ascii="Arial" w:hAnsi="Arial" w:cs="Arial"/>
          <w:sz w:val="24"/>
          <w:szCs w:val="24"/>
        </w:rPr>
        <w:lastRenderedPageBreak/>
        <w:t>Otro estudio realizado en el Hospital Universitario de El Cairo evaluó el conocimiento, actitudes y prácticas en médicos y enfermeros sobre el manejo de residuos sólidos hospitalarios. Se encontró resultados más satisfactorios en enfermeros (84%) que en médicos (67.3%). E</w:t>
      </w:r>
      <w:r w:rsidR="009522B2" w:rsidRPr="00427257">
        <w:rPr>
          <w:rFonts w:ascii="Arial" w:hAnsi="Arial" w:cs="Arial"/>
          <w:sz w:val="24"/>
          <w:szCs w:val="24"/>
        </w:rPr>
        <w:t xml:space="preserve">l tiempo de servicios no estaba </w:t>
      </w:r>
      <w:r w:rsidR="005E2910" w:rsidRPr="00427257">
        <w:rPr>
          <w:rFonts w:ascii="Arial" w:hAnsi="Arial" w:cs="Arial"/>
          <w:sz w:val="24"/>
          <w:szCs w:val="24"/>
        </w:rPr>
        <w:t>asociado con</w:t>
      </w:r>
      <w:r w:rsidRPr="00427257">
        <w:rPr>
          <w:rFonts w:ascii="Arial" w:hAnsi="Arial" w:cs="Arial"/>
          <w:sz w:val="24"/>
          <w:szCs w:val="24"/>
        </w:rPr>
        <w:t xml:space="preserve"> el nivel de conocimiento y resultados prácticos en médicos, pero sí en los enfermeros, en quienes se evidenció mejor conocimiento con la mayor experiencia de trabajo</w:t>
      </w:r>
      <w:r w:rsidR="00A5683C" w:rsidRPr="00427257">
        <w:rPr>
          <w:rFonts w:ascii="Arial" w:hAnsi="Arial" w:cs="Arial"/>
          <w:sz w:val="24"/>
          <w:szCs w:val="24"/>
        </w:rPr>
        <w:t>.</w:t>
      </w:r>
      <w:r w:rsidRPr="00427257">
        <w:rPr>
          <w:rFonts w:ascii="Arial" w:hAnsi="Arial" w:cs="Arial"/>
          <w:sz w:val="24"/>
          <w:szCs w:val="24"/>
        </w:rPr>
        <w:t xml:space="preserve"> (</w:t>
      </w:r>
      <w:proofErr w:type="spellStart"/>
      <w:r w:rsidR="005E2910" w:rsidRPr="00427257">
        <w:rPr>
          <w:rFonts w:ascii="Arial" w:hAnsi="Arial" w:cs="Arial"/>
          <w:sz w:val="24"/>
          <w:szCs w:val="24"/>
        </w:rPr>
        <w:t>Hakim</w:t>
      </w:r>
      <w:proofErr w:type="spellEnd"/>
      <w:r w:rsidR="005E2910" w:rsidRPr="00427257">
        <w:rPr>
          <w:rFonts w:ascii="Arial" w:hAnsi="Arial" w:cs="Arial"/>
          <w:sz w:val="24"/>
          <w:szCs w:val="24"/>
        </w:rPr>
        <w:t xml:space="preserve">, </w:t>
      </w:r>
      <w:r w:rsidRPr="00427257">
        <w:rPr>
          <w:rFonts w:ascii="Arial" w:hAnsi="Arial" w:cs="Arial"/>
          <w:sz w:val="24"/>
          <w:szCs w:val="24"/>
        </w:rPr>
        <w:t>2014).</w:t>
      </w:r>
    </w:p>
    <w:p w14:paraId="486E71FC" w14:textId="77777777" w:rsidR="00F3334F" w:rsidRPr="00427257" w:rsidRDefault="00A8692C" w:rsidP="002D120F">
      <w:pPr>
        <w:autoSpaceDE w:val="0"/>
        <w:autoSpaceDN w:val="0"/>
        <w:adjustRightInd w:val="0"/>
        <w:spacing w:after="0" w:line="360" w:lineRule="auto"/>
        <w:ind w:left="405"/>
        <w:jc w:val="both"/>
        <w:rPr>
          <w:rFonts w:ascii="Arial" w:hAnsi="Arial" w:cs="Arial"/>
          <w:color w:val="000000"/>
          <w:sz w:val="24"/>
          <w:szCs w:val="24"/>
        </w:rPr>
      </w:pPr>
      <w:r w:rsidRPr="00427257">
        <w:rPr>
          <w:rFonts w:ascii="Arial" w:hAnsi="Arial" w:cs="Arial"/>
          <w:color w:val="000000"/>
          <w:sz w:val="24"/>
          <w:szCs w:val="24"/>
        </w:rPr>
        <w:t>En Colombia se realizó un</w:t>
      </w:r>
      <w:r w:rsidR="00F3334F" w:rsidRPr="00427257">
        <w:rPr>
          <w:rFonts w:ascii="Arial" w:hAnsi="Arial" w:cs="Arial"/>
          <w:color w:val="000000"/>
          <w:sz w:val="24"/>
          <w:szCs w:val="24"/>
        </w:rPr>
        <w:t xml:space="preserve"> estudio para identificar el nivel de conocimiento y aplicación de las medidas de bioseguridad en el personal de enfermería en la Clínic</w:t>
      </w:r>
      <w:r w:rsidRPr="00427257">
        <w:rPr>
          <w:rFonts w:ascii="Arial" w:hAnsi="Arial" w:cs="Arial"/>
          <w:color w:val="000000"/>
          <w:sz w:val="24"/>
          <w:szCs w:val="24"/>
        </w:rPr>
        <w:t>a San José de Cúcuta</w:t>
      </w:r>
      <w:r w:rsidR="00C12CD8" w:rsidRPr="00427257">
        <w:rPr>
          <w:rFonts w:ascii="Arial" w:hAnsi="Arial" w:cs="Arial"/>
          <w:color w:val="000000"/>
          <w:sz w:val="24"/>
          <w:szCs w:val="24"/>
        </w:rPr>
        <w:t xml:space="preserve">, que demostró que el personal </w:t>
      </w:r>
      <w:r w:rsidR="00F3334F" w:rsidRPr="00427257">
        <w:rPr>
          <w:rFonts w:ascii="Arial" w:hAnsi="Arial" w:cs="Arial"/>
          <w:color w:val="000000"/>
          <w:sz w:val="24"/>
          <w:szCs w:val="24"/>
        </w:rPr>
        <w:t xml:space="preserve">tiene un conocimiento regular en un 66% frente a las medidas de bioseguridad y un 70% de </w:t>
      </w:r>
      <w:r w:rsidR="00C12CD8" w:rsidRPr="00427257">
        <w:rPr>
          <w:rFonts w:ascii="Arial" w:hAnsi="Arial" w:cs="Arial"/>
          <w:color w:val="000000"/>
          <w:sz w:val="24"/>
          <w:szCs w:val="24"/>
        </w:rPr>
        <w:t>aplicación deficiente frente a é</w:t>
      </w:r>
      <w:r w:rsidR="009522B2" w:rsidRPr="00427257">
        <w:rPr>
          <w:rFonts w:ascii="Arial" w:hAnsi="Arial" w:cs="Arial"/>
          <w:color w:val="000000"/>
          <w:sz w:val="24"/>
          <w:szCs w:val="24"/>
        </w:rPr>
        <w:t>stas.</w:t>
      </w:r>
      <w:r w:rsidR="00F3334F" w:rsidRPr="00427257">
        <w:rPr>
          <w:rFonts w:ascii="Arial" w:hAnsi="Arial" w:cs="Arial"/>
          <w:color w:val="000000"/>
          <w:sz w:val="24"/>
          <w:szCs w:val="24"/>
        </w:rPr>
        <w:t xml:space="preserve"> Se identificó que las principales medidas de bioseguridad, como métodos de barrera, eliminación adecuada del material contaminado, manejo adecuado de los elementos </w:t>
      </w:r>
      <w:r w:rsidR="00281622" w:rsidRPr="00427257">
        <w:rPr>
          <w:rFonts w:ascii="Arial" w:hAnsi="Arial" w:cs="Arial"/>
          <w:color w:val="000000"/>
          <w:sz w:val="24"/>
          <w:szCs w:val="24"/>
        </w:rPr>
        <w:t>punzocortantes</w:t>
      </w:r>
      <w:r w:rsidR="00F3334F" w:rsidRPr="00427257">
        <w:rPr>
          <w:rFonts w:ascii="Arial" w:hAnsi="Arial" w:cs="Arial"/>
          <w:color w:val="000000"/>
          <w:sz w:val="24"/>
          <w:szCs w:val="24"/>
        </w:rPr>
        <w:t>, lavado de manos no están siendo aplicadas correctamente por el personal de Enfermería de la i</w:t>
      </w:r>
      <w:r w:rsidR="009522B2" w:rsidRPr="00427257">
        <w:rPr>
          <w:rFonts w:ascii="Arial" w:hAnsi="Arial" w:cs="Arial"/>
          <w:color w:val="000000"/>
          <w:sz w:val="24"/>
          <w:szCs w:val="24"/>
        </w:rPr>
        <w:t xml:space="preserve">nstitución, convirtiéndose esta situación en un factor de riesgo para </w:t>
      </w:r>
      <w:r w:rsidR="00F3334F" w:rsidRPr="00427257">
        <w:rPr>
          <w:rFonts w:ascii="Arial" w:hAnsi="Arial" w:cs="Arial"/>
          <w:color w:val="000000"/>
          <w:sz w:val="24"/>
          <w:szCs w:val="24"/>
        </w:rPr>
        <w:t xml:space="preserve"> presentar un </w:t>
      </w:r>
      <w:r w:rsidR="009522B2" w:rsidRPr="00427257">
        <w:rPr>
          <w:rFonts w:ascii="Arial" w:hAnsi="Arial" w:cs="Arial"/>
          <w:color w:val="000000"/>
          <w:sz w:val="24"/>
          <w:szCs w:val="24"/>
        </w:rPr>
        <w:t>accidente laboral</w:t>
      </w:r>
      <w:r w:rsidR="00A5683C" w:rsidRPr="00427257">
        <w:rPr>
          <w:rFonts w:ascii="Arial" w:hAnsi="Arial" w:cs="Arial"/>
          <w:color w:val="000000"/>
          <w:sz w:val="24"/>
          <w:szCs w:val="24"/>
        </w:rPr>
        <w:t>.</w:t>
      </w:r>
      <w:r w:rsidR="009A3F80" w:rsidRPr="00427257">
        <w:rPr>
          <w:rFonts w:ascii="Arial" w:hAnsi="Arial" w:cs="Arial"/>
          <w:color w:val="000000"/>
          <w:sz w:val="24"/>
          <w:szCs w:val="24"/>
        </w:rPr>
        <w:t xml:space="preserve"> (Bautista, 2013)</w:t>
      </w:r>
      <w:r w:rsidR="00F3334F" w:rsidRPr="00427257">
        <w:rPr>
          <w:rFonts w:ascii="Arial" w:hAnsi="Arial" w:cs="Arial"/>
          <w:color w:val="000000"/>
          <w:sz w:val="24"/>
          <w:szCs w:val="24"/>
        </w:rPr>
        <w:t>.</w:t>
      </w:r>
    </w:p>
    <w:p w14:paraId="5017B6E6" w14:textId="77777777" w:rsidR="00426DC1" w:rsidRPr="00427257" w:rsidRDefault="00426DC1" w:rsidP="002D120F">
      <w:pPr>
        <w:autoSpaceDE w:val="0"/>
        <w:autoSpaceDN w:val="0"/>
        <w:adjustRightInd w:val="0"/>
        <w:spacing w:after="0" w:line="360" w:lineRule="auto"/>
        <w:jc w:val="both"/>
        <w:rPr>
          <w:rFonts w:ascii="Arial" w:hAnsi="Arial" w:cs="Arial"/>
          <w:sz w:val="24"/>
          <w:szCs w:val="24"/>
        </w:rPr>
      </w:pPr>
    </w:p>
    <w:p w14:paraId="38D0740A" w14:textId="77777777" w:rsidR="00426DC1" w:rsidRPr="00427257" w:rsidRDefault="009A3F80" w:rsidP="002D120F">
      <w:pPr>
        <w:autoSpaceDE w:val="0"/>
        <w:autoSpaceDN w:val="0"/>
        <w:adjustRightInd w:val="0"/>
        <w:spacing w:after="0" w:line="360" w:lineRule="auto"/>
        <w:ind w:left="405"/>
        <w:jc w:val="both"/>
        <w:rPr>
          <w:rFonts w:ascii="Arial" w:hAnsi="Arial" w:cs="Arial"/>
          <w:sz w:val="24"/>
          <w:szCs w:val="24"/>
        </w:rPr>
      </w:pPr>
      <w:r w:rsidRPr="00427257">
        <w:rPr>
          <w:rFonts w:ascii="Arial" w:hAnsi="Arial" w:cs="Arial"/>
          <w:sz w:val="24"/>
          <w:szCs w:val="24"/>
        </w:rPr>
        <w:t>En el Hospital Julio Criollo Rivas de Ciudad Bolívar, Venezuela,</w:t>
      </w:r>
      <w:r w:rsidR="009522B2" w:rsidRPr="00427257">
        <w:rPr>
          <w:rFonts w:ascii="Arial" w:hAnsi="Arial" w:cs="Arial"/>
          <w:sz w:val="24"/>
          <w:szCs w:val="24"/>
        </w:rPr>
        <w:t xml:space="preserve"> </w:t>
      </w:r>
      <w:r w:rsidRPr="00427257">
        <w:rPr>
          <w:rFonts w:ascii="Arial" w:hAnsi="Arial" w:cs="Arial"/>
          <w:sz w:val="24"/>
          <w:szCs w:val="24"/>
        </w:rPr>
        <w:t>s</w:t>
      </w:r>
      <w:r w:rsidR="00C655AE" w:rsidRPr="00427257">
        <w:rPr>
          <w:rFonts w:ascii="Arial" w:hAnsi="Arial" w:cs="Arial"/>
          <w:sz w:val="24"/>
          <w:szCs w:val="24"/>
        </w:rPr>
        <w:t>e realizó un estudio para determinar la aplicación de las normas de bioseguridad en los profesionales de enfermería de</w:t>
      </w:r>
      <w:r w:rsidRPr="00427257">
        <w:rPr>
          <w:rFonts w:ascii="Arial" w:hAnsi="Arial" w:cs="Arial"/>
          <w:sz w:val="24"/>
          <w:szCs w:val="24"/>
        </w:rPr>
        <w:t xml:space="preserve"> la Unidad de Diálisis</w:t>
      </w:r>
      <w:r w:rsidR="00C655AE" w:rsidRPr="00427257">
        <w:rPr>
          <w:rFonts w:ascii="Arial" w:hAnsi="Arial" w:cs="Arial"/>
          <w:sz w:val="24"/>
          <w:szCs w:val="24"/>
        </w:rPr>
        <w:t>. Los resultados mostraron en cuanto a la aplicación de las normas de b</w:t>
      </w:r>
      <w:r w:rsidRPr="00427257">
        <w:rPr>
          <w:rFonts w:ascii="Arial" w:hAnsi="Arial" w:cs="Arial"/>
          <w:sz w:val="24"/>
          <w:szCs w:val="24"/>
        </w:rPr>
        <w:t xml:space="preserve">ioseguridad, que el 95,31% del personal realiza el lavado de manos antes de cada procedimiento, un 97,66% lo realiza después de cada procedimiento y un 89,06% aplica las técnicas adecuadas al momento de lavarse las manos. Que </w:t>
      </w:r>
      <w:r w:rsidR="00C655AE" w:rsidRPr="00427257">
        <w:rPr>
          <w:rFonts w:ascii="Arial" w:hAnsi="Arial" w:cs="Arial"/>
          <w:sz w:val="24"/>
          <w:szCs w:val="24"/>
        </w:rPr>
        <w:t>un 99,22% hace uso correcto de g</w:t>
      </w:r>
      <w:r w:rsidRPr="00427257">
        <w:rPr>
          <w:rFonts w:ascii="Arial" w:hAnsi="Arial" w:cs="Arial"/>
          <w:sz w:val="24"/>
          <w:szCs w:val="24"/>
        </w:rPr>
        <w:t xml:space="preserve">uantes al momento de preparar el </w:t>
      </w:r>
      <w:r w:rsidR="000E30A6" w:rsidRPr="00427257">
        <w:rPr>
          <w:rFonts w:ascii="Arial" w:hAnsi="Arial" w:cs="Arial"/>
          <w:sz w:val="24"/>
          <w:szCs w:val="24"/>
        </w:rPr>
        <w:t>tratamiento, que un 0% utiliza protección o</w:t>
      </w:r>
      <w:r w:rsidRPr="00427257">
        <w:rPr>
          <w:rFonts w:ascii="Arial" w:hAnsi="Arial" w:cs="Arial"/>
          <w:sz w:val="24"/>
          <w:szCs w:val="24"/>
        </w:rPr>
        <w:t>cular, que un 68,75% ut</w:t>
      </w:r>
      <w:r w:rsidR="00C655AE" w:rsidRPr="00427257">
        <w:rPr>
          <w:rFonts w:ascii="Arial" w:hAnsi="Arial" w:cs="Arial"/>
          <w:sz w:val="24"/>
          <w:szCs w:val="24"/>
        </w:rPr>
        <w:t>iliza correctamente la mascarilla, tan solo un 20,31% utiliza b</w:t>
      </w:r>
      <w:r w:rsidRPr="00427257">
        <w:rPr>
          <w:rFonts w:ascii="Arial" w:hAnsi="Arial" w:cs="Arial"/>
          <w:sz w:val="24"/>
          <w:szCs w:val="24"/>
        </w:rPr>
        <w:t>ot</w:t>
      </w:r>
      <w:r w:rsidR="00C655AE" w:rsidRPr="00427257">
        <w:rPr>
          <w:rFonts w:ascii="Arial" w:hAnsi="Arial" w:cs="Arial"/>
          <w:sz w:val="24"/>
          <w:szCs w:val="24"/>
        </w:rPr>
        <w:t>as desechables</w:t>
      </w:r>
      <w:r w:rsidR="00F30A38" w:rsidRPr="00427257">
        <w:rPr>
          <w:rFonts w:ascii="Arial" w:hAnsi="Arial" w:cs="Arial"/>
          <w:sz w:val="24"/>
          <w:szCs w:val="24"/>
        </w:rPr>
        <w:t>, sólo</w:t>
      </w:r>
      <w:r w:rsidR="00C655AE" w:rsidRPr="00427257">
        <w:rPr>
          <w:rFonts w:ascii="Arial" w:hAnsi="Arial" w:cs="Arial"/>
          <w:sz w:val="24"/>
          <w:szCs w:val="24"/>
        </w:rPr>
        <w:t xml:space="preserve"> el 39,84% usa el g</w:t>
      </w:r>
      <w:r w:rsidRPr="00427257">
        <w:rPr>
          <w:rFonts w:ascii="Arial" w:hAnsi="Arial" w:cs="Arial"/>
          <w:sz w:val="24"/>
          <w:szCs w:val="24"/>
        </w:rPr>
        <w:t>orro, el 0% se coloca ropa impermeable, un 1</w:t>
      </w:r>
      <w:r w:rsidR="00C655AE" w:rsidRPr="00427257">
        <w:rPr>
          <w:rFonts w:ascii="Arial" w:hAnsi="Arial" w:cs="Arial"/>
          <w:sz w:val="24"/>
          <w:szCs w:val="24"/>
        </w:rPr>
        <w:t>00% del personal maneja el material p</w:t>
      </w:r>
      <w:r w:rsidRPr="00427257">
        <w:rPr>
          <w:rFonts w:ascii="Arial" w:hAnsi="Arial" w:cs="Arial"/>
          <w:sz w:val="24"/>
          <w:szCs w:val="24"/>
        </w:rPr>
        <w:t xml:space="preserve">unzocortante ya que cuenta con los recipientes adecuados para el descarte del material y separa adecuadamente los desechos sólidos del material punzocortante. </w:t>
      </w:r>
      <w:r w:rsidR="00C655AE" w:rsidRPr="00427257">
        <w:rPr>
          <w:rFonts w:ascii="Arial" w:hAnsi="Arial" w:cs="Arial"/>
          <w:sz w:val="24"/>
          <w:szCs w:val="24"/>
        </w:rPr>
        <w:t xml:space="preserve">En este </w:t>
      </w:r>
      <w:r w:rsidR="005E2910" w:rsidRPr="00427257">
        <w:rPr>
          <w:rFonts w:ascii="Arial" w:hAnsi="Arial" w:cs="Arial"/>
          <w:sz w:val="24"/>
          <w:szCs w:val="24"/>
        </w:rPr>
        <w:lastRenderedPageBreak/>
        <w:t>estudio se</w:t>
      </w:r>
      <w:r w:rsidR="00C655AE" w:rsidRPr="00427257">
        <w:rPr>
          <w:rFonts w:ascii="Arial" w:hAnsi="Arial" w:cs="Arial"/>
          <w:sz w:val="24"/>
          <w:szCs w:val="24"/>
        </w:rPr>
        <w:t xml:space="preserve"> concluyó</w:t>
      </w:r>
      <w:r w:rsidRPr="00427257">
        <w:rPr>
          <w:rFonts w:ascii="Arial" w:hAnsi="Arial" w:cs="Arial"/>
          <w:sz w:val="24"/>
          <w:szCs w:val="24"/>
        </w:rPr>
        <w:t xml:space="preserve"> que sí se aplican las normas de bioseguridad</w:t>
      </w:r>
      <w:r w:rsidR="00A5683C" w:rsidRPr="00427257">
        <w:rPr>
          <w:rFonts w:ascii="Arial" w:hAnsi="Arial" w:cs="Arial"/>
          <w:sz w:val="24"/>
          <w:szCs w:val="24"/>
        </w:rPr>
        <w:t>.</w:t>
      </w:r>
      <w:r w:rsidR="00C655AE" w:rsidRPr="00427257">
        <w:rPr>
          <w:rFonts w:ascii="Arial" w:hAnsi="Arial" w:cs="Arial"/>
          <w:sz w:val="24"/>
          <w:szCs w:val="24"/>
        </w:rPr>
        <w:t xml:space="preserve"> (Becerra, 2010).</w:t>
      </w:r>
    </w:p>
    <w:p w14:paraId="30007F59" w14:textId="77777777" w:rsidR="00CF576C" w:rsidRPr="00427257" w:rsidRDefault="00CF576C" w:rsidP="002D120F">
      <w:pPr>
        <w:autoSpaceDE w:val="0"/>
        <w:autoSpaceDN w:val="0"/>
        <w:adjustRightInd w:val="0"/>
        <w:spacing w:after="0" w:line="360" w:lineRule="auto"/>
        <w:ind w:left="405"/>
        <w:jc w:val="both"/>
        <w:rPr>
          <w:rFonts w:ascii="Arial" w:hAnsi="Arial" w:cs="Arial"/>
          <w:sz w:val="24"/>
          <w:szCs w:val="24"/>
        </w:rPr>
      </w:pPr>
    </w:p>
    <w:p w14:paraId="1E223966" w14:textId="77777777" w:rsidR="00CF576C" w:rsidRPr="00427257" w:rsidRDefault="00CF576C" w:rsidP="002D120F">
      <w:pPr>
        <w:autoSpaceDE w:val="0"/>
        <w:autoSpaceDN w:val="0"/>
        <w:adjustRightInd w:val="0"/>
        <w:spacing w:after="0" w:line="360" w:lineRule="auto"/>
        <w:ind w:left="405"/>
        <w:jc w:val="both"/>
        <w:rPr>
          <w:rFonts w:ascii="Arial" w:hAnsi="Arial" w:cs="Arial"/>
          <w:b/>
          <w:sz w:val="24"/>
          <w:szCs w:val="24"/>
        </w:rPr>
      </w:pPr>
      <w:r w:rsidRPr="00427257">
        <w:rPr>
          <w:rFonts w:ascii="Arial" w:hAnsi="Arial" w:cs="Arial"/>
          <w:b/>
          <w:sz w:val="24"/>
          <w:szCs w:val="24"/>
        </w:rPr>
        <w:t>Referencias Nacionales</w:t>
      </w:r>
    </w:p>
    <w:p w14:paraId="2200BD25" w14:textId="5A889B7B" w:rsidR="006C646B" w:rsidRPr="00427257" w:rsidRDefault="00F65097" w:rsidP="00CF576C">
      <w:pPr>
        <w:autoSpaceDE w:val="0"/>
        <w:autoSpaceDN w:val="0"/>
        <w:adjustRightInd w:val="0"/>
        <w:spacing w:after="0" w:line="360" w:lineRule="auto"/>
        <w:ind w:left="405"/>
        <w:jc w:val="both"/>
        <w:rPr>
          <w:rFonts w:ascii="Arial" w:hAnsi="Arial" w:cs="Arial"/>
          <w:sz w:val="24"/>
          <w:szCs w:val="24"/>
        </w:rPr>
      </w:pPr>
      <w:r w:rsidRPr="00427257">
        <w:rPr>
          <w:rFonts w:ascii="Arial" w:hAnsi="Arial" w:cs="Arial"/>
          <w:sz w:val="24"/>
          <w:szCs w:val="24"/>
        </w:rPr>
        <w:t xml:space="preserve">En el Perú también hay diversos estudios realizados en diferentes instituciones de salud tanto de  como de provincias. </w:t>
      </w:r>
      <w:r w:rsidR="005E2910" w:rsidRPr="00427257">
        <w:rPr>
          <w:rFonts w:ascii="Arial" w:hAnsi="Arial" w:cs="Arial"/>
          <w:sz w:val="24"/>
          <w:szCs w:val="24"/>
        </w:rPr>
        <w:t>Un estudio</w:t>
      </w:r>
      <w:r w:rsidR="0067166E" w:rsidRPr="00427257">
        <w:rPr>
          <w:rFonts w:ascii="Arial" w:hAnsi="Arial" w:cs="Arial"/>
          <w:sz w:val="24"/>
          <w:szCs w:val="24"/>
        </w:rPr>
        <w:t xml:space="preserve"> realizado en el Hospital Belén de Trujillo tuvo como propósito determinar la relación entre el nivel de conocimiento y </w:t>
      </w:r>
      <w:r w:rsidR="005E2910" w:rsidRPr="00427257">
        <w:rPr>
          <w:rFonts w:ascii="Arial" w:hAnsi="Arial" w:cs="Arial"/>
          <w:sz w:val="24"/>
          <w:szCs w:val="24"/>
        </w:rPr>
        <w:t>la práctica</w:t>
      </w:r>
      <w:r w:rsidR="0067166E" w:rsidRPr="00427257">
        <w:rPr>
          <w:rFonts w:ascii="Arial" w:hAnsi="Arial" w:cs="Arial"/>
          <w:sz w:val="24"/>
          <w:szCs w:val="24"/>
        </w:rPr>
        <w:t xml:space="preserve"> de medidas de bioseguridad en l</w:t>
      </w:r>
      <w:r w:rsidR="00CA2D01">
        <w:rPr>
          <w:rFonts w:ascii="Arial" w:hAnsi="Arial" w:cs="Arial"/>
          <w:sz w:val="24"/>
          <w:szCs w:val="24"/>
        </w:rPr>
        <w:t>o</w:t>
      </w:r>
      <w:r w:rsidR="0067166E" w:rsidRPr="00427257">
        <w:rPr>
          <w:rFonts w:ascii="Arial" w:hAnsi="Arial" w:cs="Arial"/>
          <w:sz w:val="24"/>
          <w:szCs w:val="24"/>
        </w:rPr>
        <w:t>s enfermer</w:t>
      </w:r>
      <w:r w:rsidR="00CA2D01">
        <w:rPr>
          <w:rFonts w:ascii="Arial" w:hAnsi="Arial" w:cs="Arial"/>
          <w:sz w:val="24"/>
          <w:szCs w:val="24"/>
        </w:rPr>
        <w:t>o</w:t>
      </w:r>
      <w:r w:rsidR="0067166E" w:rsidRPr="00427257">
        <w:rPr>
          <w:rFonts w:ascii="Arial" w:hAnsi="Arial" w:cs="Arial"/>
          <w:sz w:val="24"/>
          <w:szCs w:val="24"/>
        </w:rPr>
        <w:t>s de los servicios de Medicina. Se tomó una encuesta para medir el nivel de conocimiento y una lista de cotejo para valorar la práctica de medidas de bioseguridad.  Se encontró que el 56</w:t>
      </w:r>
      <w:r w:rsidR="005E2910" w:rsidRPr="00427257">
        <w:rPr>
          <w:rFonts w:ascii="Arial" w:hAnsi="Arial" w:cs="Arial"/>
          <w:sz w:val="24"/>
          <w:szCs w:val="24"/>
        </w:rPr>
        <w:t>% de</w:t>
      </w:r>
      <w:r w:rsidR="0067166E" w:rsidRPr="00427257">
        <w:rPr>
          <w:rFonts w:ascii="Arial" w:hAnsi="Arial" w:cs="Arial"/>
          <w:sz w:val="24"/>
          <w:szCs w:val="24"/>
        </w:rPr>
        <w:t xml:space="preserve"> </w:t>
      </w:r>
      <w:r w:rsidR="00CA2D01">
        <w:rPr>
          <w:rFonts w:ascii="Arial" w:hAnsi="Arial" w:cs="Arial"/>
          <w:sz w:val="24"/>
          <w:szCs w:val="24"/>
        </w:rPr>
        <w:t>enfermeros</w:t>
      </w:r>
      <w:r w:rsidR="0067166E" w:rsidRPr="00427257">
        <w:rPr>
          <w:rFonts w:ascii="Arial" w:hAnsi="Arial" w:cs="Arial"/>
          <w:sz w:val="24"/>
          <w:szCs w:val="24"/>
        </w:rPr>
        <w:t xml:space="preserve"> tenía un nivel de conocimientos medio, el 44% nivel alto y no se encontró nivel bajo de conocimiento. </w:t>
      </w:r>
      <w:r w:rsidR="005E2910" w:rsidRPr="00427257">
        <w:rPr>
          <w:rFonts w:ascii="Arial" w:hAnsi="Arial" w:cs="Arial"/>
          <w:sz w:val="24"/>
          <w:szCs w:val="24"/>
        </w:rPr>
        <w:t>El 72</w:t>
      </w:r>
      <w:r w:rsidR="0067166E" w:rsidRPr="00427257">
        <w:rPr>
          <w:rFonts w:ascii="Arial" w:hAnsi="Arial" w:cs="Arial"/>
          <w:sz w:val="24"/>
          <w:szCs w:val="24"/>
        </w:rPr>
        <w:t xml:space="preserve">% de </w:t>
      </w:r>
      <w:r w:rsidR="00CA2D01">
        <w:rPr>
          <w:rFonts w:ascii="Arial" w:hAnsi="Arial" w:cs="Arial"/>
          <w:sz w:val="24"/>
          <w:szCs w:val="24"/>
        </w:rPr>
        <w:t>los enfermeros</w:t>
      </w:r>
      <w:r w:rsidR="0067166E" w:rsidRPr="00427257">
        <w:rPr>
          <w:rFonts w:ascii="Arial" w:hAnsi="Arial" w:cs="Arial"/>
          <w:sz w:val="24"/>
          <w:szCs w:val="24"/>
        </w:rPr>
        <w:t xml:space="preserve"> realizaron buenas prácticas de medidas de bioseguridad y el 28% malas prácticas de medidas de bioseguridad</w:t>
      </w:r>
      <w:r w:rsidR="00A5683C" w:rsidRPr="00427257">
        <w:rPr>
          <w:rFonts w:ascii="Arial" w:hAnsi="Arial" w:cs="Arial"/>
          <w:sz w:val="24"/>
          <w:szCs w:val="24"/>
        </w:rPr>
        <w:t>.</w:t>
      </w:r>
      <w:r w:rsidR="0067166E" w:rsidRPr="00427257">
        <w:rPr>
          <w:rFonts w:ascii="Arial" w:hAnsi="Arial" w:cs="Arial"/>
          <w:sz w:val="24"/>
          <w:szCs w:val="24"/>
        </w:rPr>
        <w:t xml:space="preserve"> (Huamán, 2014).</w:t>
      </w:r>
    </w:p>
    <w:p w14:paraId="11650C09" w14:textId="77777777" w:rsidR="00CF576C" w:rsidRPr="00427257" w:rsidRDefault="00CF576C" w:rsidP="00CF576C">
      <w:pPr>
        <w:autoSpaceDE w:val="0"/>
        <w:autoSpaceDN w:val="0"/>
        <w:adjustRightInd w:val="0"/>
        <w:spacing w:after="0" w:line="360" w:lineRule="auto"/>
        <w:ind w:left="405"/>
        <w:jc w:val="both"/>
        <w:rPr>
          <w:rFonts w:ascii="Arial" w:hAnsi="Arial" w:cs="Arial"/>
          <w:sz w:val="24"/>
          <w:szCs w:val="24"/>
        </w:rPr>
      </w:pPr>
    </w:p>
    <w:p w14:paraId="6C8B75B5" w14:textId="77777777" w:rsidR="0043271A" w:rsidRPr="00427257" w:rsidRDefault="0043271A" w:rsidP="000C250F">
      <w:pPr>
        <w:autoSpaceDE w:val="0"/>
        <w:autoSpaceDN w:val="0"/>
        <w:adjustRightInd w:val="0"/>
        <w:spacing w:after="0" w:line="360" w:lineRule="auto"/>
        <w:ind w:left="405"/>
        <w:jc w:val="both"/>
        <w:rPr>
          <w:rFonts w:ascii="Arial" w:hAnsi="Arial" w:cs="Arial"/>
          <w:sz w:val="24"/>
          <w:szCs w:val="24"/>
        </w:rPr>
      </w:pPr>
      <w:r w:rsidRPr="00427257">
        <w:rPr>
          <w:rFonts w:ascii="Arial" w:hAnsi="Arial" w:cs="Arial"/>
          <w:sz w:val="24"/>
          <w:szCs w:val="24"/>
        </w:rPr>
        <w:t>En el Hospital Santa María Socorro de Ica se realizó otro estudio el año 2014 para determinar las medidas de bioseguridad que aplica el profesional de enfermería y su relación con la exposición al riesgo laboral Se encontró que existe aplicac</w:t>
      </w:r>
      <w:r w:rsidR="00E47DFE" w:rsidRPr="00427257">
        <w:rPr>
          <w:rFonts w:ascii="Arial" w:hAnsi="Arial" w:cs="Arial"/>
          <w:sz w:val="24"/>
          <w:szCs w:val="24"/>
        </w:rPr>
        <w:t>ión de barreras físicas en un</w:t>
      </w:r>
      <w:r w:rsidRPr="00427257">
        <w:rPr>
          <w:rFonts w:ascii="Arial" w:hAnsi="Arial" w:cs="Arial"/>
          <w:sz w:val="24"/>
          <w:szCs w:val="24"/>
        </w:rPr>
        <w:t xml:space="preserve"> 42.11%, aplicación de barreras biológicas, respecto a la vacuna de Hepatitis B con tres dosis </w:t>
      </w:r>
      <w:r w:rsidR="00E47DFE" w:rsidRPr="00427257">
        <w:rPr>
          <w:rFonts w:ascii="Arial" w:hAnsi="Arial" w:cs="Arial"/>
          <w:sz w:val="24"/>
          <w:szCs w:val="24"/>
        </w:rPr>
        <w:t xml:space="preserve">en el </w:t>
      </w:r>
      <w:r w:rsidRPr="00427257">
        <w:rPr>
          <w:rFonts w:ascii="Arial" w:hAnsi="Arial" w:cs="Arial"/>
          <w:sz w:val="24"/>
          <w:szCs w:val="24"/>
        </w:rPr>
        <w:t>7.02% y la vacuna toxoide tetá</w:t>
      </w:r>
      <w:r w:rsidR="00E47DFE" w:rsidRPr="00427257">
        <w:rPr>
          <w:rFonts w:ascii="Arial" w:hAnsi="Arial" w:cs="Arial"/>
          <w:sz w:val="24"/>
          <w:szCs w:val="24"/>
        </w:rPr>
        <w:t>nico con tres dosis en un 7.02%;</w:t>
      </w:r>
      <w:r w:rsidRPr="00427257">
        <w:rPr>
          <w:rFonts w:ascii="Arial" w:hAnsi="Arial" w:cs="Arial"/>
          <w:sz w:val="24"/>
          <w:szCs w:val="24"/>
        </w:rPr>
        <w:t xml:space="preserve"> as</w:t>
      </w:r>
      <w:r w:rsidR="00E47DFE" w:rsidRPr="00427257">
        <w:rPr>
          <w:rFonts w:ascii="Arial" w:hAnsi="Arial" w:cs="Arial"/>
          <w:sz w:val="24"/>
          <w:szCs w:val="24"/>
        </w:rPr>
        <w:t>í mismo toman</w:t>
      </w:r>
      <w:r w:rsidRPr="00427257">
        <w:rPr>
          <w:rFonts w:ascii="Arial" w:hAnsi="Arial" w:cs="Arial"/>
          <w:sz w:val="24"/>
          <w:szCs w:val="24"/>
        </w:rPr>
        <w:t xml:space="preserve"> medidas de precaución estándar respecto al lavado de manos  en un 97.74% y respecto a la disponibilidad de desechos  en un 71.93%</w:t>
      </w:r>
      <w:r w:rsidR="00A5683C" w:rsidRPr="00427257">
        <w:rPr>
          <w:rFonts w:ascii="Arial" w:hAnsi="Arial" w:cs="Arial"/>
          <w:sz w:val="24"/>
          <w:szCs w:val="24"/>
        </w:rPr>
        <w:t>.</w:t>
      </w:r>
      <w:r w:rsidRPr="00427257">
        <w:rPr>
          <w:rFonts w:ascii="Arial" w:hAnsi="Arial" w:cs="Arial"/>
          <w:sz w:val="24"/>
          <w:szCs w:val="24"/>
        </w:rPr>
        <w:t xml:space="preserve"> (</w:t>
      </w:r>
      <w:r w:rsidR="00861742" w:rsidRPr="00427257">
        <w:rPr>
          <w:rFonts w:ascii="Arial" w:hAnsi="Arial" w:cs="Arial"/>
          <w:sz w:val="24"/>
          <w:szCs w:val="24"/>
        </w:rPr>
        <w:t>Jurado, 2014</w:t>
      </w:r>
      <w:r w:rsidRPr="00427257">
        <w:rPr>
          <w:rFonts w:ascii="Arial" w:hAnsi="Arial" w:cs="Arial"/>
          <w:sz w:val="24"/>
          <w:szCs w:val="24"/>
        </w:rPr>
        <w:t>).</w:t>
      </w:r>
    </w:p>
    <w:p w14:paraId="3D2F82B0" w14:textId="77777777" w:rsidR="005A393F" w:rsidRPr="00427257" w:rsidRDefault="005A393F" w:rsidP="000C250F">
      <w:pPr>
        <w:autoSpaceDE w:val="0"/>
        <w:autoSpaceDN w:val="0"/>
        <w:adjustRightInd w:val="0"/>
        <w:spacing w:after="0" w:line="360" w:lineRule="auto"/>
        <w:ind w:left="405"/>
        <w:jc w:val="both"/>
        <w:rPr>
          <w:rFonts w:ascii="Arial" w:hAnsi="Arial" w:cs="Arial"/>
          <w:sz w:val="24"/>
          <w:szCs w:val="24"/>
        </w:rPr>
      </w:pPr>
    </w:p>
    <w:p w14:paraId="62B55CFF" w14:textId="04EFC487" w:rsidR="005A393F" w:rsidRPr="00427257" w:rsidRDefault="005A393F" w:rsidP="000C250F">
      <w:pPr>
        <w:autoSpaceDE w:val="0"/>
        <w:autoSpaceDN w:val="0"/>
        <w:adjustRightInd w:val="0"/>
        <w:spacing w:after="0" w:line="360" w:lineRule="auto"/>
        <w:ind w:left="405"/>
        <w:jc w:val="both"/>
        <w:rPr>
          <w:rFonts w:ascii="Arial" w:hAnsi="Arial" w:cs="Arial"/>
          <w:sz w:val="24"/>
          <w:szCs w:val="24"/>
        </w:rPr>
      </w:pPr>
      <w:r w:rsidRPr="00427257">
        <w:rPr>
          <w:rFonts w:ascii="Arial" w:hAnsi="Arial" w:cs="Arial"/>
          <w:sz w:val="24"/>
          <w:szCs w:val="24"/>
        </w:rPr>
        <w:t xml:space="preserve">En los hospitales Dos de Mayo e Hipólito Unanue de  se hizo un estudio conjunto aplicado a médicos, </w:t>
      </w:r>
      <w:r w:rsidR="00CA2D01">
        <w:rPr>
          <w:rFonts w:ascii="Arial" w:hAnsi="Arial" w:cs="Arial"/>
          <w:sz w:val="24"/>
          <w:szCs w:val="24"/>
        </w:rPr>
        <w:t>enfermeros</w:t>
      </w:r>
      <w:r w:rsidRPr="00427257">
        <w:rPr>
          <w:rFonts w:ascii="Arial" w:hAnsi="Arial" w:cs="Arial"/>
          <w:sz w:val="24"/>
          <w:szCs w:val="24"/>
        </w:rPr>
        <w:t xml:space="preserve"> y técnicos de enfermería de las Unidades de Cuidados Intensivos de ambos hospitales. Se </w:t>
      </w:r>
      <w:r w:rsidR="005E2910" w:rsidRPr="00427257">
        <w:rPr>
          <w:rFonts w:ascii="Arial" w:hAnsi="Arial" w:cs="Arial"/>
          <w:sz w:val="24"/>
          <w:szCs w:val="24"/>
        </w:rPr>
        <w:t>encontró que</w:t>
      </w:r>
      <w:r w:rsidRPr="00427257">
        <w:rPr>
          <w:rFonts w:ascii="Arial" w:hAnsi="Arial" w:cs="Arial"/>
          <w:sz w:val="24"/>
          <w:szCs w:val="24"/>
        </w:rPr>
        <w:t xml:space="preserve"> el 63.3% del personal tuvo un nivel de conocimientos bueno, el 95% actitudes favorables y el 47.5% buenas prácticas, y no se encontró personal con un nivel de prácticas deficiente. No hubo diferencias entre grupos profesionales</w:t>
      </w:r>
      <w:r w:rsidR="00A5683C" w:rsidRPr="00427257">
        <w:rPr>
          <w:rFonts w:ascii="Arial" w:hAnsi="Arial" w:cs="Arial"/>
          <w:sz w:val="24"/>
          <w:szCs w:val="24"/>
        </w:rPr>
        <w:t>.</w:t>
      </w:r>
      <w:r w:rsidRPr="00427257">
        <w:rPr>
          <w:rFonts w:ascii="Arial" w:hAnsi="Arial" w:cs="Arial"/>
          <w:sz w:val="24"/>
          <w:szCs w:val="24"/>
        </w:rPr>
        <w:t xml:space="preserve"> (Cóndor 2013).</w:t>
      </w:r>
    </w:p>
    <w:p w14:paraId="62BD9247" w14:textId="77777777" w:rsidR="00DA5330" w:rsidRPr="00427257" w:rsidRDefault="00DA5330" w:rsidP="000C250F">
      <w:pPr>
        <w:autoSpaceDE w:val="0"/>
        <w:autoSpaceDN w:val="0"/>
        <w:adjustRightInd w:val="0"/>
        <w:spacing w:after="0" w:line="360" w:lineRule="auto"/>
        <w:rPr>
          <w:rFonts w:ascii="Arial" w:hAnsi="Arial" w:cs="Arial"/>
          <w:sz w:val="24"/>
          <w:szCs w:val="24"/>
        </w:rPr>
      </w:pPr>
    </w:p>
    <w:p w14:paraId="1DA1A05C" w14:textId="77777777" w:rsidR="00DA5330" w:rsidRPr="00427257" w:rsidRDefault="00426DC1" w:rsidP="000C250F">
      <w:pPr>
        <w:pStyle w:val="Prrafodelista"/>
        <w:numPr>
          <w:ilvl w:val="1"/>
          <w:numId w:val="5"/>
        </w:num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Justificación de la investigación</w:t>
      </w:r>
      <w:r w:rsidR="00B30E4A" w:rsidRPr="00427257">
        <w:rPr>
          <w:rFonts w:ascii="Arial" w:hAnsi="Arial" w:cs="Arial"/>
          <w:b/>
          <w:sz w:val="24"/>
          <w:szCs w:val="24"/>
        </w:rPr>
        <w:t xml:space="preserve"> </w:t>
      </w:r>
    </w:p>
    <w:p w14:paraId="5C91B8D8" w14:textId="77777777" w:rsidR="005F313B" w:rsidRPr="00427257" w:rsidRDefault="00DA33BE" w:rsidP="005E2910">
      <w:pPr>
        <w:autoSpaceDE w:val="0"/>
        <w:autoSpaceDN w:val="0"/>
        <w:adjustRightInd w:val="0"/>
        <w:spacing w:after="0" w:line="360" w:lineRule="auto"/>
        <w:ind w:left="426"/>
        <w:jc w:val="both"/>
        <w:rPr>
          <w:rFonts w:ascii="Arial" w:hAnsi="Arial" w:cs="Arial"/>
          <w:sz w:val="24"/>
          <w:szCs w:val="24"/>
        </w:rPr>
      </w:pPr>
      <w:r w:rsidRPr="00427257">
        <w:rPr>
          <w:rFonts w:ascii="Arial" w:hAnsi="Arial" w:cs="Arial"/>
          <w:sz w:val="24"/>
          <w:szCs w:val="24"/>
        </w:rPr>
        <w:t xml:space="preserve">El presente trabajo de investigación se justifica porque el profesional de </w:t>
      </w:r>
      <w:r w:rsidR="00747FDA" w:rsidRPr="00427257">
        <w:rPr>
          <w:rFonts w:ascii="Arial" w:hAnsi="Arial" w:cs="Arial"/>
          <w:sz w:val="24"/>
          <w:szCs w:val="24"/>
        </w:rPr>
        <w:t>enfermería está</w:t>
      </w:r>
      <w:r w:rsidRPr="00427257">
        <w:rPr>
          <w:rFonts w:ascii="Arial" w:hAnsi="Arial" w:cs="Arial"/>
          <w:sz w:val="24"/>
          <w:szCs w:val="24"/>
        </w:rPr>
        <w:t xml:space="preserve"> expuesto a riesgos ocupacionales, entre ellos los riesgos biológicos debido a la asistencia directa que brinda a los pacientes. Entre los agentes que ocasionan infecciones se incluyen las bacterias, los virus y en menor grado los hongos y los parásitos. Los riesgos biológicos se pueden transmitir mediante la inhalación, inyección, ingestión o al contacto con la piel.</w:t>
      </w:r>
      <w:r w:rsidR="00747FDA" w:rsidRPr="00427257">
        <w:rPr>
          <w:rFonts w:ascii="Arial" w:hAnsi="Arial" w:cs="Arial"/>
          <w:sz w:val="24"/>
          <w:szCs w:val="24"/>
        </w:rPr>
        <w:t xml:space="preserve"> </w:t>
      </w:r>
      <w:r w:rsidRPr="00427257">
        <w:rPr>
          <w:rFonts w:ascii="Arial" w:hAnsi="Arial" w:cs="Arial"/>
          <w:sz w:val="24"/>
          <w:szCs w:val="24"/>
        </w:rPr>
        <w:t>Por otro lado,</w:t>
      </w:r>
      <w:r w:rsidR="009522B2" w:rsidRPr="00427257">
        <w:rPr>
          <w:rFonts w:ascii="Arial" w:hAnsi="Arial" w:cs="Arial"/>
          <w:sz w:val="24"/>
          <w:szCs w:val="24"/>
        </w:rPr>
        <w:t xml:space="preserve"> el personal de enfermería realiza</w:t>
      </w:r>
      <w:r w:rsidRPr="00427257">
        <w:rPr>
          <w:rFonts w:ascii="Arial" w:hAnsi="Arial" w:cs="Arial"/>
          <w:sz w:val="24"/>
          <w:szCs w:val="24"/>
        </w:rPr>
        <w:t xml:space="preserve"> procedimientos diversos que aumentan más el riesgo: canalización de vías endovenosas, aspiración de secreciones, transfusiones sanguíneas, curación de heridas, etc. No sólo al mayor contacto con sangre, secreciones en general, agujas, jeringas e instrumental contaminado, sino también por las condiciones laborales debido a la cantidad de pacientes que tiene a su cuidado. Los resultados de la investigación permitirán informar a la gestión hospitalaria el diagnóstico situacional para mejorar la calidad de atención tanto al usuario externo como al usuario interno. El fin último de la bioseguridad es lograr ambientes de trabajo seguros, inculcando una cultura de seguridad.</w:t>
      </w:r>
    </w:p>
    <w:p w14:paraId="5D6D24FD" w14:textId="77777777" w:rsidR="009522B2" w:rsidRPr="00427257" w:rsidRDefault="009522B2" w:rsidP="00DA5330">
      <w:pPr>
        <w:autoSpaceDE w:val="0"/>
        <w:autoSpaceDN w:val="0"/>
        <w:adjustRightInd w:val="0"/>
        <w:spacing w:after="0" w:line="240" w:lineRule="auto"/>
        <w:rPr>
          <w:rFonts w:ascii="Arial" w:hAnsi="Arial" w:cs="Arial"/>
          <w:sz w:val="24"/>
          <w:szCs w:val="24"/>
        </w:rPr>
      </w:pPr>
    </w:p>
    <w:p w14:paraId="3F30D4AD" w14:textId="77777777" w:rsidR="001A28B7" w:rsidRPr="00427257" w:rsidRDefault="00426DC1" w:rsidP="00983070">
      <w:pPr>
        <w:pStyle w:val="Prrafodelista"/>
        <w:numPr>
          <w:ilvl w:val="1"/>
          <w:numId w:val="5"/>
        </w:num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Problema de Investigación</w:t>
      </w:r>
    </w:p>
    <w:p w14:paraId="4F5BD7B9" w14:textId="77777777" w:rsidR="002D120F" w:rsidRPr="00427257" w:rsidRDefault="00127A47" w:rsidP="002D120F">
      <w:pPr>
        <w:autoSpaceDE w:val="0"/>
        <w:autoSpaceDN w:val="0"/>
        <w:adjustRightInd w:val="0"/>
        <w:spacing w:after="0" w:line="360" w:lineRule="auto"/>
        <w:ind w:left="405"/>
        <w:rPr>
          <w:rFonts w:ascii="Arial" w:hAnsi="Arial" w:cs="Arial"/>
          <w:b/>
          <w:sz w:val="24"/>
          <w:szCs w:val="24"/>
        </w:rPr>
      </w:pPr>
      <w:r w:rsidRPr="00427257">
        <w:rPr>
          <w:rFonts w:ascii="Arial" w:hAnsi="Arial" w:cs="Arial"/>
          <w:b/>
          <w:sz w:val="24"/>
          <w:szCs w:val="24"/>
        </w:rPr>
        <w:t>1.3.1 Problema</w:t>
      </w:r>
      <w:r w:rsidR="00F0419D" w:rsidRPr="00427257">
        <w:rPr>
          <w:rFonts w:ascii="Arial" w:hAnsi="Arial" w:cs="Arial"/>
          <w:b/>
          <w:sz w:val="24"/>
          <w:szCs w:val="24"/>
        </w:rPr>
        <w:t xml:space="preserve"> </w:t>
      </w:r>
      <w:r w:rsidR="007C3F71" w:rsidRPr="00427257">
        <w:rPr>
          <w:rFonts w:ascii="Arial" w:hAnsi="Arial" w:cs="Arial"/>
          <w:b/>
          <w:sz w:val="24"/>
          <w:szCs w:val="24"/>
        </w:rPr>
        <w:t>general</w:t>
      </w:r>
    </w:p>
    <w:p w14:paraId="116FBD1C" w14:textId="1E71EE6C" w:rsidR="003F7A39" w:rsidRPr="00427257" w:rsidRDefault="001A28B7" w:rsidP="003F7A39">
      <w:pPr>
        <w:autoSpaceDE w:val="0"/>
        <w:autoSpaceDN w:val="0"/>
        <w:adjustRightInd w:val="0"/>
        <w:spacing w:after="0" w:line="360" w:lineRule="auto"/>
        <w:ind w:left="993"/>
        <w:jc w:val="both"/>
        <w:rPr>
          <w:rFonts w:ascii="Arial" w:hAnsi="Arial" w:cs="Arial"/>
          <w:b/>
          <w:sz w:val="24"/>
          <w:szCs w:val="24"/>
        </w:rPr>
      </w:pPr>
      <w:r w:rsidRPr="00427257">
        <w:rPr>
          <w:rFonts w:ascii="Arial" w:hAnsi="Arial" w:cs="Arial"/>
          <w:sz w:val="24"/>
          <w:szCs w:val="24"/>
        </w:rPr>
        <w:t>¿Cuál es el nivel de conocimiento y aplicación de las normas de bioseguridad en el personal de enfer</w:t>
      </w:r>
      <w:r w:rsidR="004232AB" w:rsidRPr="00427257">
        <w:rPr>
          <w:rFonts w:ascii="Arial" w:hAnsi="Arial" w:cs="Arial"/>
          <w:sz w:val="24"/>
          <w:szCs w:val="24"/>
        </w:rPr>
        <w:t xml:space="preserve">mería del </w:t>
      </w:r>
      <w:r w:rsidR="004F0BE8">
        <w:rPr>
          <w:rFonts w:ascii="Arial" w:hAnsi="Arial" w:cs="Arial"/>
          <w:sz w:val="24"/>
          <w:szCs w:val="24"/>
        </w:rPr>
        <w:t>Servicio de medicina de un Hospital de la Provincia de Chincha</w:t>
      </w:r>
      <w:r w:rsidR="00496EC3">
        <w:rPr>
          <w:rFonts w:ascii="Arial" w:hAnsi="Arial" w:cs="Arial"/>
          <w:sz w:val="24"/>
          <w:szCs w:val="24"/>
        </w:rPr>
        <w:t xml:space="preserve">, </w:t>
      </w:r>
      <w:r w:rsidR="003F7A39" w:rsidRPr="00427257">
        <w:rPr>
          <w:rFonts w:ascii="Arial" w:hAnsi="Arial" w:cs="Arial"/>
          <w:sz w:val="24"/>
          <w:szCs w:val="24"/>
        </w:rPr>
        <w:t>2019.</w:t>
      </w:r>
    </w:p>
    <w:p w14:paraId="06B69A0A" w14:textId="77777777" w:rsidR="009522B2" w:rsidRPr="00427257" w:rsidRDefault="009522B2" w:rsidP="003F7A39">
      <w:pPr>
        <w:autoSpaceDE w:val="0"/>
        <w:autoSpaceDN w:val="0"/>
        <w:adjustRightInd w:val="0"/>
        <w:spacing w:after="0" w:line="360" w:lineRule="auto"/>
        <w:ind w:left="993"/>
        <w:jc w:val="both"/>
        <w:rPr>
          <w:rFonts w:ascii="Arial" w:hAnsi="Arial" w:cs="Arial"/>
          <w:b/>
          <w:sz w:val="24"/>
          <w:szCs w:val="24"/>
        </w:rPr>
      </w:pPr>
    </w:p>
    <w:p w14:paraId="26403452" w14:textId="77777777" w:rsidR="00E37AF9" w:rsidRPr="00427257" w:rsidRDefault="00127A47" w:rsidP="00E37AF9">
      <w:pPr>
        <w:autoSpaceDE w:val="0"/>
        <w:autoSpaceDN w:val="0"/>
        <w:adjustRightInd w:val="0"/>
        <w:spacing w:after="0" w:line="360" w:lineRule="auto"/>
        <w:ind w:left="405"/>
        <w:rPr>
          <w:rFonts w:ascii="Arial" w:hAnsi="Arial" w:cs="Arial"/>
          <w:b/>
          <w:sz w:val="24"/>
          <w:szCs w:val="24"/>
        </w:rPr>
      </w:pPr>
      <w:r w:rsidRPr="00427257">
        <w:rPr>
          <w:rFonts w:ascii="Arial" w:hAnsi="Arial" w:cs="Arial"/>
          <w:b/>
          <w:sz w:val="24"/>
          <w:szCs w:val="24"/>
        </w:rPr>
        <w:t>1.3.2 Problemas</w:t>
      </w:r>
      <w:r w:rsidR="00F0419D" w:rsidRPr="00427257">
        <w:rPr>
          <w:rFonts w:ascii="Arial" w:hAnsi="Arial" w:cs="Arial"/>
          <w:b/>
          <w:sz w:val="24"/>
          <w:szCs w:val="24"/>
        </w:rPr>
        <w:t xml:space="preserve"> </w:t>
      </w:r>
      <w:r w:rsidR="007C3F71" w:rsidRPr="00427257">
        <w:rPr>
          <w:rFonts w:ascii="Arial" w:hAnsi="Arial" w:cs="Arial"/>
          <w:b/>
          <w:sz w:val="24"/>
          <w:szCs w:val="24"/>
        </w:rPr>
        <w:t>Espec</w:t>
      </w:r>
      <w:r w:rsidR="00F0419D" w:rsidRPr="00427257">
        <w:rPr>
          <w:rFonts w:ascii="Arial" w:hAnsi="Arial" w:cs="Arial"/>
          <w:b/>
          <w:sz w:val="24"/>
          <w:szCs w:val="24"/>
        </w:rPr>
        <w:t>í</w:t>
      </w:r>
      <w:r w:rsidR="007C3F71" w:rsidRPr="00427257">
        <w:rPr>
          <w:rFonts w:ascii="Arial" w:hAnsi="Arial" w:cs="Arial"/>
          <w:b/>
          <w:sz w:val="24"/>
          <w:szCs w:val="24"/>
        </w:rPr>
        <w:t>fico</w:t>
      </w:r>
      <w:r w:rsidR="00F0419D" w:rsidRPr="00427257">
        <w:rPr>
          <w:rFonts w:ascii="Arial" w:hAnsi="Arial" w:cs="Arial"/>
          <w:b/>
          <w:sz w:val="24"/>
          <w:szCs w:val="24"/>
        </w:rPr>
        <w:t>s</w:t>
      </w:r>
    </w:p>
    <w:p w14:paraId="0823FA98" w14:textId="540B9369" w:rsidR="00DA33BE" w:rsidRPr="00427257" w:rsidRDefault="00DA33BE" w:rsidP="005E2910">
      <w:pPr>
        <w:autoSpaceDE w:val="0"/>
        <w:autoSpaceDN w:val="0"/>
        <w:adjustRightInd w:val="0"/>
        <w:spacing w:after="0" w:line="360" w:lineRule="auto"/>
        <w:ind w:left="1701" w:hanging="425"/>
        <w:jc w:val="both"/>
        <w:rPr>
          <w:rFonts w:ascii="Arial" w:hAnsi="Arial" w:cs="Arial"/>
          <w:sz w:val="24"/>
          <w:szCs w:val="24"/>
          <w:highlight w:val="yellow"/>
        </w:rPr>
      </w:pPr>
      <w:r w:rsidRPr="00427257">
        <w:rPr>
          <w:rFonts w:ascii="Arial" w:hAnsi="Arial" w:cs="Arial"/>
          <w:sz w:val="24"/>
          <w:szCs w:val="24"/>
        </w:rPr>
        <w:t xml:space="preserve">a) ¿Cuál es el nivel de conocimiento de </w:t>
      </w:r>
      <w:r w:rsidR="005E2910" w:rsidRPr="00427257">
        <w:rPr>
          <w:rFonts w:ascii="Arial" w:hAnsi="Arial" w:cs="Arial"/>
          <w:sz w:val="24"/>
          <w:szCs w:val="24"/>
        </w:rPr>
        <w:t>bioseguridad en</w:t>
      </w:r>
      <w:r w:rsidRPr="00427257">
        <w:rPr>
          <w:rFonts w:ascii="Arial" w:hAnsi="Arial" w:cs="Arial"/>
          <w:sz w:val="24"/>
          <w:szCs w:val="24"/>
        </w:rPr>
        <w:t xml:space="preserve"> el personal de enfer</w:t>
      </w:r>
      <w:r w:rsidR="004232AB" w:rsidRPr="00427257">
        <w:rPr>
          <w:rFonts w:ascii="Arial" w:hAnsi="Arial" w:cs="Arial"/>
          <w:sz w:val="24"/>
          <w:szCs w:val="24"/>
        </w:rPr>
        <w:t xml:space="preserve">mería del </w:t>
      </w:r>
      <w:r w:rsidR="004F0BE8">
        <w:rPr>
          <w:rFonts w:ascii="Arial" w:hAnsi="Arial" w:cs="Arial"/>
          <w:sz w:val="24"/>
          <w:szCs w:val="24"/>
        </w:rPr>
        <w:t>Servicio de medicina de un Hospital de la Provincia de Chincha</w:t>
      </w:r>
      <w:r w:rsidR="004232AB" w:rsidRPr="00427257">
        <w:rPr>
          <w:rFonts w:ascii="Arial" w:hAnsi="Arial" w:cs="Arial"/>
          <w:sz w:val="24"/>
          <w:szCs w:val="24"/>
        </w:rPr>
        <w:t>, 2019</w:t>
      </w:r>
      <w:r w:rsidRPr="00427257">
        <w:rPr>
          <w:rFonts w:ascii="Arial" w:hAnsi="Arial" w:cs="Arial"/>
          <w:sz w:val="24"/>
          <w:szCs w:val="24"/>
        </w:rPr>
        <w:t>?</w:t>
      </w:r>
    </w:p>
    <w:p w14:paraId="1048FA4E" w14:textId="77777777" w:rsidR="004F0BE8" w:rsidRPr="00427257" w:rsidRDefault="00DA33BE" w:rsidP="004F0BE8">
      <w:pPr>
        <w:autoSpaceDE w:val="0"/>
        <w:autoSpaceDN w:val="0"/>
        <w:adjustRightInd w:val="0"/>
        <w:spacing w:after="0" w:line="360" w:lineRule="auto"/>
        <w:ind w:left="1701" w:hanging="425"/>
        <w:jc w:val="both"/>
        <w:rPr>
          <w:rFonts w:ascii="Arial" w:hAnsi="Arial" w:cs="Arial"/>
          <w:sz w:val="24"/>
          <w:szCs w:val="24"/>
          <w:highlight w:val="yellow"/>
        </w:rPr>
      </w:pPr>
      <w:r w:rsidRPr="00427257">
        <w:rPr>
          <w:rFonts w:ascii="Arial" w:hAnsi="Arial" w:cs="Arial"/>
          <w:sz w:val="24"/>
          <w:szCs w:val="24"/>
        </w:rPr>
        <w:t>b)  ¿Cuál es el nivel de aplicación de las normas de bioseguridad en el personal de enfer</w:t>
      </w:r>
      <w:r w:rsidR="004232AB" w:rsidRPr="00427257">
        <w:rPr>
          <w:rFonts w:ascii="Arial" w:hAnsi="Arial" w:cs="Arial"/>
          <w:sz w:val="24"/>
          <w:szCs w:val="24"/>
        </w:rPr>
        <w:t>mería del Servicio de Medicina</w:t>
      </w:r>
      <w:r w:rsidRPr="00427257">
        <w:rPr>
          <w:rFonts w:ascii="Arial" w:hAnsi="Arial" w:cs="Arial"/>
          <w:sz w:val="24"/>
          <w:szCs w:val="24"/>
        </w:rPr>
        <w:t xml:space="preserve"> </w:t>
      </w:r>
      <w:r w:rsidR="004F0BE8">
        <w:rPr>
          <w:rFonts w:ascii="Arial" w:hAnsi="Arial" w:cs="Arial"/>
          <w:sz w:val="24"/>
          <w:szCs w:val="24"/>
        </w:rPr>
        <w:t>Hospital de la Provincia de Chincha</w:t>
      </w:r>
      <w:r w:rsidR="004F0BE8" w:rsidRPr="00427257">
        <w:rPr>
          <w:rFonts w:ascii="Arial" w:hAnsi="Arial" w:cs="Arial"/>
          <w:sz w:val="24"/>
          <w:szCs w:val="24"/>
        </w:rPr>
        <w:t>, 2019?</w:t>
      </w:r>
    </w:p>
    <w:p w14:paraId="36036E4F" w14:textId="5AB742FF" w:rsidR="005F313B" w:rsidRPr="00427257" w:rsidRDefault="005F313B" w:rsidP="004F0BE8">
      <w:pPr>
        <w:autoSpaceDE w:val="0"/>
        <w:autoSpaceDN w:val="0"/>
        <w:adjustRightInd w:val="0"/>
        <w:spacing w:after="0" w:line="360" w:lineRule="auto"/>
        <w:ind w:left="1701" w:hanging="425"/>
        <w:jc w:val="both"/>
        <w:rPr>
          <w:rFonts w:ascii="Arial" w:hAnsi="Arial" w:cs="Arial"/>
          <w:sz w:val="24"/>
          <w:szCs w:val="24"/>
        </w:rPr>
      </w:pPr>
    </w:p>
    <w:p w14:paraId="3CABA677" w14:textId="77777777" w:rsidR="00C1547C" w:rsidRPr="00427257" w:rsidRDefault="00F0419D" w:rsidP="00C1547C">
      <w:pPr>
        <w:pStyle w:val="Prrafodelista"/>
        <w:numPr>
          <w:ilvl w:val="1"/>
          <w:numId w:val="5"/>
        </w:num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Marco Referencial</w:t>
      </w:r>
    </w:p>
    <w:p w14:paraId="201DEDF0" w14:textId="77777777" w:rsidR="00C1547C" w:rsidRPr="00427257" w:rsidRDefault="005E2910" w:rsidP="00C1547C">
      <w:pPr>
        <w:autoSpaceDE w:val="0"/>
        <w:autoSpaceDN w:val="0"/>
        <w:adjustRightInd w:val="0"/>
        <w:spacing w:after="0" w:line="360" w:lineRule="auto"/>
        <w:ind w:left="426"/>
        <w:jc w:val="both"/>
        <w:rPr>
          <w:rFonts w:ascii="Arial" w:hAnsi="Arial" w:cs="Arial"/>
          <w:sz w:val="24"/>
          <w:szCs w:val="24"/>
        </w:rPr>
      </w:pPr>
      <w:r w:rsidRPr="00427257">
        <w:rPr>
          <w:rFonts w:ascii="Arial" w:hAnsi="Arial" w:cs="Arial"/>
          <w:sz w:val="24"/>
          <w:szCs w:val="24"/>
        </w:rPr>
        <w:t>Bioseguridad significa</w:t>
      </w:r>
      <w:r w:rsidR="00FF0E69" w:rsidRPr="00427257">
        <w:rPr>
          <w:rFonts w:ascii="Arial" w:hAnsi="Arial" w:cs="Arial"/>
          <w:sz w:val="24"/>
          <w:szCs w:val="24"/>
        </w:rPr>
        <w:t xml:space="preserve"> seguridad de la vida o asegurarse la vida. Por definición la bioseguridad es el conjunto de normas que están diseñadas para la protección del individuo, la comunidad y el medio ambiente del contacto accidental con agentes que son potencialmente nocivos. </w:t>
      </w:r>
    </w:p>
    <w:p w14:paraId="373DC756" w14:textId="77777777" w:rsidR="00E16783" w:rsidRPr="00427257" w:rsidRDefault="00FB523D" w:rsidP="00F26174">
      <w:pPr>
        <w:numPr>
          <w:ilvl w:val="2"/>
          <w:numId w:val="5"/>
        </w:numPr>
        <w:autoSpaceDE w:val="0"/>
        <w:autoSpaceDN w:val="0"/>
        <w:adjustRightInd w:val="0"/>
        <w:spacing w:after="0" w:line="360" w:lineRule="auto"/>
        <w:ind w:left="993" w:hanging="567"/>
        <w:jc w:val="both"/>
        <w:rPr>
          <w:rFonts w:ascii="Arial" w:hAnsi="Arial" w:cs="Arial"/>
          <w:b/>
          <w:sz w:val="24"/>
          <w:szCs w:val="24"/>
        </w:rPr>
      </w:pPr>
      <w:r w:rsidRPr="00427257">
        <w:rPr>
          <w:rFonts w:ascii="Arial" w:hAnsi="Arial" w:cs="Arial"/>
          <w:b/>
          <w:sz w:val="24"/>
          <w:szCs w:val="24"/>
        </w:rPr>
        <w:t>Conocimiento de las normas de bioseguridad</w:t>
      </w:r>
    </w:p>
    <w:p w14:paraId="5814FC17" w14:textId="77777777" w:rsidR="0099272F" w:rsidRPr="00427257" w:rsidRDefault="00040AE2" w:rsidP="00F26174">
      <w:pPr>
        <w:autoSpaceDE w:val="0"/>
        <w:autoSpaceDN w:val="0"/>
        <w:adjustRightInd w:val="0"/>
        <w:spacing w:after="0" w:line="360" w:lineRule="auto"/>
        <w:ind w:left="993"/>
        <w:jc w:val="both"/>
        <w:rPr>
          <w:rFonts w:ascii="Arial" w:hAnsi="Arial" w:cs="Arial"/>
          <w:sz w:val="24"/>
          <w:szCs w:val="24"/>
        </w:rPr>
      </w:pPr>
      <w:r w:rsidRPr="00427257">
        <w:rPr>
          <w:rFonts w:ascii="Arial" w:hAnsi="Arial" w:cs="Arial"/>
          <w:sz w:val="24"/>
          <w:szCs w:val="24"/>
        </w:rPr>
        <w:t>El c</w:t>
      </w:r>
      <w:r w:rsidR="00FB523D" w:rsidRPr="00427257">
        <w:rPr>
          <w:rFonts w:ascii="Arial" w:hAnsi="Arial" w:cs="Arial"/>
          <w:sz w:val="24"/>
          <w:szCs w:val="24"/>
        </w:rPr>
        <w:t xml:space="preserve">onocimiento de las normas de bioseguridad disminuye la probabilidad de contagio de enfermedades infectocontagiosas, minimiza el riesgo a exponerse, ofreciendo pautas para la actuación correcta frente a un accidente laboral o exposición involuntaria y garantizando la realización del trabajo de manera segura. </w:t>
      </w:r>
      <w:r w:rsidR="00E1618C" w:rsidRPr="00427257">
        <w:rPr>
          <w:rFonts w:ascii="Arial" w:hAnsi="Arial" w:cs="Arial"/>
          <w:sz w:val="24"/>
          <w:szCs w:val="24"/>
        </w:rPr>
        <w:t>Para un mejor conocimiento de las normas de bioseguridad, debemos fijar algunas definiciones, que a continuación mencionamos:</w:t>
      </w:r>
    </w:p>
    <w:p w14:paraId="3817F3FE" w14:textId="77777777" w:rsidR="00E1618C" w:rsidRPr="00427257" w:rsidRDefault="00E1618C" w:rsidP="003A178E">
      <w:pPr>
        <w:autoSpaceDE w:val="0"/>
        <w:autoSpaceDN w:val="0"/>
        <w:adjustRightInd w:val="0"/>
        <w:spacing w:after="0" w:line="360" w:lineRule="auto"/>
        <w:ind w:left="720"/>
        <w:jc w:val="both"/>
        <w:rPr>
          <w:rFonts w:ascii="Arial" w:hAnsi="Arial" w:cs="Arial"/>
          <w:sz w:val="24"/>
          <w:szCs w:val="24"/>
        </w:rPr>
      </w:pPr>
    </w:p>
    <w:p w14:paraId="09F837DC" w14:textId="77777777" w:rsidR="0099272F" w:rsidRPr="00427257" w:rsidRDefault="0099272F" w:rsidP="003A178E">
      <w:pPr>
        <w:numPr>
          <w:ilvl w:val="0"/>
          <w:numId w:val="24"/>
        </w:num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P</w:t>
      </w:r>
      <w:r w:rsidRPr="00427257">
        <w:rPr>
          <w:rFonts w:ascii="Arial" w:hAnsi="Arial" w:cs="Arial"/>
          <w:b/>
          <w:sz w:val="24"/>
          <w:szCs w:val="24"/>
        </w:rPr>
        <w:t>recauciones y estándares</w:t>
      </w:r>
      <w:r w:rsidR="003A178E" w:rsidRPr="00427257">
        <w:rPr>
          <w:rFonts w:ascii="Arial" w:hAnsi="Arial" w:cs="Arial"/>
          <w:b/>
          <w:sz w:val="24"/>
          <w:szCs w:val="24"/>
        </w:rPr>
        <w:t xml:space="preserve">: </w:t>
      </w:r>
      <w:r w:rsidRPr="00427257">
        <w:rPr>
          <w:rFonts w:ascii="Arial" w:hAnsi="Arial" w:cs="Arial"/>
          <w:sz w:val="24"/>
          <w:szCs w:val="24"/>
        </w:rPr>
        <w:t>Son medidas que buscan proteger a pacientes y trabajadores de la salud, de infecciones que pudieran adquirir a través de las diferentes vías de entrada, durante la ejecución de actividades y procedimientos cotidia</w:t>
      </w:r>
      <w:r w:rsidR="003A178E" w:rsidRPr="00427257">
        <w:rPr>
          <w:rFonts w:ascii="Arial" w:hAnsi="Arial" w:cs="Arial"/>
          <w:sz w:val="24"/>
          <w:szCs w:val="24"/>
        </w:rPr>
        <w:t>nos en la atención de pacientes.</w:t>
      </w:r>
    </w:p>
    <w:p w14:paraId="1283AB92" w14:textId="77777777" w:rsidR="0099272F" w:rsidRPr="00427257" w:rsidRDefault="0099272F" w:rsidP="003A178E">
      <w:pPr>
        <w:numPr>
          <w:ilvl w:val="0"/>
          <w:numId w:val="24"/>
        </w:numPr>
        <w:autoSpaceDE w:val="0"/>
        <w:autoSpaceDN w:val="0"/>
        <w:adjustRightInd w:val="0"/>
        <w:spacing w:after="0" w:line="360" w:lineRule="auto"/>
        <w:jc w:val="both"/>
        <w:rPr>
          <w:rFonts w:ascii="Arial" w:hAnsi="Arial" w:cs="Arial"/>
          <w:sz w:val="24"/>
          <w:szCs w:val="24"/>
        </w:rPr>
      </w:pPr>
      <w:r w:rsidRPr="00427257">
        <w:rPr>
          <w:rFonts w:ascii="Arial" w:hAnsi="Arial" w:cs="Arial"/>
          <w:b/>
          <w:sz w:val="24"/>
          <w:szCs w:val="24"/>
        </w:rPr>
        <w:t>Riesgo biológico</w:t>
      </w:r>
      <w:r w:rsidR="003A178E" w:rsidRPr="00427257">
        <w:rPr>
          <w:rFonts w:ascii="Arial" w:hAnsi="Arial" w:cs="Arial"/>
          <w:b/>
          <w:sz w:val="24"/>
          <w:szCs w:val="24"/>
        </w:rPr>
        <w:t xml:space="preserve">: </w:t>
      </w:r>
      <w:r w:rsidRPr="00427257">
        <w:rPr>
          <w:rFonts w:ascii="Arial" w:hAnsi="Arial" w:cs="Arial"/>
          <w:sz w:val="24"/>
          <w:szCs w:val="24"/>
        </w:rPr>
        <w:t>Es la presencia de un organismo, o la sustancia derivada de un organismo, que plantea, sobre todo, una amenaza a la salud humana (una contaminación biológica). Esto pu</w:t>
      </w:r>
      <w:r w:rsidR="007C2B10" w:rsidRPr="00427257">
        <w:rPr>
          <w:rFonts w:ascii="Arial" w:hAnsi="Arial" w:cs="Arial"/>
          <w:sz w:val="24"/>
          <w:szCs w:val="24"/>
        </w:rPr>
        <w:t>e</w:t>
      </w:r>
      <w:r w:rsidRPr="00427257">
        <w:rPr>
          <w:rFonts w:ascii="Arial" w:hAnsi="Arial" w:cs="Arial"/>
          <w:sz w:val="24"/>
          <w:szCs w:val="24"/>
        </w:rPr>
        <w:t>de incluir los residuos sanitarios, muestras de un microorganismo, virus o toxina de una fuente biológica que puede resultar patógena.</w:t>
      </w:r>
    </w:p>
    <w:p w14:paraId="6059BFCD" w14:textId="77777777" w:rsidR="0099272F" w:rsidRPr="00427257" w:rsidRDefault="0099272F" w:rsidP="003A178E">
      <w:pPr>
        <w:numPr>
          <w:ilvl w:val="0"/>
          <w:numId w:val="24"/>
        </w:numPr>
        <w:autoSpaceDE w:val="0"/>
        <w:autoSpaceDN w:val="0"/>
        <w:adjustRightInd w:val="0"/>
        <w:spacing w:after="0" w:line="360" w:lineRule="auto"/>
        <w:jc w:val="both"/>
        <w:rPr>
          <w:rFonts w:ascii="Arial" w:hAnsi="Arial" w:cs="Arial"/>
          <w:sz w:val="24"/>
          <w:szCs w:val="24"/>
        </w:rPr>
      </w:pPr>
      <w:r w:rsidRPr="00427257">
        <w:rPr>
          <w:rFonts w:ascii="Arial" w:hAnsi="Arial" w:cs="Arial"/>
          <w:b/>
          <w:sz w:val="24"/>
          <w:szCs w:val="24"/>
        </w:rPr>
        <w:t>Factores de riesgo biológico</w:t>
      </w:r>
      <w:r w:rsidR="003A178E" w:rsidRPr="00427257">
        <w:rPr>
          <w:rFonts w:ascii="Arial" w:hAnsi="Arial" w:cs="Arial"/>
          <w:b/>
          <w:sz w:val="24"/>
          <w:szCs w:val="24"/>
        </w:rPr>
        <w:t xml:space="preserve">: </w:t>
      </w:r>
      <w:r w:rsidRPr="00427257">
        <w:rPr>
          <w:rFonts w:ascii="Arial" w:hAnsi="Arial" w:cs="Arial"/>
          <w:sz w:val="24"/>
          <w:szCs w:val="24"/>
        </w:rPr>
        <w:t>Son las condiciones, característica del trabajador y ambiente de trabajo del centro asistencial de salud, que puede contribuir a provocar un contacto con microorganismos, que pueden originar infeccio</w:t>
      </w:r>
      <w:r w:rsidR="00265119" w:rsidRPr="00427257">
        <w:rPr>
          <w:rFonts w:ascii="Arial" w:hAnsi="Arial" w:cs="Arial"/>
          <w:sz w:val="24"/>
          <w:szCs w:val="24"/>
        </w:rPr>
        <w:t>nes en usuarios y trabajadores.</w:t>
      </w:r>
      <w:r w:rsidRPr="00427257">
        <w:rPr>
          <w:rFonts w:ascii="Arial" w:hAnsi="Arial" w:cs="Arial"/>
          <w:sz w:val="24"/>
          <w:szCs w:val="24"/>
        </w:rPr>
        <w:t xml:space="preserve"> </w:t>
      </w:r>
    </w:p>
    <w:p w14:paraId="6E200B6A" w14:textId="77777777" w:rsidR="0084744F" w:rsidRPr="00427257" w:rsidRDefault="00A6008B" w:rsidP="00F26174">
      <w:pPr>
        <w:pStyle w:val="Default"/>
        <w:spacing w:line="360" w:lineRule="auto"/>
        <w:ind w:left="993"/>
        <w:jc w:val="both"/>
      </w:pPr>
      <w:r w:rsidRPr="00427257">
        <w:t>La</w:t>
      </w:r>
      <w:r w:rsidR="00663FF1" w:rsidRPr="00427257">
        <w:t xml:space="preserve"> esencia de la</w:t>
      </w:r>
      <w:r w:rsidRPr="00427257">
        <w:t xml:space="preserve">s normas de bioseguridad </w:t>
      </w:r>
      <w:r w:rsidR="00663FF1" w:rsidRPr="00427257">
        <w:t xml:space="preserve">es </w:t>
      </w:r>
      <w:r w:rsidR="00265119" w:rsidRPr="00427257">
        <w:t xml:space="preserve">evitar la exposición a enfermedades infectocontagiosas o de trasmisión, por lo que el </w:t>
      </w:r>
      <w:r w:rsidR="00265119" w:rsidRPr="00427257">
        <w:lastRenderedPageBreak/>
        <w:t>cumplimento de l</w:t>
      </w:r>
      <w:r w:rsidR="0084744F" w:rsidRPr="00427257">
        <w:t>as indicaciones del lavado de manos</w:t>
      </w:r>
      <w:r w:rsidR="000C767C" w:rsidRPr="00427257">
        <w:t xml:space="preserve"> </w:t>
      </w:r>
      <w:r w:rsidR="00265119" w:rsidRPr="00427257">
        <w:t>se tienen que seguir en forma rigurosa</w:t>
      </w:r>
      <w:r w:rsidR="00F26174" w:rsidRPr="00427257">
        <w:t>.</w:t>
      </w:r>
    </w:p>
    <w:p w14:paraId="5E62C995" w14:textId="77777777" w:rsidR="0084744F" w:rsidRPr="00427257" w:rsidRDefault="0084744F" w:rsidP="00F26174">
      <w:pPr>
        <w:pStyle w:val="Default"/>
        <w:numPr>
          <w:ilvl w:val="0"/>
          <w:numId w:val="27"/>
        </w:numPr>
        <w:spacing w:line="360" w:lineRule="auto"/>
        <w:ind w:left="1418"/>
      </w:pPr>
      <w:r w:rsidRPr="00427257">
        <w:t xml:space="preserve">Al ingresar al área de trabajo y al retirarse del mismo - (lavado corto). </w:t>
      </w:r>
    </w:p>
    <w:p w14:paraId="0EDC3E83" w14:textId="77777777" w:rsidR="0084744F" w:rsidRPr="00427257" w:rsidRDefault="0084744F" w:rsidP="00F26174">
      <w:pPr>
        <w:pStyle w:val="Default"/>
        <w:numPr>
          <w:ilvl w:val="0"/>
          <w:numId w:val="27"/>
        </w:numPr>
        <w:spacing w:line="360" w:lineRule="auto"/>
        <w:ind w:left="1418"/>
      </w:pPr>
      <w:r w:rsidRPr="00427257">
        <w:t xml:space="preserve">A1 terminar el turno en el lugar de trabajo - (lavado corto) </w:t>
      </w:r>
    </w:p>
    <w:p w14:paraId="3256D1DA" w14:textId="77777777" w:rsidR="0084744F" w:rsidRPr="00427257" w:rsidRDefault="0084744F" w:rsidP="00F26174">
      <w:pPr>
        <w:pStyle w:val="Default"/>
        <w:numPr>
          <w:ilvl w:val="0"/>
          <w:numId w:val="27"/>
        </w:numPr>
        <w:spacing w:line="360" w:lineRule="auto"/>
        <w:ind w:left="1418"/>
      </w:pPr>
      <w:r w:rsidRPr="00427257">
        <w:t xml:space="preserve">A1 tocar zonas anatómicas del cuerpo - (lavado corto) </w:t>
      </w:r>
    </w:p>
    <w:p w14:paraId="47BD5CC1" w14:textId="77777777" w:rsidR="0084744F" w:rsidRPr="00427257" w:rsidRDefault="0084744F" w:rsidP="00F26174">
      <w:pPr>
        <w:pStyle w:val="Default"/>
        <w:numPr>
          <w:ilvl w:val="0"/>
          <w:numId w:val="27"/>
        </w:numPr>
        <w:spacing w:line="360" w:lineRule="auto"/>
        <w:ind w:left="1418"/>
      </w:pPr>
      <w:r w:rsidRPr="00427257">
        <w:t xml:space="preserve">Antes y después de ingerir líquidos y alimentos - (lavado corto) </w:t>
      </w:r>
    </w:p>
    <w:p w14:paraId="469C39AB" w14:textId="77777777" w:rsidR="0084744F" w:rsidRPr="00427257" w:rsidRDefault="0084744F" w:rsidP="00F26174">
      <w:pPr>
        <w:pStyle w:val="Default"/>
        <w:numPr>
          <w:ilvl w:val="0"/>
          <w:numId w:val="27"/>
        </w:numPr>
        <w:spacing w:line="360" w:lineRule="auto"/>
        <w:ind w:left="1418"/>
      </w:pPr>
      <w:r w:rsidRPr="00427257">
        <w:t xml:space="preserve">Después de usar los sanitarios. - (lavado corto) </w:t>
      </w:r>
    </w:p>
    <w:p w14:paraId="725D41FD" w14:textId="77777777" w:rsidR="0084744F" w:rsidRPr="00427257" w:rsidRDefault="0084744F" w:rsidP="00F26174">
      <w:pPr>
        <w:pStyle w:val="Default"/>
        <w:numPr>
          <w:ilvl w:val="0"/>
          <w:numId w:val="27"/>
        </w:numPr>
        <w:spacing w:line="360" w:lineRule="auto"/>
        <w:ind w:left="1418"/>
      </w:pPr>
      <w:r w:rsidRPr="00427257">
        <w:t>A1 finalizar la jornada laboral - (lavado corto)</w:t>
      </w:r>
    </w:p>
    <w:p w14:paraId="7EB98430" w14:textId="77777777" w:rsidR="0084744F" w:rsidRPr="00427257" w:rsidRDefault="0084744F" w:rsidP="00F26174">
      <w:pPr>
        <w:pStyle w:val="Default"/>
        <w:numPr>
          <w:ilvl w:val="0"/>
          <w:numId w:val="27"/>
        </w:numPr>
        <w:spacing w:line="360" w:lineRule="auto"/>
        <w:ind w:left="1418"/>
        <w:jc w:val="both"/>
      </w:pPr>
      <w:r w:rsidRPr="00427257">
        <w:t>Después de estornudar, toser, tocarse la cara, arreglarse el cabello (lavado corto).</w:t>
      </w:r>
    </w:p>
    <w:p w14:paraId="2E111A41" w14:textId="77777777" w:rsidR="0084744F" w:rsidRPr="00427257" w:rsidRDefault="0084744F" w:rsidP="00F26174">
      <w:pPr>
        <w:pStyle w:val="Default"/>
        <w:spacing w:line="360" w:lineRule="auto"/>
        <w:ind w:left="993"/>
        <w:jc w:val="both"/>
      </w:pPr>
      <w:r w:rsidRPr="00427257">
        <w:t>El uso de guantes,</w:t>
      </w:r>
      <w:r w:rsidRPr="00427257">
        <w:rPr>
          <w:b/>
        </w:rPr>
        <w:t xml:space="preserve"> </w:t>
      </w:r>
      <w:r w:rsidRPr="00427257">
        <w:t>debe estar encaminado a evitar o disminuir tanto el riesgo de contaminación del paciente con los microorganismos de la piel del operador, como de la transmisión de gérmenes del paciente a las manos del operador. Las manos deben ser lavadas según técnica y secadas antes de su colocación. De acuerdo al uso los guantes pueden ser estériles o no, y se deberá seleccionar uno u otro según necesidad.</w:t>
      </w:r>
      <w:r w:rsidR="000C250F" w:rsidRPr="00427257">
        <w:t xml:space="preserve"> </w:t>
      </w:r>
      <w:r w:rsidRPr="00427257">
        <w:t xml:space="preserve">Las recomendaciones: </w:t>
      </w:r>
    </w:p>
    <w:p w14:paraId="6128E9FB" w14:textId="77777777" w:rsidR="0084744F" w:rsidRPr="00427257" w:rsidRDefault="0084744F" w:rsidP="00F26174">
      <w:pPr>
        <w:pStyle w:val="Default"/>
        <w:numPr>
          <w:ilvl w:val="1"/>
          <w:numId w:val="28"/>
        </w:numPr>
        <w:spacing w:line="360" w:lineRule="auto"/>
        <w:jc w:val="both"/>
      </w:pPr>
      <w:r w:rsidRPr="00427257">
        <w:t>Usar bata, chaqueta o uniforme dentro del laboratorio.</w:t>
      </w:r>
    </w:p>
    <w:p w14:paraId="79A52F20" w14:textId="77777777" w:rsidR="0084744F" w:rsidRPr="00427257" w:rsidRDefault="0084744F" w:rsidP="00F26174">
      <w:pPr>
        <w:pStyle w:val="Default"/>
        <w:numPr>
          <w:ilvl w:val="1"/>
          <w:numId w:val="28"/>
        </w:numPr>
        <w:spacing w:line="360" w:lineRule="auto"/>
        <w:jc w:val="both"/>
      </w:pPr>
      <w:r w:rsidRPr="00427257">
        <w:t xml:space="preserve">Esta ropa protectora deberá ser quitada inmediatamente antes de abandonar el área de trabajo. </w:t>
      </w:r>
    </w:p>
    <w:p w14:paraId="510DE2DF" w14:textId="77777777" w:rsidR="0084744F" w:rsidRPr="00427257" w:rsidRDefault="0084744F" w:rsidP="00F26174">
      <w:pPr>
        <w:pStyle w:val="Default"/>
        <w:numPr>
          <w:ilvl w:val="1"/>
          <w:numId w:val="28"/>
        </w:numPr>
        <w:spacing w:line="360" w:lineRule="auto"/>
        <w:jc w:val="both"/>
      </w:pPr>
      <w:r w:rsidRPr="00427257">
        <w:t>Deberá ser transportada de manera segura al lugar adecuado para su descontaminación y lavado en la institución.</w:t>
      </w:r>
    </w:p>
    <w:p w14:paraId="1CC575C8" w14:textId="77777777" w:rsidR="0084744F" w:rsidRPr="00427257" w:rsidRDefault="0084744F" w:rsidP="00F26174">
      <w:pPr>
        <w:pStyle w:val="Default"/>
        <w:numPr>
          <w:ilvl w:val="1"/>
          <w:numId w:val="28"/>
        </w:numPr>
        <w:spacing w:line="360" w:lineRule="auto"/>
        <w:jc w:val="both"/>
      </w:pPr>
      <w:r w:rsidRPr="00427257">
        <w:t>No se deberá usar en las “áreas limpias” de la institución</w:t>
      </w:r>
      <w:r w:rsidR="00265119" w:rsidRPr="00427257">
        <w:t>.</w:t>
      </w:r>
    </w:p>
    <w:p w14:paraId="5E443B4B" w14:textId="77777777" w:rsidR="0084744F" w:rsidRPr="00427257" w:rsidRDefault="00F26174" w:rsidP="00F26174">
      <w:pPr>
        <w:pStyle w:val="Default"/>
        <w:spacing w:line="360" w:lineRule="auto"/>
        <w:ind w:left="851"/>
        <w:jc w:val="both"/>
      </w:pPr>
      <w:r w:rsidRPr="00427257">
        <w:t>La enfermedad se presenta por exposición ocupacional frecuente a microorganismos susceptibles de ocasionar algún tipo de infección, alergia o toxicidad, son las llamadas enfermedades ocupacionales hospitalarias infecciosas frecuentes en el grupo ocupacional hospitalario, por lo tanto, otra barrea de protección es el uso de mascarillas con características específicas como:</w:t>
      </w:r>
    </w:p>
    <w:p w14:paraId="7AA38A94" w14:textId="77777777" w:rsidR="0084744F" w:rsidRPr="00427257" w:rsidRDefault="0084744F" w:rsidP="00F26174">
      <w:pPr>
        <w:pStyle w:val="Default"/>
        <w:numPr>
          <w:ilvl w:val="0"/>
          <w:numId w:val="29"/>
        </w:numPr>
        <w:spacing w:line="360" w:lineRule="auto"/>
        <w:ind w:left="1418"/>
        <w:jc w:val="both"/>
      </w:pPr>
      <w:r w:rsidRPr="00427257">
        <w:t>Debe</w:t>
      </w:r>
      <w:r w:rsidR="00F26174" w:rsidRPr="00427257">
        <w:t>n</w:t>
      </w:r>
      <w:r w:rsidRPr="00427257">
        <w:t xml:space="preserve"> ser de material impermeable frente a aerosoles o salpicaduras. </w:t>
      </w:r>
    </w:p>
    <w:p w14:paraId="6F0843E7" w14:textId="77777777" w:rsidR="0084744F" w:rsidRPr="00427257" w:rsidRDefault="0084744F" w:rsidP="00F26174">
      <w:pPr>
        <w:pStyle w:val="Default"/>
        <w:numPr>
          <w:ilvl w:val="0"/>
          <w:numId w:val="29"/>
        </w:numPr>
        <w:spacing w:line="360" w:lineRule="auto"/>
        <w:ind w:left="1418"/>
        <w:jc w:val="both"/>
      </w:pPr>
      <w:r w:rsidRPr="00427257">
        <w:t>Debe ser amplio cubriendo nariz y toda la mucosa bucal.</w:t>
      </w:r>
    </w:p>
    <w:p w14:paraId="2B21E3BD" w14:textId="77777777" w:rsidR="0084744F" w:rsidRPr="00427257" w:rsidRDefault="0084744F" w:rsidP="00F26174">
      <w:pPr>
        <w:pStyle w:val="Default"/>
        <w:numPr>
          <w:ilvl w:val="0"/>
          <w:numId w:val="29"/>
        </w:numPr>
        <w:spacing w:line="360" w:lineRule="auto"/>
        <w:ind w:left="1418"/>
        <w:jc w:val="both"/>
      </w:pPr>
      <w:r w:rsidRPr="00427257">
        <w:lastRenderedPageBreak/>
        <w:t>Puede ser utilizado por el trabajador durante el tiempo en que se mantenga limpio y no deformado. Esto dependerá del tiempo de uso y cuidados que reciba.</w:t>
      </w:r>
      <w:r w:rsidRPr="00427257">
        <w:rPr>
          <w:b/>
        </w:rPr>
        <w:t xml:space="preserve"> </w:t>
      </w:r>
    </w:p>
    <w:p w14:paraId="4E2A9603" w14:textId="77777777" w:rsidR="0084744F" w:rsidRPr="00427257" w:rsidRDefault="0084744F" w:rsidP="00F26174">
      <w:pPr>
        <w:pStyle w:val="Default"/>
        <w:spacing w:line="360" w:lineRule="auto"/>
        <w:ind w:left="851"/>
        <w:jc w:val="both"/>
      </w:pPr>
      <w:r w:rsidRPr="00427257">
        <w:t>El uso de lentes de seguridad, tiene como objetivo proteger los ojos durante procedimientos y cuidados de pacientes con actividades que puedan generar aerosoles y salpicaduras de sangre.</w:t>
      </w:r>
    </w:p>
    <w:p w14:paraId="52C9CE73" w14:textId="77777777" w:rsidR="0084744F" w:rsidRPr="00427257" w:rsidRDefault="0084744F" w:rsidP="00F26174">
      <w:pPr>
        <w:pStyle w:val="Default"/>
        <w:numPr>
          <w:ilvl w:val="0"/>
          <w:numId w:val="30"/>
        </w:numPr>
        <w:spacing w:line="360" w:lineRule="auto"/>
        <w:ind w:left="1418" w:hanging="284"/>
        <w:jc w:val="both"/>
      </w:pPr>
      <w:r w:rsidRPr="00427257">
        <w:t xml:space="preserve">Deben permitir una correcta visión. </w:t>
      </w:r>
    </w:p>
    <w:p w14:paraId="2301F80E" w14:textId="77777777" w:rsidR="0084744F" w:rsidRPr="00427257" w:rsidRDefault="0084744F" w:rsidP="00F26174">
      <w:pPr>
        <w:pStyle w:val="Default"/>
        <w:numPr>
          <w:ilvl w:val="0"/>
          <w:numId w:val="30"/>
        </w:numPr>
        <w:spacing w:line="360" w:lineRule="auto"/>
        <w:ind w:left="1418" w:hanging="284"/>
        <w:jc w:val="both"/>
      </w:pPr>
      <w:r w:rsidRPr="00427257">
        <w:t xml:space="preserve">Deben tener protección lateral y frontal, ventilación indirecta, visor de policarbonato, sistema </w:t>
      </w:r>
      <w:proofErr w:type="spellStart"/>
      <w:r w:rsidRPr="00427257">
        <w:t>antirrayaduras</w:t>
      </w:r>
      <w:proofErr w:type="spellEnd"/>
      <w:r w:rsidRPr="00427257">
        <w:t xml:space="preserve"> y </w:t>
      </w:r>
      <w:proofErr w:type="spellStart"/>
      <w:r w:rsidRPr="00427257">
        <w:t>antiempañantes</w:t>
      </w:r>
      <w:proofErr w:type="spellEnd"/>
      <w:r w:rsidRPr="00427257">
        <w:t>.</w:t>
      </w:r>
    </w:p>
    <w:p w14:paraId="1D96089B" w14:textId="77777777" w:rsidR="0084744F" w:rsidRPr="00427257" w:rsidRDefault="0084744F" w:rsidP="00F26174">
      <w:pPr>
        <w:pStyle w:val="Default"/>
        <w:numPr>
          <w:ilvl w:val="0"/>
          <w:numId w:val="30"/>
        </w:numPr>
        <w:spacing w:line="360" w:lineRule="auto"/>
        <w:ind w:left="1418" w:hanging="284"/>
        <w:jc w:val="both"/>
      </w:pPr>
      <w:r w:rsidRPr="00427257">
        <w:t xml:space="preserve">Deben permitir el uso simultáneo de anteojos correctores. </w:t>
      </w:r>
    </w:p>
    <w:p w14:paraId="1FD4DBC8" w14:textId="77777777" w:rsidR="0084744F" w:rsidRPr="00427257" w:rsidRDefault="0084744F" w:rsidP="00F26174">
      <w:pPr>
        <w:pStyle w:val="Default"/>
        <w:numPr>
          <w:ilvl w:val="0"/>
          <w:numId w:val="30"/>
        </w:numPr>
        <w:spacing w:line="360" w:lineRule="auto"/>
        <w:ind w:left="1418" w:hanging="284"/>
        <w:jc w:val="both"/>
      </w:pPr>
      <w:r w:rsidRPr="00427257">
        <w:t>Deben ser de uso personal.</w:t>
      </w:r>
    </w:p>
    <w:p w14:paraId="44004758" w14:textId="77777777" w:rsidR="0084744F" w:rsidRPr="00427257" w:rsidRDefault="0084744F" w:rsidP="00F26174">
      <w:pPr>
        <w:pStyle w:val="Default"/>
        <w:numPr>
          <w:ilvl w:val="0"/>
          <w:numId w:val="30"/>
        </w:numPr>
        <w:spacing w:line="360" w:lineRule="auto"/>
        <w:ind w:left="1418" w:hanging="284"/>
        <w:jc w:val="both"/>
      </w:pPr>
      <w:r w:rsidRPr="00427257">
        <w:t>Serán utilizados todo el tiempo que dure el procesamiento de las muestras y el fraccionamiento de las unidades de sangre. Cualquier excepción a esta regla, debe estar incluida en el programa de bioseguridad del servicio</w:t>
      </w:r>
      <w:r w:rsidR="00F26174" w:rsidRPr="00427257">
        <w:t>.</w:t>
      </w:r>
    </w:p>
    <w:p w14:paraId="59BDE3F1" w14:textId="77777777" w:rsidR="0084744F" w:rsidRPr="00427257" w:rsidRDefault="0084744F" w:rsidP="00F26174">
      <w:pPr>
        <w:pStyle w:val="Default"/>
        <w:spacing w:line="360" w:lineRule="auto"/>
        <w:ind w:left="851"/>
        <w:jc w:val="both"/>
      </w:pPr>
      <w:r w:rsidRPr="00427257">
        <w:t xml:space="preserve">El uso de mandilones o batas, se utilizará en todo procedimiento que implique exposición del personal de salud a material </w:t>
      </w:r>
      <w:proofErr w:type="spellStart"/>
      <w:r w:rsidRPr="00427257">
        <w:t>biocontaminado</w:t>
      </w:r>
      <w:proofErr w:type="spellEnd"/>
      <w:r w:rsidRPr="00427257">
        <w:t>.</w:t>
      </w:r>
    </w:p>
    <w:p w14:paraId="64DE80BF" w14:textId="77777777" w:rsidR="0084744F" w:rsidRPr="00427257" w:rsidRDefault="0084744F" w:rsidP="00F26174">
      <w:pPr>
        <w:pStyle w:val="Default"/>
        <w:numPr>
          <w:ilvl w:val="0"/>
          <w:numId w:val="31"/>
        </w:numPr>
        <w:spacing w:line="360" w:lineRule="auto"/>
        <w:ind w:left="1418" w:hanging="284"/>
        <w:jc w:val="both"/>
      </w:pPr>
      <w:r w:rsidRPr="00427257">
        <w:t>Deben ser impermeables, de preferencia descartable.</w:t>
      </w:r>
    </w:p>
    <w:p w14:paraId="46FE0451" w14:textId="77777777" w:rsidR="0084744F" w:rsidRPr="00427257" w:rsidRDefault="0084744F" w:rsidP="00F26174">
      <w:pPr>
        <w:pStyle w:val="Default"/>
        <w:numPr>
          <w:ilvl w:val="0"/>
          <w:numId w:val="31"/>
        </w:numPr>
        <w:spacing w:line="360" w:lineRule="auto"/>
        <w:ind w:left="1418" w:hanging="284"/>
        <w:jc w:val="both"/>
      </w:pPr>
      <w:r w:rsidRPr="00427257">
        <w:t>De manga larga, hasta bajo la rodilla.</w:t>
      </w:r>
    </w:p>
    <w:p w14:paraId="19F8649B" w14:textId="77777777" w:rsidR="0084744F" w:rsidRPr="00427257" w:rsidRDefault="0084744F" w:rsidP="00F26174">
      <w:pPr>
        <w:pStyle w:val="Default"/>
        <w:spacing w:line="360" w:lineRule="auto"/>
        <w:ind w:left="851"/>
        <w:jc w:val="both"/>
      </w:pPr>
      <w:r w:rsidRPr="00427257">
        <w:t>El uso de botas, se utilizará para evitar la contaminación del área donde se realiza el procedimiento y para proteger al trabajador de la contaminación. Se colocarán antes de la gorra, mascarilla y guantes. (EsSalud, 2015).</w:t>
      </w:r>
    </w:p>
    <w:p w14:paraId="6938453B" w14:textId="77777777" w:rsidR="0084744F" w:rsidRPr="00427257" w:rsidRDefault="0084744F" w:rsidP="0084744F">
      <w:pPr>
        <w:pStyle w:val="Default"/>
        <w:spacing w:line="360" w:lineRule="auto"/>
        <w:ind w:left="993"/>
        <w:jc w:val="both"/>
      </w:pPr>
    </w:p>
    <w:p w14:paraId="2EC4C7BE" w14:textId="77777777" w:rsidR="0084744F" w:rsidRPr="00427257" w:rsidRDefault="00F26174" w:rsidP="00F26174">
      <w:pPr>
        <w:pStyle w:val="Default"/>
        <w:spacing w:line="360" w:lineRule="auto"/>
        <w:ind w:left="360" w:firstLine="491"/>
        <w:jc w:val="both"/>
      </w:pPr>
      <w:r w:rsidRPr="00427257">
        <w:t xml:space="preserve">Existen </w:t>
      </w:r>
      <w:r w:rsidR="0084744F" w:rsidRPr="00427257">
        <w:t xml:space="preserve">principios de la Bioseguridad </w:t>
      </w:r>
      <w:r w:rsidRPr="00427257">
        <w:t>que se deben de considerar</w:t>
      </w:r>
      <w:r w:rsidR="0084744F" w:rsidRPr="00427257">
        <w:t>:</w:t>
      </w:r>
    </w:p>
    <w:p w14:paraId="4E2F9FA9" w14:textId="77777777" w:rsidR="0084744F" w:rsidRPr="00427257" w:rsidRDefault="0084744F" w:rsidP="0084744F">
      <w:pPr>
        <w:pStyle w:val="Default"/>
        <w:numPr>
          <w:ilvl w:val="0"/>
          <w:numId w:val="10"/>
        </w:numPr>
        <w:spacing w:line="360" w:lineRule="auto"/>
        <w:ind w:left="1276" w:hanging="283"/>
        <w:jc w:val="both"/>
      </w:pPr>
      <w:r w:rsidRPr="00427257">
        <w:rPr>
          <w:b/>
        </w:rPr>
        <w:t>Universalidad:</w:t>
      </w:r>
      <w:r w:rsidRPr="00427257">
        <w:t xml:space="preserve"> Las medidas deben aplicarse a todos los pacientes de todos los servicios, asumiendo que toda persona está infectada, y que sus fluidos y todos los objetos usados en su atención son potencialmente infectantes. Todo el personal de salud debe seguir las precauciones estándares en forma rutinaria, para prevenir la exposición de la piel y de las membranas mucosas, en todas las situaciones que </w:t>
      </w:r>
      <w:r w:rsidRPr="00427257">
        <w:lastRenderedPageBreak/>
        <w:t>puedan dar origen a accidentes, estando o no previsto el contacto con cualquier fluido corporal del paciente.</w:t>
      </w:r>
    </w:p>
    <w:p w14:paraId="140CF5DB" w14:textId="77777777" w:rsidR="0084744F" w:rsidRPr="00427257" w:rsidRDefault="0084744F" w:rsidP="0084744F">
      <w:pPr>
        <w:pStyle w:val="Default"/>
        <w:numPr>
          <w:ilvl w:val="0"/>
          <w:numId w:val="10"/>
        </w:numPr>
        <w:spacing w:line="360" w:lineRule="auto"/>
        <w:ind w:left="1276" w:hanging="283"/>
        <w:jc w:val="both"/>
      </w:pPr>
      <w:r w:rsidRPr="00427257">
        <w:rPr>
          <w:b/>
        </w:rPr>
        <w:t>Uso de barreras:</w:t>
      </w:r>
      <w:r w:rsidRPr="00427257">
        <w:t xml:space="preserve"> Comprende el concepto de evitar la exposición directa a agentes químicos, biológicos y muestras orgánicas potencialmente contaminantes, mediante la utilización de materiales adecuados que se interpongan al contacto de los mismos.</w:t>
      </w:r>
    </w:p>
    <w:p w14:paraId="504095C5" w14:textId="77777777" w:rsidR="0084744F" w:rsidRPr="00427257" w:rsidRDefault="0084744F" w:rsidP="0084744F">
      <w:pPr>
        <w:pStyle w:val="Default"/>
        <w:numPr>
          <w:ilvl w:val="0"/>
          <w:numId w:val="10"/>
        </w:numPr>
        <w:spacing w:line="360" w:lineRule="auto"/>
        <w:ind w:left="1276" w:hanging="283"/>
        <w:jc w:val="both"/>
      </w:pPr>
      <w:r w:rsidRPr="00427257">
        <w:rPr>
          <w:b/>
        </w:rPr>
        <w:t>Eliminación de material contaminado:</w:t>
      </w:r>
      <w:r w:rsidRPr="00427257">
        <w:t xml:space="preserve"> Se refiere al conjunto de procedimientos adecuados a través de los cuales los materiales utilizados en la atención de pacientes, son depositados y eliminados sin riesgo. Comprende dispositivos y mecanismos empleados para su eliminación, sin riesgo (Hernández, 2012).</w:t>
      </w:r>
    </w:p>
    <w:p w14:paraId="58BE7DC8" w14:textId="77777777" w:rsidR="0084744F" w:rsidRPr="00427257" w:rsidRDefault="0084744F" w:rsidP="0084744F">
      <w:pPr>
        <w:pStyle w:val="Default"/>
        <w:spacing w:line="360" w:lineRule="auto"/>
        <w:ind w:left="1418"/>
        <w:jc w:val="both"/>
      </w:pPr>
    </w:p>
    <w:p w14:paraId="1EEC4BFB" w14:textId="77777777" w:rsidR="0084744F" w:rsidRPr="00427257" w:rsidRDefault="0084744F" w:rsidP="00F26174">
      <w:pPr>
        <w:pStyle w:val="Default"/>
        <w:spacing w:line="360" w:lineRule="auto"/>
        <w:ind w:left="851"/>
        <w:jc w:val="both"/>
      </w:pPr>
      <w:r w:rsidRPr="00427257">
        <w:t>Cualquier material de establecimiento de salud tiene que considerarse como residuo desde el momento en que se rechaza, o no se usa, porque su utilidad y/o su manejo clínico se consideran acabados y sólo entonces puede hablarse de residuo que puede tener un riesgo asociado.</w:t>
      </w:r>
      <w:r w:rsidR="00663FF1" w:rsidRPr="00427257">
        <w:t xml:space="preserve"> Los residuos sólidos generados en los establecimientos de salud se basan en su naturaleza y en sus riesgos asociados.</w:t>
      </w:r>
    </w:p>
    <w:p w14:paraId="6A2BAC5B" w14:textId="77777777" w:rsidR="0084744F" w:rsidRPr="00427257" w:rsidRDefault="0084744F" w:rsidP="00F26174">
      <w:pPr>
        <w:pStyle w:val="Default"/>
        <w:spacing w:line="360" w:lineRule="auto"/>
        <w:ind w:left="851"/>
        <w:rPr>
          <w:b/>
        </w:rPr>
      </w:pPr>
      <w:r w:rsidRPr="00427257">
        <w:rPr>
          <w:b/>
        </w:rPr>
        <w:t>Tipos de Residuos</w:t>
      </w:r>
    </w:p>
    <w:p w14:paraId="28800689" w14:textId="77777777" w:rsidR="0084744F" w:rsidRPr="00427257" w:rsidRDefault="0084744F" w:rsidP="00F26174">
      <w:pPr>
        <w:pStyle w:val="Default"/>
        <w:spacing w:line="360" w:lineRule="auto"/>
        <w:ind w:left="993" w:hanging="142"/>
        <w:jc w:val="both"/>
      </w:pPr>
      <w:r w:rsidRPr="00427257">
        <w:rPr>
          <w:b/>
        </w:rPr>
        <w:t xml:space="preserve">Clase A: Residuos </w:t>
      </w:r>
      <w:proofErr w:type="spellStart"/>
      <w:r w:rsidRPr="00427257">
        <w:rPr>
          <w:b/>
        </w:rPr>
        <w:t>Biocontaminados</w:t>
      </w:r>
      <w:proofErr w:type="spellEnd"/>
      <w:r w:rsidRPr="00427257">
        <w:t>: Son aquellos residuos peligrosos generados en el proceso de la atención e investigación médica que están contaminados con agentes infecciosos, o que pueden contener altas concentraciones de microorganismos que son de potencial riesgo para la persona que entre en contacto con dichos residuos.</w:t>
      </w:r>
    </w:p>
    <w:p w14:paraId="528789B0" w14:textId="77777777" w:rsidR="0084744F" w:rsidRPr="00427257" w:rsidRDefault="0084744F" w:rsidP="00F26174">
      <w:pPr>
        <w:pStyle w:val="Default"/>
        <w:numPr>
          <w:ilvl w:val="0"/>
          <w:numId w:val="32"/>
        </w:numPr>
        <w:spacing w:line="360" w:lineRule="auto"/>
        <w:ind w:left="1418"/>
        <w:jc w:val="both"/>
      </w:pPr>
      <w:r w:rsidRPr="00427257">
        <w:t>Tipo A.1: Atención al Paciente: Residuos sólidos contaminados con secreciones, excreciones y demás líquidos orgánicos provenientes de la atención de pacientes, incluyéndose los restos de alimentos. Incluye la nutrición parenteral y enteral. Así como los papeles usados en el secado de manos resultado de la actividad asistencial.</w:t>
      </w:r>
    </w:p>
    <w:p w14:paraId="34BA0F90" w14:textId="77777777" w:rsidR="0084744F" w:rsidRPr="00427257" w:rsidRDefault="0084744F" w:rsidP="00F26174">
      <w:pPr>
        <w:pStyle w:val="Default"/>
        <w:numPr>
          <w:ilvl w:val="0"/>
          <w:numId w:val="32"/>
        </w:numPr>
        <w:spacing w:line="360" w:lineRule="auto"/>
        <w:ind w:left="1418"/>
        <w:jc w:val="both"/>
      </w:pPr>
      <w:r w:rsidRPr="00427257">
        <w:t xml:space="preserve">Tipo A.2: Biológico: Compuesto por cultivos, inóculos, mezcla de microorganismos y medios de cultivo inoculados provenientes del </w:t>
      </w:r>
      <w:r w:rsidRPr="00427257">
        <w:lastRenderedPageBreak/>
        <w:t xml:space="preserve">laboratorio clínico o de investigación, vacunas vencidas o inutilizadas, filtro de gases aspiradores de áreas contaminadas por agentes infecciosos y cualquier residuo contaminado por estos materiales. </w:t>
      </w:r>
    </w:p>
    <w:p w14:paraId="60F3CCFE" w14:textId="77777777" w:rsidR="0084744F" w:rsidRPr="00427257" w:rsidRDefault="0084744F" w:rsidP="00F26174">
      <w:pPr>
        <w:pStyle w:val="Default"/>
        <w:numPr>
          <w:ilvl w:val="0"/>
          <w:numId w:val="32"/>
        </w:numPr>
        <w:spacing w:line="360" w:lineRule="auto"/>
        <w:ind w:left="1418"/>
        <w:jc w:val="both"/>
      </w:pPr>
      <w:r w:rsidRPr="00427257">
        <w:t>Tipo A.3: Bolsas conteniendo sangre humana y hemoderivados: Este grupo está constituido por materiales o bolsas con contenido de sangre humana de pacientes, plasma y hemoderivados.</w:t>
      </w:r>
    </w:p>
    <w:p w14:paraId="040C29A2" w14:textId="77777777" w:rsidR="0084744F" w:rsidRPr="00427257" w:rsidRDefault="0084744F" w:rsidP="00F26174">
      <w:pPr>
        <w:pStyle w:val="Default"/>
        <w:numPr>
          <w:ilvl w:val="0"/>
          <w:numId w:val="32"/>
        </w:numPr>
        <w:spacing w:line="360" w:lineRule="auto"/>
        <w:ind w:left="1418"/>
        <w:jc w:val="both"/>
      </w:pPr>
      <w:r w:rsidRPr="00427257">
        <w:t xml:space="preserve">Tipo A.4: Residuos Quirúrgicos y </w:t>
      </w:r>
      <w:proofErr w:type="spellStart"/>
      <w:r w:rsidRPr="00427257">
        <w:t>Anátomo</w:t>
      </w:r>
      <w:proofErr w:type="spellEnd"/>
      <w:r w:rsidRPr="00427257">
        <w:t xml:space="preserve">-Patológicos: Compuesto por tejidos, órganos, piezas anatómicas, restos de fetos muertos y residuos sólidos contaminados con líquidos corporales (sangre, trasudados, exudados, etc.) resultantes de una cirugía, autopsia u otros procedimientos. </w:t>
      </w:r>
    </w:p>
    <w:p w14:paraId="61A5DAE8" w14:textId="77777777" w:rsidR="0084744F" w:rsidRPr="00427257" w:rsidRDefault="0084744F" w:rsidP="00F26174">
      <w:pPr>
        <w:pStyle w:val="Default"/>
        <w:numPr>
          <w:ilvl w:val="0"/>
          <w:numId w:val="32"/>
        </w:numPr>
        <w:spacing w:line="360" w:lineRule="auto"/>
        <w:ind w:left="1418"/>
        <w:jc w:val="both"/>
      </w:pPr>
      <w:r w:rsidRPr="00427257">
        <w:t xml:space="preserve">Tipo A.5: Punzo cortantes : Compuestos por elementos punzo cortantes que estuvieron en contacto con pacientes o agentes infecciosos, incluyen agujas hipodérmicas, jeringas, pipetas, bisturís, placas de cultivo, agujas de sutura, catéteres con aguja y otros objetos de vidrio enteros o rotos u objetos corto punzantes desechados. </w:t>
      </w:r>
    </w:p>
    <w:p w14:paraId="32CBD2D2" w14:textId="77777777" w:rsidR="0084744F" w:rsidRPr="00427257" w:rsidRDefault="0084744F" w:rsidP="00F26174">
      <w:pPr>
        <w:pStyle w:val="Default"/>
        <w:numPr>
          <w:ilvl w:val="0"/>
          <w:numId w:val="32"/>
        </w:numPr>
        <w:spacing w:line="360" w:lineRule="auto"/>
        <w:ind w:left="1418"/>
        <w:jc w:val="both"/>
      </w:pPr>
      <w:r w:rsidRPr="00427257">
        <w:t>Tipo A.6: Animales contaminados: Se incluyen aquí los cadáveres o partes de animales inoculados, expuestos a microorganismos patógenos o portadores de enfermedades infectocontagiosas; así como sus lechos o residuos que hayan tenido contacto con éste.</w:t>
      </w:r>
      <w:r w:rsidR="00663FF1" w:rsidRPr="00427257">
        <w:t xml:space="preserve"> </w:t>
      </w:r>
    </w:p>
    <w:p w14:paraId="50638247" w14:textId="77777777" w:rsidR="0084744F" w:rsidRPr="00427257" w:rsidRDefault="0084744F" w:rsidP="00F26174">
      <w:pPr>
        <w:pStyle w:val="Default"/>
        <w:spacing w:line="360" w:lineRule="auto"/>
        <w:ind w:left="851"/>
        <w:jc w:val="both"/>
      </w:pPr>
      <w:r w:rsidRPr="00427257">
        <w:rPr>
          <w:b/>
        </w:rPr>
        <w:t>Clase B: Residuos Especiales:</w:t>
      </w:r>
      <w:r w:rsidRPr="00427257">
        <w:t xml:space="preserve"> Son aquellos residuos peligrosos generados en los hospitales, con características físicas y químicas de potencial peligro por lo corrosivo, inflamable, tóxico, explosivo y reactivo para la persona expuesta. Tenemos los siguientes tipos:</w:t>
      </w:r>
    </w:p>
    <w:p w14:paraId="1489BC48" w14:textId="77777777" w:rsidR="0084744F" w:rsidRPr="00427257" w:rsidRDefault="0084744F" w:rsidP="00F26174">
      <w:pPr>
        <w:pStyle w:val="Default"/>
        <w:numPr>
          <w:ilvl w:val="0"/>
          <w:numId w:val="33"/>
        </w:numPr>
        <w:spacing w:line="360" w:lineRule="auto"/>
        <w:ind w:left="1418" w:hanging="284"/>
        <w:jc w:val="both"/>
      </w:pPr>
      <w:r w:rsidRPr="00427257">
        <w:t xml:space="preserve">Tipo B.1: Residuos Químicos: Recipientes o materiales contaminados por sustancias o productos químicos con características tóxicas, corrosivas, inflamables, explosivos, reactivas, genotóxicos o mutagénicos tales como quimioterápicos, productos químicos no utilizados,  plaguicidas fuera de especificación, solventes, ácido crómico (usado en limpieza de vidrios de laboratorio), mercurio de </w:t>
      </w:r>
      <w:r w:rsidRPr="00427257">
        <w:lastRenderedPageBreak/>
        <w:t xml:space="preserve">termómetros, soluciones para revelado de radiografías, aceites lubricantes usados, </w:t>
      </w:r>
      <w:proofErr w:type="spellStart"/>
      <w:r w:rsidRPr="00427257">
        <w:t>tonner</w:t>
      </w:r>
      <w:proofErr w:type="spellEnd"/>
      <w:r w:rsidRPr="00427257">
        <w:t xml:space="preserve">, pilas, entre otros. </w:t>
      </w:r>
    </w:p>
    <w:p w14:paraId="0308CB82" w14:textId="77777777" w:rsidR="0084744F" w:rsidRPr="00427257" w:rsidRDefault="0084744F" w:rsidP="00F26174">
      <w:pPr>
        <w:pStyle w:val="Default"/>
        <w:numPr>
          <w:ilvl w:val="0"/>
          <w:numId w:val="33"/>
        </w:numPr>
        <w:spacing w:line="360" w:lineRule="auto"/>
        <w:ind w:left="1418" w:hanging="284"/>
        <w:jc w:val="both"/>
      </w:pPr>
      <w:r w:rsidRPr="00427257">
        <w:t xml:space="preserve">Tipo B.2: Residuos Farmacológicos: Compuesto por medicamentos vencidos; contaminados, desactualizados; no utilizados, provenientes de ensayos de investigación, entre otros. </w:t>
      </w:r>
    </w:p>
    <w:p w14:paraId="0373FA4B" w14:textId="77777777" w:rsidR="0084744F" w:rsidRPr="00427257" w:rsidRDefault="0084744F" w:rsidP="00744C32">
      <w:pPr>
        <w:pStyle w:val="Default"/>
        <w:numPr>
          <w:ilvl w:val="0"/>
          <w:numId w:val="33"/>
        </w:numPr>
        <w:spacing w:line="360" w:lineRule="auto"/>
        <w:ind w:left="1418" w:hanging="284"/>
        <w:jc w:val="both"/>
      </w:pPr>
      <w:r w:rsidRPr="00427257">
        <w:t>Tipo B.3: Residuos radioactivos: Compuesto por materiales radioactivos o contaminados con radioisótopos de baja actividad, provenientes de laboratorios de investigación química y biología, de laboratorios de análisis clínicos y servicios de medicina nuclear. Estos materiales son normalmente sólidos o pueden ser materiales contaminados por líquidos radioactivos (jeringas, papel absorbente, frascos, heces, entre otros).</w:t>
      </w:r>
    </w:p>
    <w:p w14:paraId="1355CE57" w14:textId="77777777" w:rsidR="0084744F" w:rsidRPr="00427257" w:rsidRDefault="0084744F" w:rsidP="00F26174">
      <w:pPr>
        <w:pStyle w:val="Default"/>
        <w:spacing w:line="360" w:lineRule="auto"/>
        <w:ind w:left="851"/>
        <w:jc w:val="both"/>
      </w:pPr>
      <w:r w:rsidRPr="00427257">
        <w:rPr>
          <w:b/>
        </w:rPr>
        <w:t xml:space="preserve">Clase C: Residuo común: </w:t>
      </w:r>
      <w:r w:rsidRPr="00427257">
        <w:t xml:space="preserve">Compuesto por todos los residuos que no se encuentran en ninguna de las categorías anteriores y que, por su semejanza con los residuos domésticos, pueden ser considerados como tales. En esta categoría se incluyen, por ejemplo los residuos generados en áreas administrativas entre otros, caracterizados por papeles, cartones, cajas, plásticos, los provenientes de la limpieza de jardines, patios, áreas públicas, restos de la preparación de alimentos y en general todo material que no puede clasificar en las clases A y B. </w:t>
      </w:r>
    </w:p>
    <w:p w14:paraId="5DD9A7D3" w14:textId="77777777" w:rsidR="0084744F" w:rsidRPr="00427257" w:rsidRDefault="0084744F" w:rsidP="00F26174">
      <w:pPr>
        <w:pStyle w:val="Default"/>
        <w:numPr>
          <w:ilvl w:val="0"/>
          <w:numId w:val="34"/>
        </w:numPr>
        <w:spacing w:line="360" w:lineRule="auto"/>
        <w:ind w:left="1418" w:hanging="284"/>
        <w:jc w:val="both"/>
      </w:pPr>
      <w:r w:rsidRPr="00427257">
        <w:t xml:space="preserve">Tipo C1: Administrativos: papel no contaminado, cartón cajas, otros. </w:t>
      </w:r>
    </w:p>
    <w:p w14:paraId="02083E82" w14:textId="77777777" w:rsidR="0084744F" w:rsidRPr="00427257" w:rsidRDefault="0084744F" w:rsidP="00F26174">
      <w:pPr>
        <w:pStyle w:val="Default"/>
        <w:numPr>
          <w:ilvl w:val="0"/>
          <w:numId w:val="34"/>
        </w:numPr>
        <w:spacing w:line="360" w:lineRule="auto"/>
        <w:ind w:left="1418" w:hanging="284"/>
        <w:jc w:val="both"/>
      </w:pPr>
      <w:r w:rsidRPr="00427257">
        <w:t xml:space="preserve">Tipo C2: Vidrio, madera, plásticos otros. </w:t>
      </w:r>
    </w:p>
    <w:p w14:paraId="1152ABCA" w14:textId="77777777" w:rsidR="0084744F" w:rsidRPr="00427257" w:rsidRDefault="0084744F" w:rsidP="00F26174">
      <w:pPr>
        <w:pStyle w:val="Default"/>
        <w:numPr>
          <w:ilvl w:val="0"/>
          <w:numId w:val="34"/>
        </w:numPr>
        <w:spacing w:line="360" w:lineRule="auto"/>
        <w:ind w:left="1418" w:hanging="284"/>
        <w:jc w:val="both"/>
      </w:pPr>
      <w:r w:rsidRPr="00427257">
        <w:t xml:space="preserve">Tipo C3: Restos de preparación de alimentos, productos de jardín, otros.  </w:t>
      </w:r>
    </w:p>
    <w:p w14:paraId="2B951E75" w14:textId="77777777" w:rsidR="0084744F" w:rsidRPr="00427257" w:rsidRDefault="00663FF1" w:rsidP="00F26174">
      <w:pPr>
        <w:pStyle w:val="Default"/>
        <w:spacing w:line="360" w:lineRule="auto"/>
        <w:ind w:left="851"/>
        <w:jc w:val="both"/>
      </w:pPr>
      <w:r w:rsidRPr="00427257">
        <w:t xml:space="preserve">Existen colores de bolsas </w:t>
      </w:r>
      <w:r w:rsidR="0084744F" w:rsidRPr="00427257">
        <w:t xml:space="preserve">/ </w:t>
      </w:r>
      <w:r w:rsidRPr="00427257">
        <w:t>r</w:t>
      </w:r>
      <w:r w:rsidR="0084744F" w:rsidRPr="00427257">
        <w:t>ecipiente según la clase de residuo</w:t>
      </w:r>
    </w:p>
    <w:p w14:paraId="12BE3038" w14:textId="77777777" w:rsidR="0084744F" w:rsidRPr="00427257" w:rsidRDefault="0084744F" w:rsidP="0084744F">
      <w:pPr>
        <w:pStyle w:val="Default"/>
        <w:numPr>
          <w:ilvl w:val="0"/>
          <w:numId w:val="3"/>
        </w:numPr>
        <w:spacing w:line="360" w:lineRule="auto"/>
        <w:ind w:left="2127" w:hanging="567"/>
        <w:jc w:val="both"/>
      </w:pPr>
      <w:r w:rsidRPr="00427257">
        <w:t xml:space="preserve">Residuos </w:t>
      </w:r>
      <w:proofErr w:type="spellStart"/>
      <w:r w:rsidRPr="00427257">
        <w:t>Biocontaminados</w:t>
      </w:r>
      <w:proofErr w:type="spellEnd"/>
      <w:r w:rsidRPr="00427257">
        <w:t>: bolsa roja</w:t>
      </w:r>
    </w:p>
    <w:p w14:paraId="254C9349" w14:textId="77777777" w:rsidR="0084744F" w:rsidRPr="00427257" w:rsidRDefault="0084744F" w:rsidP="0084744F">
      <w:pPr>
        <w:pStyle w:val="Default"/>
        <w:numPr>
          <w:ilvl w:val="0"/>
          <w:numId w:val="3"/>
        </w:numPr>
        <w:spacing w:line="360" w:lineRule="auto"/>
        <w:ind w:left="2127" w:hanging="567"/>
        <w:jc w:val="both"/>
      </w:pPr>
      <w:r w:rsidRPr="00427257">
        <w:t>Residuos Comunes: bolsa negra</w:t>
      </w:r>
    </w:p>
    <w:p w14:paraId="05BB212E" w14:textId="77777777" w:rsidR="0084744F" w:rsidRPr="00427257" w:rsidRDefault="0084744F" w:rsidP="0084744F">
      <w:pPr>
        <w:pStyle w:val="Default"/>
        <w:numPr>
          <w:ilvl w:val="0"/>
          <w:numId w:val="3"/>
        </w:numPr>
        <w:spacing w:line="360" w:lineRule="auto"/>
        <w:ind w:left="2127" w:hanging="567"/>
        <w:jc w:val="both"/>
      </w:pPr>
      <w:r w:rsidRPr="00427257">
        <w:t>Residuos Especiales: bolsa amarilla</w:t>
      </w:r>
    </w:p>
    <w:p w14:paraId="76F48406" w14:textId="77777777" w:rsidR="0084744F" w:rsidRPr="00427257" w:rsidRDefault="0084744F" w:rsidP="0084744F">
      <w:pPr>
        <w:pStyle w:val="Default"/>
        <w:numPr>
          <w:ilvl w:val="0"/>
          <w:numId w:val="3"/>
        </w:numPr>
        <w:spacing w:line="360" w:lineRule="auto"/>
        <w:ind w:left="2127" w:hanging="567"/>
        <w:jc w:val="both"/>
      </w:pPr>
      <w:r w:rsidRPr="00427257">
        <w:t>Residuos Punzocortantes: recipiente rígido. (MINSA 2012).</w:t>
      </w:r>
    </w:p>
    <w:p w14:paraId="1D79E1BA" w14:textId="77777777" w:rsidR="00663FF1" w:rsidRPr="00427257" w:rsidRDefault="00663FF1" w:rsidP="00F26174">
      <w:pPr>
        <w:pStyle w:val="Default"/>
        <w:spacing w:line="360" w:lineRule="auto"/>
        <w:ind w:left="851"/>
        <w:jc w:val="both"/>
      </w:pPr>
    </w:p>
    <w:p w14:paraId="67D566AC" w14:textId="77777777" w:rsidR="0084744F" w:rsidRPr="00427257" w:rsidRDefault="0084744F" w:rsidP="00F26174">
      <w:pPr>
        <w:pStyle w:val="Default"/>
        <w:spacing w:line="360" w:lineRule="auto"/>
        <w:ind w:left="851"/>
        <w:jc w:val="both"/>
      </w:pPr>
      <w:r w:rsidRPr="00427257">
        <w:lastRenderedPageBreak/>
        <w:t>Las medidas científicas organizativas define las condiciones y criterios bajo las cuales el personal debe trabajar, considerándolas como precauciones universales, correspondiendo a ellas: la universalidad, las barreras de protección y las medidas de eliminación, siendo estas incluidas en el estudio junto con el lavado de manos. En el Perú existe una Norma técnica emitida por el Ministerio de Salud, por la que se han estandarizado los criterios técnicos para la aplicación de las medidas de bioseguridad. En ella se presentan definiciones y principios, establecen medidas de bioseguridad, así como recomendaciones para la limpieza, desinfección y manejo de los residuos sólidos hospitalarios. Estas deben ser de conocimiento obligatorio en todos los trabajadores de la salud, que a continuación describiremos (MINSA, 2011).</w:t>
      </w:r>
    </w:p>
    <w:p w14:paraId="00D0C6FB" w14:textId="77777777" w:rsidR="0084744F" w:rsidRPr="00427257" w:rsidRDefault="0084744F" w:rsidP="0084744F">
      <w:pPr>
        <w:pStyle w:val="Default"/>
        <w:jc w:val="both"/>
        <w:rPr>
          <w:b/>
        </w:rPr>
      </w:pPr>
    </w:p>
    <w:p w14:paraId="646E2D46" w14:textId="77777777" w:rsidR="0084744F" w:rsidRPr="00427257" w:rsidRDefault="0084744F" w:rsidP="00F26174">
      <w:pPr>
        <w:pStyle w:val="Default"/>
        <w:spacing w:line="360" w:lineRule="auto"/>
        <w:ind w:left="851"/>
        <w:jc w:val="both"/>
      </w:pPr>
      <w:r w:rsidRPr="00427257">
        <w:t>El lavado de manos, es</w:t>
      </w:r>
      <w:r w:rsidRPr="00427257">
        <w:rPr>
          <w:b/>
        </w:rPr>
        <w:t xml:space="preserve"> </w:t>
      </w:r>
      <w:r w:rsidRPr="00427257">
        <w:t>el método más eficiente para disminuir el traspaso de material infectante de un individuo a otro y cuyo propósito es la reducción continua de la flora residente y desaparición de la flora transitoria de la piel. Se considera que la disminución o muerte de ésta es suficiente para prevenir las infecciones hospitalarias cruzadas. El lavado de manos elimina la mayor parte de los contaminantes y la higiene con agua y jabón es suficiente en la mayoría de los casos (Takahashi, 2010).</w:t>
      </w:r>
    </w:p>
    <w:p w14:paraId="71CBC912" w14:textId="77777777" w:rsidR="007A0EEF" w:rsidRPr="00427257" w:rsidRDefault="007A0EEF" w:rsidP="00F26174">
      <w:pPr>
        <w:pStyle w:val="Default"/>
        <w:spacing w:line="360" w:lineRule="auto"/>
        <w:ind w:left="851"/>
        <w:jc w:val="both"/>
      </w:pPr>
    </w:p>
    <w:p w14:paraId="31ED9966" w14:textId="77777777" w:rsidR="007A0EEF" w:rsidRPr="00427257" w:rsidRDefault="007A0EEF" w:rsidP="00F26174">
      <w:pPr>
        <w:pStyle w:val="Default"/>
        <w:spacing w:line="360" w:lineRule="auto"/>
        <w:ind w:left="851"/>
        <w:jc w:val="both"/>
      </w:pPr>
      <w:r w:rsidRPr="00427257">
        <w:t>La Organización Mundial de la Salud estableció la cartilla: “Los 5 Momentos para la Higiene de las manos”, que debe ser aplicada en toda institución en forma obligatoria (</w:t>
      </w:r>
      <w:r w:rsidR="00663FF1" w:rsidRPr="00427257">
        <w:t>ver a</w:t>
      </w:r>
      <w:r w:rsidRPr="00427257">
        <w:t>nexo 2).</w:t>
      </w:r>
    </w:p>
    <w:p w14:paraId="03229A3A" w14:textId="77777777" w:rsidR="00910CC3" w:rsidRPr="00427257" w:rsidRDefault="00663FF1" w:rsidP="00F26174">
      <w:pPr>
        <w:pStyle w:val="Default"/>
        <w:spacing w:line="360" w:lineRule="auto"/>
        <w:ind w:left="708" w:firstLine="143"/>
      </w:pPr>
      <w:r w:rsidRPr="00427257">
        <w:t>La t</w:t>
      </w:r>
      <w:r w:rsidR="00910CC3" w:rsidRPr="00427257">
        <w:t>écnica de lavado de manos</w:t>
      </w:r>
      <w:r w:rsidRPr="00427257">
        <w:t xml:space="preserve"> en forma adecuada considera los siguientes pasos</w:t>
      </w:r>
    </w:p>
    <w:p w14:paraId="61835113" w14:textId="77777777" w:rsidR="00910CC3" w:rsidRPr="00427257" w:rsidRDefault="00910CC3" w:rsidP="00A6008B">
      <w:pPr>
        <w:pStyle w:val="Default"/>
        <w:numPr>
          <w:ilvl w:val="0"/>
          <w:numId w:val="23"/>
        </w:numPr>
        <w:spacing w:line="360" w:lineRule="auto"/>
        <w:ind w:left="1418" w:hanging="425"/>
        <w:jc w:val="both"/>
      </w:pPr>
      <w:r w:rsidRPr="00427257">
        <w:t>Abrir la llave de agua y mojarse las manos y muñecas</w:t>
      </w:r>
    </w:p>
    <w:p w14:paraId="05CA33FA" w14:textId="77777777" w:rsidR="00910CC3" w:rsidRPr="00427257" w:rsidRDefault="00910CC3" w:rsidP="00A6008B">
      <w:pPr>
        <w:pStyle w:val="Default"/>
        <w:numPr>
          <w:ilvl w:val="0"/>
          <w:numId w:val="23"/>
        </w:numPr>
        <w:spacing w:line="360" w:lineRule="auto"/>
        <w:ind w:left="1418" w:hanging="425"/>
        <w:jc w:val="both"/>
      </w:pPr>
      <w:r w:rsidRPr="00427257">
        <w:t>Aplicarse suficiente jabón líquido con antiséptico en la palma de la mano, del dispensador con dosificador</w:t>
      </w:r>
    </w:p>
    <w:p w14:paraId="3938C1C8" w14:textId="77777777" w:rsidR="00910CC3" w:rsidRPr="00427257" w:rsidRDefault="00910CC3" w:rsidP="00A6008B">
      <w:pPr>
        <w:pStyle w:val="Default"/>
        <w:numPr>
          <w:ilvl w:val="0"/>
          <w:numId w:val="23"/>
        </w:numPr>
        <w:spacing w:line="360" w:lineRule="auto"/>
        <w:ind w:left="1418" w:hanging="425"/>
        <w:jc w:val="both"/>
      </w:pPr>
      <w:r w:rsidRPr="00427257">
        <w:t>Frotarse las palmas de las manos entre sí,</w:t>
      </w:r>
    </w:p>
    <w:p w14:paraId="516EE5D4" w14:textId="77777777" w:rsidR="00910CC3" w:rsidRPr="00427257" w:rsidRDefault="00910CC3" w:rsidP="00A6008B">
      <w:pPr>
        <w:pStyle w:val="Default"/>
        <w:numPr>
          <w:ilvl w:val="0"/>
          <w:numId w:val="23"/>
        </w:numPr>
        <w:spacing w:line="360" w:lineRule="auto"/>
        <w:ind w:left="1418" w:hanging="425"/>
        <w:jc w:val="both"/>
      </w:pPr>
      <w:r w:rsidRPr="00427257">
        <w:t>Frotarse la palma de la mano derecha contra el dorso de la mano izquierda entrelazando los dedos, y viceversa.</w:t>
      </w:r>
    </w:p>
    <w:p w14:paraId="2673DD7E" w14:textId="77777777" w:rsidR="00910CC3" w:rsidRPr="00427257" w:rsidRDefault="00910CC3" w:rsidP="00A6008B">
      <w:pPr>
        <w:pStyle w:val="Default"/>
        <w:numPr>
          <w:ilvl w:val="0"/>
          <w:numId w:val="23"/>
        </w:numPr>
        <w:spacing w:line="360" w:lineRule="auto"/>
        <w:ind w:left="1418" w:hanging="425"/>
        <w:jc w:val="both"/>
      </w:pPr>
      <w:r w:rsidRPr="00427257">
        <w:lastRenderedPageBreak/>
        <w:t>Frotarse las palmas de las manos entre sí, con los dedos entrelazados.</w:t>
      </w:r>
    </w:p>
    <w:p w14:paraId="4604FEB1" w14:textId="77777777" w:rsidR="00910CC3" w:rsidRPr="00427257" w:rsidRDefault="00910CC3" w:rsidP="00A6008B">
      <w:pPr>
        <w:pStyle w:val="Default"/>
        <w:numPr>
          <w:ilvl w:val="0"/>
          <w:numId w:val="23"/>
        </w:numPr>
        <w:spacing w:line="360" w:lineRule="auto"/>
        <w:ind w:left="1418" w:hanging="425"/>
        <w:jc w:val="both"/>
      </w:pPr>
      <w:r w:rsidRPr="00427257">
        <w:t>Frotarse el dorso de los dedos de una mano contra la palma de la mano opuesta, agarrándose los dedos.</w:t>
      </w:r>
    </w:p>
    <w:p w14:paraId="48ABB6EC" w14:textId="77777777" w:rsidR="00910CC3" w:rsidRPr="00427257" w:rsidRDefault="00910CC3" w:rsidP="00A6008B">
      <w:pPr>
        <w:pStyle w:val="Default"/>
        <w:numPr>
          <w:ilvl w:val="0"/>
          <w:numId w:val="23"/>
        </w:numPr>
        <w:spacing w:line="360" w:lineRule="auto"/>
        <w:ind w:left="1418" w:hanging="425"/>
        <w:jc w:val="both"/>
      </w:pPr>
      <w:r w:rsidRPr="00427257">
        <w:t xml:space="preserve">Rodeando el pulgar de la mano izquierda con la palma de la mano derecha, frotarse con un movimiento de rotación y viceversa. </w:t>
      </w:r>
    </w:p>
    <w:p w14:paraId="7E9567C7" w14:textId="77777777" w:rsidR="00910CC3" w:rsidRPr="00427257" w:rsidRDefault="00910CC3" w:rsidP="00A6008B">
      <w:pPr>
        <w:pStyle w:val="Default"/>
        <w:numPr>
          <w:ilvl w:val="0"/>
          <w:numId w:val="23"/>
        </w:numPr>
        <w:spacing w:line="360" w:lineRule="auto"/>
        <w:ind w:left="1418" w:hanging="425"/>
        <w:jc w:val="both"/>
      </w:pPr>
      <w:r w:rsidRPr="00427257">
        <w:t>Frotarse la punta de los dedos de la mano derecha contra la palma de la mano izquierda, haciendo un movimiento de rotación, y viceversa.</w:t>
      </w:r>
    </w:p>
    <w:p w14:paraId="44BB3AA6" w14:textId="77777777" w:rsidR="00910CC3" w:rsidRPr="00427257" w:rsidRDefault="00910CC3" w:rsidP="00A6008B">
      <w:pPr>
        <w:pStyle w:val="Default"/>
        <w:numPr>
          <w:ilvl w:val="0"/>
          <w:numId w:val="23"/>
        </w:numPr>
        <w:spacing w:line="360" w:lineRule="auto"/>
        <w:ind w:left="1418" w:hanging="425"/>
        <w:jc w:val="both"/>
      </w:pPr>
      <w:r w:rsidRPr="00427257">
        <w:t>Enjuagarse las manos</w:t>
      </w:r>
    </w:p>
    <w:p w14:paraId="5DC5C7CC" w14:textId="77777777" w:rsidR="00910CC3" w:rsidRPr="00427257" w:rsidRDefault="00910CC3" w:rsidP="00744C32">
      <w:pPr>
        <w:pStyle w:val="Default"/>
        <w:numPr>
          <w:ilvl w:val="0"/>
          <w:numId w:val="23"/>
        </w:numPr>
        <w:spacing w:line="360" w:lineRule="auto"/>
        <w:ind w:left="1418" w:hanging="425"/>
        <w:jc w:val="both"/>
      </w:pPr>
      <w:r w:rsidRPr="00427257">
        <w:t>Secarse con un papel toalla desechable</w:t>
      </w:r>
      <w:r w:rsidR="00BC5F13" w:rsidRPr="00427257">
        <w:t xml:space="preserve"> y u</w:t>
      </w:r>
      <w:r w:rsidRPr="00427257">
        <w:t>tiliza el papel toalla para cerrar el grifo y desecharla</w:t>
      </w:r>
    </w:p>
    <w:p w14:paraId="078EC09E" w14:textId="77777777" w:rsidR="00910CC3" w:rsidRPr="00427257" w:rsidRDefault="00910CC3" w:rsidP="00A6008B">
      <w:pPr>
        <w:pStyle w:val="Default"/>
        <w:numPr>
          <w:ilvl w:val="0"/>
          <w:numId w:val="23"/>
        </w:numPr>
        <w:spacing w:line="360" w:lineRule="auto"/>
        <w:ind w:left="1418" w:hanging="425"/>
        <w:jc w:val="both"/>
      </w:pPr>
      <w:r w:rsidRPr="00427257">
        <w:t>Su</w:t>
      </w:r>
      <w:r w:rsidR="00663FF1" w:rsidRPr="00427257">
        <w:t>s manos están seguras.</w:t>
      </w:r>
    </w:p>
    <w:p w14:paraId="0A802945" w14:textId="77777777" w:rsidR="0084744F" w:rsidRPr="00427257" w:rsidRDefault="007A0EEF" w:rsidP="00663FF1">
      <w:pPr>
        <w:pStyle w:val="Default"/>
        <w:spacing w:line="360" w:lineRule="auto"/>
        <w:ind w:left="851" w:hanging="142"/>
        <w:jc w:val="both"/>
      </w:pPr>
      <w:r w:rsidRPr="00427257">
        <w:tab/>
      </w:r>
      <w:r w:rsidR="00663FF1" w:rsidRPr="00427257">
        <w:t xml:space="preserve">Asimismo, se </w:t>
      </w:r>
      <w:r w:rsidR="0084744F" w:rsidRPr="00427257">
        <w:t>debe tener un buen manejo de objetos punzantes y cortantes</w:t>
      </w:r>
      <w:r w:rsidR="00663FF1" w:rsidRPr="00427257">
        <w:t xml:space="preserve"> que tienen la </w:t>
      </w:r>
      <w:r w:rsidR="0084744F" w:rsidRPr="00427257">
        <w:t>capacidad de penetrar y/o cortar tejidos humanos, facilitando el desarrollo de infección, tales como agujas, hojas de bisturí, navajas, cristalería, materiales rígidos y otros, utilizados en los servicios de laboratorio, odontología, investigación, diagnóstico y tratamiento a usuarios, y/o que hayan estado en contacto con agentes infecciosos</w:t>
      </w:r>
      <w:r w:rsidR="00663FF1" w:rsidRPr="00427257">
        <w:t xml:space="preserve">. </w:t>
      </w:r>
      <w:r w:rsidR="0084744F" w:rsidRPr="00427257">
        <w:t>Hay que tener mucho cuidado</w:t>
      </w:r>
      <w:r w:rsidR="00663FF1" w:rsidRPr="00427257">
        <w:t xml:space="preserve"> y precaución</w:t>
      </w:r>
      <w:r w:rsidR="0084744F" w:rsidRPr="00427257">
        <w:t xml:space="preserve"> en el procedimiento para el manejo de materiales contaminados punzantes y cortantes.</w:t>
      </w:r>
    </w:p>
    <w:p w14:paraId="71BBF48F" w14:textId="77777777" w:rsidR="0084744F" w:rsidRPr="00427257" w:rsidRDefault="00663FF1" w:rsidP="00A6008B">
      <w:pPr>
        <w:pStyle w:val="Default"/>
        <w:numPr>
          <w:ilvl w:val="0"/>
          <w:numId w:val="35"/>
        </w:numPr>
        <w:spacing w:line="360" w:lineRule="auto"/>
        <w:ind w:left="1276" w:hanging="283"/>
        <w:jc w:val="both"/>
      </w:pPr>
      <w:r w:rsidRPr="00427257">
        <w:t xml:space="preserve">Uso de guantes no estériles descartables, de látex para manipular </w:t>
      </w:r>
      <w:r w:rsidR="0084744F" w:rsidRPr="00427257">
        <w:t xml:space="preserve">material punzocortante. </w:t>
      </w:r>
    </w:p>
    <w:p w14:paraId="52A21081" w14:textId="77777777" w:rsidR="0084744F" w:rsidRPr="00427257" w:rsidRDefault="0084744F" w:rsidP="00A6008B">
      <w:pPr>
        <w:pStyle w:val="Default"/>
        <w:numPr>
          <w:ilvl w:val="0"/>
          <w:numId w:val="35"/>
        </w:numPr>
        <w:spacing w:line="360" w:lineRule="auto"/>
        <w:ind w:left="1276" w:hanging="283"/>
        <w:jc w:val="both"/>
      </w:pPr>
      <w:r w:rsidRPr="00427257">
        <w:t>Los objetos punzocortantes, inmediatamente después de utilizados se depositarán en recipientes de plástico duro o metal con tapa, con una abertura a manera de alcancía, que impida la introducción de las manos.</w:t>
      </w:r>
    </w:p>
    <w:p w14:paraId="2E5FF6C3" w14:textId="77777777" w:rsidR="0084744F" w:rsidRPr="00427257" w:rsidRDefault="00663FF1" w:rsidP="00A6008B">
      <w:pPr>
        <w:pStyle w:val="Default"/>
        <w:numPr>
          <w:ilvl w:val="0"/>
          <w:numId w:val="35"/>
        </w:numPr>
        <w:spacing w:line="360" w:lineRule="auto"/>
        <w:ind w:left="1276" w:hanging="283"/>
        <w:jc w:val="both"/>
      </w:pPr>
      <w:r w:rsidRPr="00427257">
        <w:t>C</w:t>
      </w:r>
      <w:r w:rsidR="0084744F" w:rsidRPr="00427257">
        <w:t xml:space="preserve">ontenedor </w:t>
      </w:r>
      <w:r w:rsidRPr="00427257">
        <w:t>de preferencia transparente con</w:t>
      </w:r>
      <w:r w:rsidR="0084744F" w:rsidRPr="00427257">
        <w:t xml:space="preserve"> c</w:t>
      </w:r>
      <w:r w:rsidRPr="00427257">
        <w:t xml:space="preserve">apacidad no mayor de 2 litros, </w:t>
      </w:r>
      <w:r w:rsidR="0084744F" w:rsidRPr="00427257">
        <w:t xml:space="preserve">para que pueda determinarse fácilmente si ya están llenos en sus 3/4 partes. </w:t>
      </w:r>
    </w:p>
    <w:p w14:paraId="328A5EC6" w14:textId="77777777" w:rsidR="0084744F" w:rsidRPr="00427257" w:rsidRDefault="00663FF1" w:rsidP="00A6008B">
      <w:pPr>
        <w:pStyle w:val="Default"/>
        <w:numPr>
          <w:ilvl w:val="0"/>
          <w:numId w:val="35"/>
        </w:numPr>
        <w:spacing w:line="360" w:lineRule="auto"/>
        <w:ind w:left="1276" w:hanging="283"/>
        <w:jc w:val="both"/>
      </w:pPr>
      <w:r w:rsidRPr="00427257">
        <w:t>U</w:t>
      </w:r>
      <w:r w:rsidR="0084744F" w:rsidRPr="00427257">
        <w:t xml:space="preserve">sar recipientes desechables como botellas vacías de desinfectantes, productos químicos, sueros, botellas plásticas de gaseosas, de buena capacidad, de paredes rígidas y cierre a rosca que asegure </w:t>
      </w:r>
      <w:r w:rsidR="0084744F" w:rsidRPr="00427257">
        <w:lastRenderedPageBreak/>
        <w:t xml:space="preserve">inviolabilidad etc. </w:t>
      </w:r>
      <w:r w:rsidR="00BC5F13" w:rsidRPr="00427257">
        <w:t xml:space="preserve">Se debe </w:t>
      </w:r>
      <w:r w:rsidR="0084744F" w:rsidRPr="00427257">
        <w:t>decidir el material y la forma para evitar perforaciones, derrames y facilitar el transporte seguro. (OMS, 2006).</w:t>
      </w:r>
    </w:p>
    <w:p w14:paraId="016293CC" w14:textId="77777777" w:rsidR="0084744F" w:rsidRPr="00427257" w:rsidRDefault="0084744F" w:rsidP="0084744F">
      <w:pPr>
        <w:autoSpaceDE w:val="0"/>
        <w:autoSpaceDN w:val="0"/>
        <w:adjustRightInd w:val="0"/>
        <w:spacing w:after="0" w:line="360" w:lineRule="auto"/>
        <w:ind w:left="720"/>
        <w:jc w:val="both"/>
        <w:rPr>
          <w:rFonts w:ascii="Arial" w:hAnsi="Arial" w:cs="Arial"/>
          <w:sz w:val="24"/>
          <w:szCs w:val="24"/>
        </w:rPr>
      </w:pPr>
    </w:p>
    <w:p w14:paraId="3DCC9F9F" w14:textId="77777777" w:rsidR="0084744F" w:rsidRPr="00427257" w:rsidRDefault="0084744F" w:rsidP="00A6008B">
      <w:pPr>
        <w:autoSpaceDE w:val="0"/>
        <w:autoSpaceDN w:val="0"/>
        <w:adjustRightInd w:val="0"/>
        <w:spacing w:after="0" w:line="360" w:lineRule="auto"/>
        <w:ind w:left="851"/>
        <w:jc w:val="both"/>
        <w:rPr>
          <w:rFonts w:ascii="Arial" w:hAnsi="Arial" w:cs="Arial"/>
          <w:sz w:val="24"/>
          <w:szCs w:val="24"/>
        </w:rPr>
      </w:pPr>
      <w:r w:rsidRPr="00427257">
        <w:rPr>
          <w:rFonts w:ascii="Arial" w:hAnsi="Arial" w:cs="Arial"/>
          <w:sz w:val="24"/>
          <w:szCs w:val="24"/>
        </w:rPr>
        <w:t xml:space="preserve">Las barreras de protección tienen como objetivo evitar la exposición directa a la sangre y otros fluidos orgánicos contaminantes, mediante la utilización de materiales adecuados que se interpongan al contacto de los mismos. Entre las barreras de protección tenemos: guantes, mascarillas, lentes y mandilones o batas </w:t>
      </w:r>
      <w:r w:rsidRPr="00427257">
        <w:rPr>
          <w:rFonts w:ascii="Arial" w:hAnsi="Arial" w:cs="Arial"/>
        </w:rPr>
        <w:t>(OSH, 2003).</w:t>
      </w:r>
    </w:p>
    <w:p w14:paraId="6E147E89" w14:textId="77777777" w:rsidR="00D973D2" w:rsidRPr="00427257" w:rsidRDefault="00D973D2" w:rsidP="00E16783">
      <w:pPr>
        <w:pStyle w:val="Default"/>
        <w:spacing w:line="360" w:lineRule="auto"/>
        <w:ind w:left="1068"/>
        <w:jc w:val="both"/>
      </w:pPr>
    </w:p>
    <w:p w14:paraId="23474907" w14:textId="77777777" w:rsidR="00003750" w:rsidRPr="00427257" w:rsidRDefault="009D278C" w:rsidP="00003750">
      <w:pPr>
        <w:pStyle w:val="Default"/>
        <w:spacing w:line="360" w:lineRule="auto"/>
        <w:ind w:left="360" w:firstLine="66"/>
        <w:jc w:val="both"/>
        <w:rPr>
          <w:b/>
        </w:rPr>
      </w:pPr>
      <w:r w:rsidRPr="00427257">
        <w:rPr>
          <w:b/>
        </w:rPr>
        <w:t>1.4.2</w:t>
      </w:r>
      <w:r w:rsidR="00B075D6" w:rsidRPr="00427257">
        <w:rPr>
          <w:b/>
        </w:rPr>
        <w:t xml:space="preserve"> A</w:t>
      </w:r>
      <w:r w:rsidR="005D4E06" w:rsidRPr="00427257">
        <w:rPr>
          <w:b/>
        </w:rPr>
        <w:t>plicación de las normas de bioseguridad</w:t>
      </w:r>
      <w:r w:rsidR="00127A47" w:rsidRPr="00427257">
        <w:rPr>
          <w:b/>
        </w:rPr>
        <w:t xml:space="preserve"> </w:t>
      </w:r>
    </w:p>
    <w:p w14:paraId="00C963BE" w14:textId="77777777" w:rsidR="00BC5F13" w:rsidRPr="00427257" w:rsidRDefault="00BC5F13" w:rsidP="00BC5F13">
      <w:pPr>
        <w:spacing w:after="0" w:line="360" w:lineRule="auto"/>
        <w:ind w:left="851"/>
        <w:jc w:val="both"/>
        <w:rPr>
          <w:rFonts w:ascii="Arial" w:hAnsi="Arial" w:cs="Arial"/>
          <w:sz w:val="24"/>
          <w:szCs w:val="24"/>
        </w:rPr>
      </w:pPr>
      <w:r w:rsidRPr="00427257">
        <w:rPr>
          <w:rFonts w:ascii="Arial" w:hAnsi="Arial" w:cs="Arial"/>
          <w:sz w:val="24"/>
        </w:rPr>
        <w:t>La capacitación es imprescindible para el éxito de cualquier programa de control de la infección. La formación del personal sanitario a partir de los resultados obtenidos de la vigilancia y la implicación de los trabajadores en esta tarea son imprescindible en el éxito de las intervenciones realizadas en cada unidad particular para conseguir mejorar la calidad de la atención dispensada a los pacientes, así como su seguridad. El profesional de enfer</w:t>
      </w:r>
      <w:r w:rsidR="003842F0" w:rsidRPr="00427257">
        <w:rPr>
          <w:rFonts w:ascii="Arial" w:hAnsi="Arial" w:cs="Arial"/>
          <w:sz w:val="24"/>
        </w:rPr>
        <w:t>mería del Servicio de Medicina</w:t>
      </w:r>
      <w:r w:rsidRPr="00427257">
        <w:rPr>
          <w:rFonts w:ascii="Arial" w:hAnsi="Arial" w:cs="Arial"/>
          <w:sz w:val="24"/>
        </w:rPr>
        <w:t xml:space="preserve"> es primordial que conozca y aplique de manera adecuada las normas de bioseguridad, a fin de resguardar su integridad física y proteger de igual man</w:t>
      </w:r>
      <w:r w:rsidR="003842F0" w:rsidRPr="00427257">
        <w:rPr>
          <w:rFonts w:ascii="Arial" w:hAnsi="Arial" w:cs="Arial"/>
          <w:sz w:val="24"/>
        </w:rPr>
        <w:t>era a los pacientes que atiende.</w:t>
      </w:r>
      <w:r w:rsidRPr="00427257">
        <w:rPr>
          <w:rFonts w:ascii="Arial" w:hAnsi="Arial" w:cs="Arial"/>
          <w:sz w:val="24"/>
        </w:rPr>
        <w:t xml:space="preserve"> </w:t>
      </w:r>
    </w:p>
    <w:p w14:paraId="49042D77" w14:textId="77777777" w:rsidR="00003750" w:rsidRPr="00427257" w:rsidRDefault="00003750" w:rsidP="00BC5F13">
      <w:pPr>
        <w:spacing w:after="0" w:line="360" w:lineRule="auto"/>
        <w:ind w:left="851"/>
        <w:jc w:val="both"/>
        <w:rPr>
          <w:rFonts w:ascii="Arial" w:hAnsi="Arial" w:cs="Arial"/>
          <w:sz w:val="24"/>
          <w:szCs w:val="24"/>
        </w:rPr>
      </w:pPr>
      <w:r w:rsidRPr="00427257">
        <w:rPr>
          <w:rFonts w:ascii="Arial" w:hAnsi="Arial" w:cs="Arial"/>
          <w:sz w:val="24"/>
          <w:szCs w:val="24"/>
        </w:rPr>
        <w:t>Las normas de bioseguridad son medidas de precaución y comportamiento que deben aplicar los trabajadores del área de la salud al manipular elementos que tengan o hayan tenido contacto con sangre, fluidos corporales, secreciones, excreciones o tejidos de un paciente, evitando accidentes por exposición a estos fluidos y reduciendo el riesgo de transmisión de microorganismos causantes de infecciones en los servicios de salud. Los errores humanos y las técnicas incorrectas del personal de salud pueden poner en peligro incluso las mejores medidas destinadas a proteger al personal. Por esta razón, el elemento clave para prevenir las infecciones adquiridas, los incidentes y los accidentes es un personal preocupado por la seguridad y bien informado sobre la manera de reconocer y combatir los peligros que entraña su trabajo en ese entorno.</w:t>
      </w:r>
      <w:r w:rsidR="00F955B8" w:rsidRPr="00427257">
        <w:rPr>
          <w:rFonts w:ascii="Arial" w:hAnsi="Arial" w:cs="Arial"/>
          <w:sz w:val="24"/>
          <w:szCs w:val="24"/>
        </w:rPr>
        <w:t xml:space="preserve"> </w:t>
      </w:r>
      <w:r w:rsidRPr="00427257">
        <w:rPr>
          <w:rFonts w:ascii="Arial" w:hAnsi="Arial" w:cs="Arial"/>
          <w:sz w:val="24"/>
          <w:szCs w:val="24"/>
        </w:rPr>
        <w:t xml:space="preserve">El elemento </w:t>
      </w:r>
      <w:r w:rsidRPr="00427257">
        <w:rPr>
          <w:rFonts w:ascii="Arial" w:hAnsi="Arial" w:cs="Arial"/>
          <w:sz w:val="24"/>
          <w:szCs w:val="24"/>
        </w:rPr>
        <w:lastRenderedPageBreak/>
        <w:t>más importante de la bioseguridad es el estricto cumplimiento de las prácticas y procedimientos apropiados y el uso eficiente de materiales y equipos, los cuales constituyen la primera barrera a nivel de contención para el personal y el medio. Garantizar la bioseguridad en un centro hospitalario no puede ser una labor individual, espontánea o anárquica; es preciso que exista una organización de seguridad que evalúe los riesgos y, junto con las recomendaciones del comité, controle y garantice el cumplimiento de las medidas (</w:t>
      </w:r>
      <w:proofErr w:type="spellStart"/>
      <w:r w:rsidRPr="00427257">
        <w:rPr>
          <w:rFonts w:ascii="Arial" w:hAnsi="Arial" w:cs="Arial"/>
          <w:sz w:val="24"/>
          <w:szCs w:val="24"/>
        </w:rPr>
        <w:t>Buñay</w:t>
      </w:r>
      <w:proofErr w:type="spellEnd"/>
      <w:r w:rsidR="000C250F" w:rsidRPr="00427257">
        <w:rPr>
          <w:rFonts w:ascii="Arial" w:hAnsi="Arial" w:cs="Arial"/>
          <w:sz w:val="24"/>
          <w:szCs w:val="24"/>
        </w:rPr>
        <w:t>, 2014</w:t>
      </w:r>
      <w:r w:rsidRPr="00427257">
        <w:rPr>
          <w:rFonts w:ascii="Arial" w:hAnsi="Arial" w:cs="Arial"/>
          <w:sz w:val="24"/>
          <w:szCs w:val="24"/>
        </w:rPr>
        <w:t>).</w:t>
      </w:r>
    </w:p>
    <w:p w14:paraId="405105F9" w14:textId="77777777" w:rsidR="00003750" w:rsidRPr="00427257" w:rsidRDefault="00003750" w:rsidP="00BC5F13">
      <w:pPr>
        <w:spacing w:after="0" w:line="360" w:lineRule="auto"/>
        <w:ind w:left="993"/>
        <w:jc w:val="both"/>
        <w:rPr>
          <w:rFonts w:ascii="Arial" w:hAnsi="Arial" w:cs="Arial"/>
          <w:sz w:val="24"/>
          <w:szCs w:val="24"/>
        </w:rPr>
      </w:pPr>
    </w:p>
    <w:p w14:paraId="7F5EFB4B" w14:textId="77777777" w:rsidR="00BC5F13" w:rsidRPr="00427257" w:rsidRDefault="00BC5F13" w:rsidP="00BC5F13">
      <w:pPr>
        <w:spacing w:after="0" w:line="360" w:lineRule="auto"/>
        <w:ind w:left="851"/>
        <w:jc w:val="both"/>
        <w:rPr>
          <w:rFonts w:ascii="Arial" w:hAnsi="Arial" w:cs="Arial"/>
          <w:sz w:val="24"/>
          <w:szCs w:val="24"/>
        </w:rPr>
      </w:pPr>
      <w:r w:rsidRPr="00427257">
        <w:rPr>
          <w:rFonts w:ascii="Arial" w:hAnsi="Arial" w:cs="Arial"/>
          <w:sz w:val="24"/>
          <w:szCs w:val="24"/>
        </w:rPr>
        <w:t xml:space="preserve">Se ha evidenciado que no existe correlación entre el nivel de conocimientos de bioseguridad con su aplicación en los diferentes servicios de las instituciones prestadoras de salud a pesar de tener un alto nivel de conocimientos y realizar malas prácticas de medidas de bioseguridad, que los hace vulnerables a enfermedades infectocontagiosas y de trasmisión cruzada. (Huamán, 2014). </w:t>
      </w:r>
    </w:p>
    <w:p w14:paraId="79DB6447" w14:textId="77777777" w:rsidR="00BC5F13" w:rsidRPr="00427257" w:rsidRDefault="00BC5F13" w:rsidP="00BC5F13">
      <w:pPr>
        <w:spacing w:after="0" w:line="360" w:lineRule="auto"/>
        <w:ind w:left="851"/>
        <w:jc w:val="both"/>
        <w:rPr>
          <w:rFonts w:ascii="Arial" w:hAnsi="Arial" w:cs="Arial"/>
          <w:sz w:val="24"/>
          <w:szCs w:val="24"/>
        </w:rPr>
      </w:pPr>
    </w:p>
    <w:p w14:paraId="70A2F7B1" w14:textId="77777777" w:rsidR="00003750" w:rsidRPr="00427257" w:rsidRDefault="00003750" w:rsidP="00BC5F13">
      <w:pPr>
        <w:spacing w:after="0" w:line="360" w:lineRule="auto"/>
        <w:ind w:left="851"/>
        <w:jc w:val="both"/>
        <w:rPr>
          <w:rFonts w:ascii="Arial" w:hAnsi="Arial" w:cs="Arial"/>
          <w:sz w:val="24"/>
          <w:szCs w:val="24"/>
        </w:rPr>
      </w:pPr>
      <w:r w:rsidRPr="00427257">
        <w:rPr>
          <w:rFonts w:ascii="Arial" w:hAnsi="Arial" w:cs="Arial"/>
          <w:sz w:val="24"/>
          <w:szCs w:val="24"/>
        </w:rPr>
        <w:t xml:space="preserve">Si revisamos la aplicación de las normas de bioseguridad observamos que </w:t>
      </w:r>
      <w:r w:rsidR="00897BFE" w:rsidRPr="00427257">
        <w:rPr>
          <w:rFonts w:ascii="Arial" w:hAnsi="Arial" w:cs="Arial"/>
          <w:sz w:val="24"/>
          <w:szCs w:val="24"/>
        </w:rPr>
        <w:t>la a</w:t>
      </w:r>
      <w:r w:rsidRPr="00427257">
        <w:rPr>
          <w:rFonts w:ascii="Arial" w:hAnsi="Arial" w:cs="Arial"/>
          <w:sz w:val="24"/>
          <w:szCs w:val="24"/>
        </w:rPr>
        <w:t>plic</w:t>
      </w:r>
      <w:r w:rsidR="00897BFE" w:rsidRPr="00427257">
        <w:rPr>
          <w:rFonts w:ascii="Arial" w:hAnsi="Arial" w:cs="Arial"/>
          <w:sz w:val="24"/>
          <w:szCs w:val="24"/>
        </w:rPr>
        <w:t xml:space="preserve">ación de </w:t>
      </w:r>
      <w:r w:rsidRPr="00427257">
        <w:rPr>
          <w:rFonts w:ascii="Arial" w:hAnsi="Arial" w:cs="Arial"/>
          <w:sz w:val="24"/>
          <w:szCs w:val="24"/>
        </w:rPr>
        <w:t xml:space="preserve">las normas </w:t>
      </w:r>
      <w:r w:rsidR="00897BFE" w:rsidRPr="00427257">
        <w:rPr>
          <w:rFonts w:ascii="Arial" w:hAnsi="Arial" w:cs="Arial"/>
          <w:sz w:val="24"/>
          <w:szCs w:val="24"/>
        </w:rPr>
        <w:t xml:space="preserve">en forma segura y responsable </w:t>
      </w:r>
      <w:r w:rsidRPr="00427257">
        <w:rPr>
          <w:rFonts w:ascii="Arial" w:hAnsi="Arial" w:cs="Arial"/>
          <w:sz w:val="24"/>
          <w:szCs w:val="24"/>
        </w:rPr>
        <w:t>en relación al manejo de residuos hospitalarios</w:t>
      </w:r>
      <w:r w:rsidR="00897BFE" w:rsidRPr="00427257">
        <w:rPr>
          <w:rFonts w:ascii="Arial" w:hAnsi="Arial" w:cs="Arial"/>
          <w:sz w:val="24"/>
          <w:szCs w:val="24"/>
        </w:rPr>
        <w:t xml:space="preserve"> es baja o deficiente, si</w:t>
      </w:r>
      <w:r w:rsidRPr="00427257">
        <w:rPr>
          <w:rFonts w:ascii="Arial" w:hAnsi="Arial" w:cs="Arial"/>
          <w:sz w:val="24"/>
          <w:szCs w:val="24"/>
        </w:rPr>
        <w:t xml:space="preserve"> bien la mayoría</w:t>
      </w:r>
      <w:r w:rsidR="00993CD4" w:rsidRPr="00427257">
        <w:rPr>
          <w:rFonts w:ascii="Arial" w:hAnsi="Arial" w:cs="Arial"/>
          <w:sz w:val="24"/>
          <w:szCs w:val="24"/>
        </w:rPr>
        <w:t xml:space="preserve"> de los </w:t>
      </w:r>
      <w:r w:rsidR="00897BFE" w:rsidRPr="00427257">
        <w:rPr>
          <w:rFonts w:ascii="Arial" w:hAnsi="Arial" w:cs="Arial"/>
          <w:sz w:val="24"/>
          <w:szCs w:val="24"/>
        </w:rPr>
        <w:t xml:space="preserve">profesionales de las salud tiene </w:t>
      </w:r>
      <w:r w:rsidR="00993CD4" w:rsidRPr="00427257">
        <w:rPr>
          <w:rFonts w:ascii="Arial" w:hAnsi="Arial" w:cs="Arial"/>
          <w:sz w:val="24"/>
          <w:szCs w:val="24"/>
        </w:rPr>
        <w:t>actit</w:t>
      </w:r>
      <w:r w:rsidRPr="00427257">
        <w:rPr>
          <w:rFonts w:ascii="Arial" w:hAnsi="Arial" w:cs="Arial"/>
          <w:sz w:val="24"/>
          <w:szCs w:val="24"/>
        </w:rPr>
        <w:t>udes positivas para las precauciones univers</w:t>
      </w:r>
      <w:r w:rsidR="00897BFE" w:rsidRPr="00427257">
        <w:rPr>
          <w:rFonts w:ascii="Arial" w:hAnsi="Arial" w:cs="Arial"/>
          <w:sz w:val="24"/>
          <w:szCs w:val="24"/>
        </w:rPr>
        <w:t>ales, se muestran</w:t>
      </w:r>
      <w:r w:rsidRPr="00427257">
        <w:rPr>
          <w:rFonts w:ascii="Arial" w:hAnsi="Arial" w:cs="Arial"/>
          <w:sz w:val="24"/>
          <w:szCs w:val="24"/>
        </w:rPr>
        <w:t xml:space="preserve"> </w:t>
      </w:r>
      <w:r w:rsidR="00993CD4" w:rsidRPr="00427257">
        <w:rPr>
          <w:rFonts w:ascii="Arial" w:hAnsi="Arial" w:cs="Arial"/>
          <w:sz w:val="24"/>
          <w:szCs w:val="24"/>
        </w:rPr>
        <w:t>serias lagunas en la implementaci</w:t>
      </w:r>
      <w:r w:rsidRPr="00427257">
        <w:rPr>
          <w:rFonts w:ascii="Arial" w:hAnsi="Arial" w:cs="Arial"/>
          <w:sz w:val="24"/>
          <w:szCs w:val="24"/>
        </w:rPr>
        <w:t xml:space="preserve">ón </w:t>
      </w:r>
      <w:r w:rsidR="00897BFE" w:rsidRPr="00427257">
        <w:rPr>
          <w:rFonts w:ascii="Arial" w:hAnsi="Arial" w:cs="Arial"/>
          <w:sz w:val="24"/>
          <w:szCs w:val="24"/>
        </w:rPr>
        <w:t xml:space="preserve">y cumplimiento, por lo que es necesario </w:t>
      </w:r>
      <w:r w:rsidRPr="00427257">
        <w:rPr>
          <w:rFonts w:ascii="Arial" w:hAnsi="Arial" w:cs="Arial"/>
          <w:sz w:val="24"/>
          <w:szCs w:val="24"/>
        </w:rPr>
        <w:t>reforzar la capacitación del personal en los respectivos centros de trabajo (</w:t>
      </w:r>
      <w:proofErr w:type="spellStart"/>
      <w:r w:rsidRPr="00427257">
        <w:rPr>
          <w:rFonts w:ascii="Arial" w:hAnsi="Arial" w:cs="Arial"/>
          <w:sz w:val="24"/>
          <w:szCs w:val="24"/>
        </w:rPr>
        <w:t>Shivalli</w:t>
      </w:r>
      <w:proofErr w:type="spellEnd"/>
      <w:r w:rsidRPr="00427257">
        <w:rPr>
          <w:rFonts w:ascii="Arial" w:hAnsi="Arial" w:cs="Arial"/>
          <w:sz w:val="24"/>
          <w:szCs w:val="24"/>
        </w:rPr>
        <w:t xml:space="preserve">, 2014). </w:t>
      </w:r>
    </w:p>
    <w:p w14:paraId="370543E7" w14:textId="77777777" w:rsidR="00897BFE" w:rsidRPr="00427257" w:rsidRDefault="00897BFE" w:rsidP="00BC5F13">
      <w:pPr>
        <w:spacing w:after="0" w:line="360" w:lineRule="auto"/>
        <w:ind w:left="851"/>
        <w:jc w:val="both"/>
        <w:rPr>
          <w:rFonts w:ascii="Arial" w:hAnsi="Arial" w:cs="Arial"/>
          <w:sz w:val="24"/>
          <w:szCs w:val="24"/>
        </w:rPr>
      </w:pPr>
    </w:p>
    <w:p w14:paraId="600ABF78" w14:textId="77777777" w:rsidR="00003750" w:rsidRPr="00427257" w:rsidRDefault="00003750" w:rsidP="00BC5F13">
      <w:pPr>
        <w:spacing w:after="0" w:line="360" w:lineRule="auto"/>
        <w:ind w:left="851"/>
        <w:jc w:val="both"/>
        <w:rPr>
          <w:rFonts w:ascii="Arial" w:hAnsi="Arial" w:cs="Arial"/>
          <w:sz w:val="24"/>
          <w:szCs w:val="24"/>
        </w:rPr>
      </w:pPr>
      <w:r w:rsidRPr="00427257">
        <w:rPr>
          <w:rFonts w:ascii="Arial" w:hAnsi="Arial" w:cs="Arial"/>
          <w:sz w:val="24"/>
          <w:szCs w:val="24"/>
        </w:rPr>
        <w:t>Se observan importantes deficiencias en las prácticas de bioseguridad que hace el personal</w:t>
      </w:r>
      <w:r w:rsidR="00737783" w:rsidRPr="00427257">
        <w:rPr>
          <w:rFonts w:ascii="Arial" w:hAnsi="Arial" w:cs="Arial"/>
          <w:sz w:val="24"/>
          <w:szCs w:val="24"/>
        </w:rPr>
        <w:t xml:space="preserve"> de salud</w:t>
      </w:r>
      <w:r w:rsidRPr="00427257">
        <w:rPr>
          <w:rFonts w:ascii="Arial" w:hAnsi="Arial" w:cs="Arial"/>
          <w:sz w:val="24"/>
          <w:szCs w:val="24"/>
        </w:rPr>
        <w:t xml:space="preserve">, detectando una falta de integración e inadecuada correlación de la teoría a la práctica, demostrando que no se hace aplicación del protocolo y manual de Bioseguridad implementado por la Institución, generando así no solo riesgos para el personal de salud que labora en dicha área, sino también para los pacientes, ya que se exponen a sufrir cualquier </w:t>
      </w:r>
      <w:r w:rsidRPr="00427257">
        <w:rPr>
          <w:rFonts w:ascii="Arial" w:hAnsi="Arial" w:cs="Arial"/>
          <w:sz w:val="24"/>
          <w:szCs w:val="24"/>
        </w:rPr>
        <w:lastRenderedPageBreak/>
        <w:t xml:space="preserve">tipo de enfermedad infectocontagiosa, debido a la poca importancia que se da al cumplimiento de </w:t>
      </w:r>
      <w:r w:rsidR="00737783" w:rsidRPr="00427257">
        <w:rPr>
          <w:rFonts w:ascii="Arial" w:hAnsi="Arial" w:cs="Arial"/>
          <w:sz w:val="24"/>
          <w:szCs w:val="24"/>
        </w:rPr>
        <w:t>l</w:t>
      </w:r>
      <w:r w:rsidRPr="00427257">
        <w:rPr>
          <w:rFonts w:ascii="Arial" w:hAnsi="Arial" w:cs="Arial"/>
          <w:sz w:val="24"/>
          <w:szCs w:val="24"/>
        </w:rPr>
        <w:t xml:space="preserve">as normas. (Bautista, 2013). </w:t>
      </w:r>
    </w:p>
    <w:p w14:paraId="17605489" w14:textId="77777777" w:rsidR="00BC5F13" w:rsidRPr="00427257" w:rsidRDefault="00BC5F13" w:rsidP="00BC5F13">
      <w:pPr>
        <w:spacing w:after="0" w:line="360" w:lineRule="auto"/>
        <w:ind w:left="851"/>
        <w:jc w:val="both"/>
        <w:rPr>
          <w:rFonts w:ascii="Arial" w:hAnsi="Arial" w:cs="Arial"/>
          <w:sz w:val="24"/>
          <w:szCs w:val="24"/>
        </w:rPr>
      </w:pPr>
      <w:r w:rsidRPr="00427257">
        <w:rPr>
          <w:rFonts w:ascii="Arial" w:hAnsi="Arial" w:cs="Arial"/>
          <w:sz w:val="24"/>
          <w:szCs w:val="24"/>
          <w:shd w:val="clear" w:color="auto" w:fill="FFFFFF"/>
        </w:rPr>
        <w:t xml:space="preserve">A pesar de tener actitudes positivas hacia las normas de bioseguridad no se aprecia diferencia estadísticamente significativa ya que un buen nivel de conocimientos no garantiza ni está asociado necesariamente a un buen nivel de prácticas por lo que no se existe correlación entre el nivel de conocimientos y las prácticas adecuadas de bioseguridad. </w:t>
      </w:r>
      <w:r w:rsidRPr="00427257">
        <w:rPr>
          <w:rFonts w:ascii="Arial" w:hAnsi="Arial" w:cs="Arial"/>
          <w:sz w:val="24"/>
          <w:szCs w:val="24"/>
        </w:rPr>
        <w:t>(Cóndor, 2013).</w:t>
      </w:r>
    </w:p>
    <w:p w14:paraId="6597BB7F" w14:textId="77777777" w:rsidR="00BC5F13" w:rsidRPr="00427257" w:rsidRDefault="00BC5F13" w:rsidP="00BC5F13">
      <w:pPr>
        <w:spacing w:after="0" w:line="360" w:lineRule="auto"/>
        <w:ind w:left="851"/>
        <w:jc w:val="both"/>
        <w:rPr>
          <w:rFonts w:ascii="Arial" w:hAnsi="Arial" w:cs="Arial"/>
          <w:sz w:val="24"/>
          <w:szCs w:val="24"/>
        </w:rPr>
      </w:pPr>
    </w:p>
    <w:p w14:paraId="0900EC07" w14:textId="77777777" w:rsidR="00BC5F13" w:rsidRPr="00427257" w:rsidRDefault="00BC5F13" w:rsidP="00BC5F13">
      <w:pPr>
        <w:pStyle w:val="Default"/>
        <w:spacing w:line="360" w:lineRule="auto"/>
        <w:ind w:left="851"/>
        <w:jc w:val="both"/>
      </w:pPr>
      <w:r w:rsidRPr="00427257">
        <w:t>Existen muchas razones por las que las normas de bioseguridad no se aplican o no se cumplen: desde la desidia o indiferencia de los profesionales, la falta de material para su cumplimiento, hasta la sobrecarga de trabajo que contribuye al mal cumplimiento de las normas establecidas. Es importante señalar que no hay una reglamentación para garantizar las normas de bioseguridad, pero tenemos equipos de control o vigilancia de la infección en los hospitales. La vigilancia consiste en la obtención de datos que permiten el cálculo de indicadores (tasa de infección nosocomial global, tasa de infección o colonización por determinados microorganismos, tasas de infección relacionadas con dispositivos o procedimiento, consumo de antimicrobianos), que sirven para identificar problemas relacionados con áreas concretas o con determinados patógenos, lo que permite diseñar intervenciones y evaluarlas. Definitivamente, la vigilancia de la infección nosocomial sirve para establecer las tasas de la infección de base, detectar brotes, convencer a clínicos y administradores de la necesidad de introducir cambios y mejoras, evaluar el impacto de las intervenciones, establecer guías clínicas de uso de antimicrobianos y de diversas medidas prevención, servir de base para la investigación, reducir las tasas de infección hospitalaria y obtener datos que pueden servir de comparación entre servicios en un mismo hospital y entre diferentes hospitales (</w:t>
      </w:r>
      <w:proofErr w:type="spellStart"/>
      <w:r w:rsidRPr="00427257">
        <w:t>Sydnor</w:t>
      </w:r>
      <w:proofErr w:type="spellEnd"/>
      <w:r w:rsidRPr="00427257">
        <w:t>, 2011).</w:t>
      </w:r>
    </w:p>
    <w:p w14:paraId="036B89CF" w14:textId="77777777" w:rsidR="00BC5F13" w:rsidRPr="00427257" w:rsidRDefault="00BC5F13" w:rsidP="00BC5F13">
      <w:pPr>
        <w:spacing w:after="0" w:line="360" w:lineRule="auto"/>
        <w:ind w:left="851"/>
        <w:jc w:val="both"/>
        <w:rPr>
          <w:rFonts w:ascii="Arial" w:hAnsi="Arial" w:cs="Arial"/>
          <w:sz w:val="24"/>
          <w:szCs w:val="24"/>
        </w:rPr>
      </w:pPr>
    </w:p>
    <w:p w14:paraId="4F9285B1" w14:textId="77777777" w:rsidR="00003750" w:rsidRPr="00427257" w:rsidRDefault="00897BFE" w:rsidP="00BC5F13">
      <w:pPr>
        <w:spacing w:after="0" w:line="360" w:lineRule="auto"/>
        <w:ind w:left="851"/>
        <w:jc w:val="both"/>
        <w:rPr>
          <w:rFonts w:ascii="Arial" w:hAnsi="Arial" w:cs="Arial"/>
          <w:sz w:val="24"/>
          <w:szCs w:val="24"/>
        </w:rPr>
      </w:pPr>
      <w:r w:rsidRPr="00427257">
        <w:rPr>
          <w:rFonts w:ascii="Arial" w:hAnsi="Arial" w:cs="Arial"/>
          <w:sz w:val="24"/>
          <w:szCs w:val="24"/>
        </w:rPr>
        <w:t xml:space="preserve">Existe </w:t>
      </w:r>
      <w:r w:rsidR="00003750" w:rsidRPr="00427257">
        <w:rPr>
          <w:rFonts w:ascii="Arial" w:hAnsi="Arial" w:cs="Arial"/>
          <w:sz w:val="24"/>
          <w:szCs w:val="24"/>
        </w:rPr>
        <w:t>aplicación adecuada</w:t>
      </w:r>
      <w:r w:rsidR="003D2345" w:rsidRPr="00427257">
        <w:rPr>
          <w:rFonts w:ascii="Arial" w:hAnsi="Arial" w:cs="Arial"/>
          <w:sz w:val="24"/>
          <w:szCs w:val="24"/>
        </w:rPr>
        <w:t xml:space="preserve"> y significativa</w:t>
      </w:r>
      <w:r w:rsidR="00003750" w:rsidRPr="00427257">
        <w:rPr>
          <w:rFonts w:ascii="Arial" w:hAnsi="Arial" w:cs="Arial"/>
          <w:sz w:val="24"/>
          <w:szCs w:val="24"/>
        </w:rPr>
        <w:t xml:space="preserve"> </w:t>
      </w:r>
      <w:r w:rsidRPr="00427257">
        <w:rPr>
          <w:rFonts w:ascii="Arial" w:hAnsi="Arial" w:cs="Arial"/>
          <w:sz w:val="24"/>
          <w:szCs w:val="24"/>
        </w:rPr>
        <w:t>de</w:t>
      </w:r>
      <w:r w:rsidR="00003750" w:rsidRPr="00427257">
        <w:rPr>
          <w:rFonts w:ascii="Arial" w:hAnsi="Arial" w:cs="Arial"/>
          <w:sz w:val="24"/>
          <w:szCs w:val="24"/>
        </w:rPr>
        <w:t xml:space="preserve"> </w:t>
      </w:r>
      <w:r w:rsidRPr="00427257">
        <w:rPr>
          <w:rFonts w:ascii="Arial" w:hAnsi="Arial" w:cs="Arial"/>
          <w:sz w:val="24"/>
          <w:szCs w:val="24"/>
        </w:rPr>
        <w:t xml:space="preserve">las normas de bioseguridad como </w:t>
      </w:r>
      <w:r w:rsidR="00003750" w:rsidRPr="00427257">
        <w:rPr>
          <w:rFonts w:ascii="Arial" w:hAnsi="Arial" w:cs="Arial"/>
          <w:sz w:val="24"/>
          <w:szCs w:val="24"/>
        </w:rPr>
        <w:t xml:space="preserve">el lavado de manos antes y después de cada procedimiento, con la </w:t>
      </w:r>
      <w:r w:rsidR="00003750" w:rsidRPr="00427257">
        <w:rPr>
          <w:rFonts w:ascii="Arial" w:hAnsi="Arial" w:cs="Arial"/>
          <w:sz w:val="24"/>
          <w:szCs w:val="24"/>
        </w:rPr>
        <w:lastRenderedPageBreak/>
        <w:t>técnica adecuada</w:t>
      </w:r>
      <w:r w:rsidR="00666C22" w:rsidRPr="00427257">
        <w:rPr>
          <w:rFonts w:ascii="Arial" w:hAnsi="Arial" w:cs="Arial"/>
          <w:sz w:val="24"/>
          <w:szCs w:val="24"/>
        </w:rPr>
        <w:t>; además,</w:t>
      </w:r>
      <w:r w:rsidR="00003750" w:rsidRPr="00427257">
        <w:rPr>
          <w:rFonts w:ascii="Arial" w:hAnsi="Arial" w:cs="Arial"/>
          <w:sz w:val="24"/>
          <w:szCs w:val="24"/>
        </w:rPr>
        <w:t xml:space="preserve"> </w:t>
      </w:r>
      <w:r w:rsidRPr="00427257">
        <w:rPr>
          <w:rFonts w:ascii="Arial" w:hAnsi="Arial" w:cs="Arial"/>
          <w:sz w:val="24"/>
          <w:szCs w:val="24"/>
        </w:rPr>
        <w:t xml:space="preserve">de </w:t>
      </w:r>
      <w:r w:rsidR="00003750" w:rsidRPr="00427257">
        <w:rPr>
          <w:rFonts w:ascii="Arial" w:hAnsi="Arial" w:cs="Arial"/>
          <w:sz w:val="24"/>
          <w:szCs w:val="24"/>
        </w:rPr>
        <w:t>maneja</w:t>
      </w:r>
      <w:r w:rsidRPr="00427257">
        <w:rPr>
          <w:rFonts w:ascii="Arial" w:hAnsi="Arial" w:cs="Arial"/>
          <w:sz w:val="24"/>
          <w:szCs w:val="24"/>
        </w:rPr>
        <w:t>r</w:t>
      </w:r>
      <w:r w:rsidR="00003750" w:rsidRPr="00427257">
        <w:rPr>
          <w:rFonts w:ascii="Arial" w:hAnsi="Arial" w:cs="Arial"/>
          <w:sz w:val="24"/>
          <w:szCs w:val="24"/>
        </w:rPr>
        <w:t xml:space="preserve"> el material punzocortante, desechá</w:t>
      </w:r>
      <w:r w:rsidR="003D2345" w:rsidRPr="00427257">
        <w:rPr>
          <w:rFonts w:ascii="Arial" w:hAnsi="Arial" w:cs="Arial"/>
          <w:sz w:val="24"/>
          <w:szCs w:val="24"/>
        </w:rPr>
        <w:t xml:space="preserve">ndolo en el recipiente adecuado, </w:t>
      </w:r>
      <w:r w:rsidR="00003750" w:rsidRPr="00427257">
        <w:rPr>
          <w:rFonts w:ascii="Arial" w:hAnsi="Arial" w:cs="Arial"/>
          <w:sz w:val="24"/>
          <w:szCs w:val="24"/>
        </w:rPr>
        <w:t xml:space="preserve">pero no se ha </w:t>
      </w:r>
      <w:r w:rsidR="003D2345" w:rsidRPr="00427257">
        <w:rPr>
          <w:rFonts w:ascii="Arial" w:hAnsi="Arial" w:cs="Arial"/>
          <w:sz w:val="24"/>
          <w:szCs w:val="24"/>
        </w:rPr>
        <w:t xml:space="preserve">concientizado y </w:t>
      </w:r>
      <w:r w:rsidR="00003750" w:rsidRPr="00427257">
        <w:rPr>
          <w:rFonts w:ascii="Arial" w:hAnsi="Arial" w:cs="Arial"/>
          <w:sz w:val="24"/>
          <w:szCs w:val="24"/>
        </w:rPr>
        <w:t xml:space="preserve">hecho un hábito o costumbre la aplicación de ciertos aspectos a cabalidad. </w:t>
      </w:r>
      <w:r w:rsidR="00265119" w:rsidRPr="00427257">
        <w:rPr>
          <w:rFonts w:ascii="Arial" w:hAnsi="Arial" w:cs="Arial"/>
          <w:sz w:val="24"/>
          <w:szCs w:val="24"/>
        </w:rPr>
        <w:t xml:space="preserve">Este </w:t>
      </w:r>
      <w:r w:rsidR="00003750" w:rsidRPr="00427257">
        <w:rPr>
          <w:rFonts w:ascii="Arial" w:hAnsi="Arial" w:cs="Arial"/>
          <w:sz w:val="24"/>
          <w:szCs w:val="24"/>
        </w:rPr>
        <w:t xml:space="preserve">hecho </w:t>
      </w:r>
      <w:r w:rsidR="00265119" w:rsidRPr="00427257">
        <w:rPr>
          <w:rFonts w:ascii="Arial" w:hAnsi="Arial" w:cs="Arial"/>
          <w:sz w:val="24"/>
          <w:szCs w:val="24"/>
        </w:rPr>
        <w:t xml:space="preserve">puede </w:t>
      </w:r>
      <w:r w:rsidR="00003750" w:rsidRPr="00427257">
        <w:rPr>
          <w:rFonts w:ascii="Arial" w:hAnsi="Arial" w:cs="Arial"/>
          <w:sz w:val="24"/>
          <w:szCs w:val="24"/>
        </w:rPr>
        <w:t>ten</w:t>
      </w:r>
      <w:r w:rsidR="00265119" w:rsidRPr="00427257">
        <w:rPr>
          <w:rFonts w:ascii="Arial" w:hAnsi="Arial" w:cs="Arial"/>
          <w:sz w:val="24"/>
          <w:szCs w:val="24"/>
        </w:rPr>
        <w:t>er relación por</w:t>
      </w:r>
      <w:r w:rsidR="00003750" w:rsidRPr="00427257">
        <w:rPr>
          <w:rFonts w:ascii="Arial" w:hAnsi="Arial" w:cs="Arial"/>
          <w:sz w:val="24"/>
          <w:szCs w:val="24"/>
        </w:rPr>
        <w:t xml:space="preserve"> la ausencia de un manual u otros medios como la dotación de lentes protectores y botas desechables disponibles para el uso del personal, </w:t>
      </w:r>
      <w:r w:rsidR="00265119" w:rsidRPr="00427257">
        <w:rPr>
          <w:rFonts w:ascii="Arial" w:hAnsi="Arial" w:cs="Arial"/>
          <w:sz w:val="24"/>
          <w:szCs w:val="24"/>
        </w:rPr>
        <w:t>e</w:t>
      </w:r>
      <w:r w:rsidR="00003750" w:rsidRPr="00427257">
        <w:rPr>
          <w:rFonts w:ascii="Arial" w:hAnsi="Arial" w:cs="Arial"/>
          <w:sz w:val="24"/>
          <w:szCs w:val="24"/>
        </w:rPr>
        <w:t xml:space="preserve"> incidi</w:t>
      </w:r>
      <w:r w:rsidR="00265119" w:rsidRPr="00427257">
        <w:rPr>
          <w:rFonts w:ascii="Arial" w:hAnsi="Arial" w:cs="Arial"/>
          <w:sz w:val="24"/>
          <w:szCs w:val="24"/>
        </w:rPr>
        <w:t>r</w:t>
      </w:r>
      <w:r w:rsidR="00003750" w:rsidRPr="00427257">
        <w:rPr>
          <w:rFonts w:ascii="Arial" w:hAnsi="Arial" w:cs="Arial"/>
          <w:sz w:val="24"/>
          <w:szCs w:val="24"/>
        </w:rPr>
        <w:t xml:space="preserve"> negativamente en la no implementación de las Normas de Bioseguridad. (Becerra 2010).</w:t>
      </w:r>
      <w:r w:rsidR="00737783" w:rsidRPr="00427257">
        <w:rPr>
          <w:rFonts w:ascii="Arial" w:hAnsi="Arial" w:cs="Arial"/>
          <w:sz w:val="24"/>
          <w:szCs w:val="24"/>
        </w:rPr>
        <w:t xml:space="preserve"> </w:t>
      </w:r>
    </w:p>
    <w:p w14:paraId="431FB9AF" w14:textId="77777777" w:rsidR="00003750" w:rsidRPr="00427257" w:rsidRDefault="00003750" w:rsidP="00BC5F13">
      <w:pPr>
        <w:spacing w:after="0" w:line="360" w:lineRule="auto"/>
        <w:ind w:left="993"/>
        <w:jc w:val="both"/>
        <w:rPr>
          <w:rFonts w:ascii="Arial" w:hAnsi="Arial" w:cs="Arial"/>
          <w:sz w:val="24"/>
          <w:szCs w:val="24"/>
        </w:rPr>
      </w:pPr>
    </w:p>
    <w:p w14:paraId="33233502" w14:textId="77777777" w:rsidR="00A5683C" w:rsidRPr="00427257" w:rsidRDefault="00A5683C" w:rsidP="00BC5F13">
      <w:pPr>
        <w:pStyle w:val="Default"/>
        <w:spacing w:line="360" w:lineRule="auto"/>
        <w:ind w:left="851"/>
        <w:jc w:val="both"/>
      </w:pPr>
      <w:r w:rsidRPr="00427257">
        <w:t>No existe una reglamentación que pueda garantizar la aplicación o cumplimiento de las normas de bioseguridad. Las actitudes individuales y la organización del personal influirán en todos los aspectos de la práctica diaria, incluida la disposición a informar sobre problemas diarios (ejemplo desabastecimiento de materiales), la respuesta a los incidentes, y la comunicación del riesgo. Cada organización debe esforzarse por desarrollar una cultura de seguridad que sea abierto y no punitiva, solucione problemas, aliente a las preguntas, y esté dispuesto a ser autocrítico. Las personas y las organizaciones deben estar comprometidos con la seguridad, ser conscientes de los riesgos, realizar acciones de manera que mejore la seguridad. El personal de salud debe adquirir más conocimientos a través del tiempo con capacitaciones continuas y evaluaciones permanentes para reconocer y controlar los riesgos, que el nivel de riesgo que se considera aceptable debe ser más pequeño, con el objetivo de avanzar de forma continua para eliminar o reducir el riesgo al nivel más bajo razonablemente posible.  El personal tiene la responsabilidad de reportar las preocupaciones a sus superiores y el derecho a expresar sus preocupaciones sin temor a represalias. Asimismo, la administración tiene la responsabilidad de abordar las preocupaciones planteadas desde cualquier dirección. Un continuo proceso de reconocimiento de riesgos, evaluación de riesgos, y las prácticas de mitigación de esto asegura que los trabajadores son conscientes de los problemas y trabajan juntos para mantener el más alto nivel de seguridad (OMS, 2005).</w:t>
      </w:r>
    </w:p>
    <w:p w14:paraId="68B55DAC" w14:textId="77777777" w:rsidR="00BC5F13" w:rsidRPr="00427257" w:rsidRDefault="00BC5F13" w:rsidP="00BC5F13">
      <w:pPr>
        <w:pStyle w:val="Default"/>
        <w:spacing w:line="360" w:lineRule="auto"/>
        <w:ind w:left="851"/>
        <w:jc w:val="both"/>
      </w:pPr>
    </w:p>
    <w:p w14:paraId="10D7886C" w14:textId="77777777" w:rsidR="00BC5F13" w:rsidRPr="00427257" w:rsidRDefault="00BC5F13" w:rsidP="00BC5F13">
      <w:pPr>
        <w:spacing w:after="0" w:line="360" w:lineRule="auto"/>
        <w:ind w:left="851"/>
        <w:jc w:val="both"/>
        <w:rPr>
          <w:rFonts w:ascii="Arial" w:hAnsi="Arial" w:cs="Arial"/>
          <w:sz w:val="24"/>
          <w:szCs w:val="24"/>
        </w:rPr>
      </w:pPr>
      <w:r w:rsidRPr="00427257">
        <w:rPr>
          <w:rFonts w:ascii="Arial" w:hAnsi="Arial" w:cs="Arial"/>
          <w:sz w:val="24"/>
          <w:szCs w:val="24"/>
        </w:rPr>
        <w:t xml:space="preserve">Se han encontrado errores comunes cumplimiento de las normas de bioseguridad, como lo es el </w:t>
      </w:r>
      <w:r w:rsidRPr="00427257">
        <w:rPr>
          <w:rFonts w:ascii="Arial" w:hAnsi="Arial" w:cs="Arial"/>
          <w:sz w:val="24"/>
          <w:szCs w:val="24"/>
          <w:shd w:val="clear" w:color="auto" w:fill="FFFFFF"/>
        </w:rPr>
        <w:t xml:space="preserve">mal uso de guantes no realizando el cambio oportuno, menor frecuencia de lavado de manos, consumo de alimentos en áreas no adecuadas, </w:t>
      </w:r>
      <w:proofErr w:type="spellStart"/>
      <w:r w:rsidRPr="00427257">
        <w:rPr>
          <w:rFonts w:ascii="Arial" w:hAnsi="Arial" w:cs="Arial"/>
          <w:sz w:val="24"/>
          <w:szCs w:val="24"/>
          <w:shd w:val="clear" w:color="auto" w:fill="FFFFFF"/>
        </w:rPr>
        <w:t>re-encapuchado</w:t>
      </w:r>
      <w:proofErr w:type="spellEnd"/>
      <w:r w:rsidRPr="00427257">
        <w:rPr>
          <w:rFonts w:ascii="Arial" w:hAnsi="Arial" w:cs="Arial"/>
          <w:sz w:val="24"/>
          <w:szCs w:val="24"/>
          <w:shd w:val="clear" w:color="auto" w:fill="FFFFFF"/>
        </w:rPr>
        <w:t xml:space="preserve"> de las agujas, etc., a pesar de que existe un alto grado de conocimiento de las normas de bioseguridad por el personal, pero el cumplimiento de las normas de bioseguridad es sólo regular a deficiente. </w:t>
      </w:r>
      <w:r w:rsidRPr="00427257">
        <w:rPr>
          <w:rFonts w:ascii="Arial" w:hAnsi="Arial" w:cs="Arial"/>
          <w:sz w:val="24"/>
          <w:szCs w:val="24"/>
        </w:rPr>
        <w:t xml:space="preserve">(Soto, 2002).  </w:t>
      </w:r>
    </w:p>
    <w:p w14:paraId="37995128" w14:textId="77777777" w:rsidR="00BC5F13" w:rsidRPr="00427257" w:rsidRDefault="00BC5F13" w:rsidP="00BC5F13">
      <w:pPr>
        <w:pStyle w:val="Default"/>
        <w:spacing w:line="360" w:lineRule="auto"/>
        <w:ind w:left="851"/>
        <w:jc w:val="both"/>
      </w:pPr>
    </w:p>
    <w:p w14:paraId="0FCB2EAC" w14:textId="77777777" w:rsidR="001317A2" w:rsidRPr="00427257" w:rsidRDefault="001317A2" w:rsidP="00BC5F13">
      <w:pPr>
        <w:pStyle w:val="Default"/>
        <w:spacing w:line="360" w:lineRule="auto"/>
        <w:ind w:left="993"/>
        <w:jc w:val="both"/>
      </w:pPr>
    </w:p>
    <w:p w14:paraId="00CA2660" w14:textId="77777777" w:rsidR="006425F5" w:rsidRPr="00427257" w:rsidRDefault="00F0419D" w:rsidP="00BC5F13">
      <w:pPr>
        <w:pStyle w:val="Prrafodelista"/>
        <w:numPr>
          <w:ilvl w:val="1"/>
          <w:numId w:val="20"/>
        </w:num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Hipótesis</w:t>
      </w:r>
    </w:p>
    <w:p w14:paraId="662ED297" w14:textId="684A617A" w:rsidR="003F7A39" w:rsidRPr="00427257" w:rsidRDefault="00127A47" w:rsidP="003F7A39">
      <w:pPr>
        <w:autoSpaceDE w:val="0"/>
        <w:autoSpaceDN w:val="0"/>
        <w:adjustRightInd w:val="0"/>
        <w:spacing w:after="0" w:line="360" w:lineRule="auto"/>
        <w:ind w:left="993"/>
        <w:jc w:val="both"/>
        <w:rPr>
          <w:rFonts w:ascii="Arial" w:hAnsi="Arial" w:cs="Arial"/>
          <w:b/>
          <w:sz w:val="24"/>
          <w:szCs w:val="24"/>
        </w:rPr>
      </w:pPr>
      <w:r w:rsidRPr="00427257">
        <w:rPr>
          <w:rFonts w:ascii="Arial" w:hAnsi="Arial" w:cs="Arial"/>
          <w:sz w:val="24"/>
          <w:szCs w:val="24"/>
        </w:rPr>
        <w:t>El nivel</w:t>
      </w:r>
      <w:r w:rsidR="006425F5" w:rsidRPr="00427257">
        <w:rPr>
          <w:rFonts w:ascii="Arial" w:hAnsi="Arial" w:cs="Arial"/>
          <w:sz w:val="24"/>
          <w:szCs w:val="24"/>
        </w:rPr>
        <w:t xml:space="preserve"> de conocimiento y la aplicación de las normas de bioseguridad es bajo en el personal de enfer</w:t>
      </w:r>
      <w:r w:rsidR="003842F0" w:rsidRPr="00427257">
        <w:rPr>
          <w:rFonts w:ascii="Arial" w:hAnsi="Arial" w:cs="Arial"/>
          <w:sz w:val="24"/>
          <w:szCs w:val="24"/>
        </w:rPr>
        <w:t xml:space="preserve">mería del </w:t>
      </w:r>
      <w:r w:rsidR="004F0BE8">
        <w:rPr>
          <w:rFonts w:ascii="Arial" w:hAnsi="Arial" w:cs="Arial"/>
          <w:sz w:val="24"/>
          <w:szCs w:val="24"/>
        </w:rPr>
        <w:t>Servicio de medicina de un Hospital de la Provincia de Chincha</w:t>
      </w:r>
      <w:r w:rsidR="003F7A39" w:rsidRPr="00427257">
        <w:rPr>
          <w:rFonts w:ascii="Arial" w:hAnsi="Arial" w:cs="Arial"/>
          <w:sz w:val="24"/>
          <w:szCs w:val="24"/>
        </w:rPr>
        <w:t xml:space="preserve">  2019.</w:t>
      </w:r>
    </w:p>
    <w:p w14:paraId="2D51E105" w14:textId="77777777" w:rsidR="00A6008B" w:rsidRPr="00427257" w:rsidRDefault="00A6008B" w:rsidP="00BC5F13">
      <w:pPr>
        <w:autoSpaceDE w:val="0"/>
        <w:autoSpaceDN w:val="0"/>
        <w:adjustRightInd w:val="0"/>
        <w:spacing w:after="0" w:line="360" w:lineRule="auto"/>
        <w:ind w:left="709"/>
        <w:jc w:val="both"/>
        <w:rPr>
          <w:rFonts w:ascii="Arial" w:hAnsi="Arial" w:cs="Arial"/>
          <w:sz w:val="24"/>
          <w:szCs w:val="24"/>
        </w:rPr>
      </w:pPr>
    </w:p>
    <w:p w14:paraId="39324CEA" w14:textId="77777777" w:rsidR="006425F5" w:rsidRPr="00427257" w:rsidRDefault="00E22C31" w:rsidP="00BC5F13">
      <w:pPr>
        <w:pStyle w:val="Prrafodelista"/>
        <w:numPr>
          <w:ilvl w:val="1"/>
          <w:numId w:val="20"/>
        </w:num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Objetivos</w:t>
      </w:r>
    </w:p>
    <w:p w14:paraId="59BD8D84" w14:textId="77777777" w:rsidR="006425F5" w:rsidRPr="00427257" w:rsidRDefault="00127A47" w:rsidP="00BC5F13">
      <w:pPr>
        <w:autoSpaceDE w:val="0"/>
        <w:autoSpaceDN w:val="0"/>
        <w:adjustRightInd w:val="0"/>
        <w:spacing w:after="0" w:line="360" w:lineRule="auto"/>
        <w:ind w:left="405"/>
        <w:rPr>
          <w:rFonts w:ascii="Arial" w:hAnsi="Arial" w:cs="Arial"/>
          <w:b/>
          <w:sz w:val="24"/>
          <w:szCs w:val="24"/>
        </w:rPr>
      </w:pPr>
      <w:r w:rsidRPr="00427257">
        <w:rPr>
          <w:rFonts w:ascii="Arial" w:hAnsi="Arial" w:cs="Arial"/>
          <w:b/>
          <w:sz w:val="24"/>
          <w:szCs w:val="24"/>
        </w:rPr>
        <w:t>1.6.1 Objetivo General</w:t>
      </w:r>
      <w:r w:rsidR="006425F5" w:rsidRPr="00427257">
        <w:rPr>
          <w:rFonts w:ascii="Arial" w:hAnsi="Arial" w:cs="Arial"/>
          <w:b/>
          <w:sz w:val="24"/>
          <w:szCs w:val="24"/>
        </w:rPr>
        <w:t xml:space="preserve"> </w:t>
      </w:r>
    </w:p>
    <w:p w14:paraId="57EAD8FE" w14:textId="409C6C1E" w:rsidR="003842F0" w:rsidRPr="00427257" w:rsidRDefault="006425F5" w:rsidP="003842F0">
      <w:pPr>
        <w:autoSpaceDE w:val="0"/>
        <w:autoSpaceDN w:val="0"/>
        <w:adjustRightInd w:val="0"/>
        <w:spacing w:after="0" w:line="360" w:lineRule="auto"/>
        <w:ind w:left="993"/>
        <w:jc w:val="both"/>
        <w:rPr>
          <w:rFonts w:ascii="Arial" w:hAnsi="Arial" w:cs="Arial"/>
          <w:b/>
          <w:sz w:val="24"/>
          <w:szCs w:val="24"/>
        </w:rPr>
      </w:pPr>
      <w:r w:rsidRPr="00427257">
        <w:rPr>
          <w:rFonts w:ascii="Arial" w:hAnsi="Arial" w:cs="Arial"/>
          <w:sz w:val="24"/>
          <w:szCs w:val="24"/>
        </w:rPr>
        <w:t xml:space="preserve">Determinar el </w:t>
      </w:r>
      <w:r w:rsidR="006C646B" w:rsidRPr="00427257">
        <w:rPr>
          <w:rFonts w:ascii="Arial" w:hAnsi="Arial" w:cs="Arial"/>
          <w:sz w:val="24"/>
          <w:szCs w:val="24"/>
        </w:rPr>
        <w:t xml:space="preserve">nivel de </w:t>
      </w:r>
      <w:r w:rsidRPr="00427257">
        <w:rPr>
          <w:rFonts w:ascii="Arial" w:hAnsi="Arial" w:cs="Arial"/>
          <w:sz w:val="24"/>
          <w:szCs w:val="24"/>
        </w:rPr>
        <w:t>conocimiento y la aplicación de las normas de bioseguridad de los profesionales de enferme</w:t>
      </w:r>
      <w:r w:rsidR="003842F0" w:rsidRPr="00427257">
        <w:rPr>
          <w:rFonts w:ascii="Arial" w:hAnsi="Arial" w:cs="Arial"/>
          <w:sz w:val="24"/>
          <w:szCs w:val="24"/>
        </w:rPr>
        <w:t xml:space="preserve">ría en el </w:t>
      </w:r>
      <w:r w:rsidR="004F0BE8">
        <w:rPr>
          <w:rFonts w:ascii="Arial" w:hAnsi="Arial" w:cs="Arial"/>
          <w:sz w:val="24"/>
          <w:szCs w:val="24"/>
        </w:rPr>
        <w:t>Servicio de medicina de un Hospital de la Provincia de Chincha</w:t>
      </w:r>
      <w:r w:rsidR="003842F0" w:rsidRPr="00427257">
        <w:rPr>
          <w:rFonts w:ascii="Arial" w:hAnsi="Arial" w:cs="Arial"/>
          <w:sz w:val="24"/>
          <w:szCs w:val="24"/>
        </w:rPr>
        <w:t xml:space="preserve">  2019.</w:t>
      </w:r>
    </w:p>
    <w:p w14:paraId="67937285" w14:textId="77777777" w:rsidR="00705622" w:rsidRPr="00427257" w:rsidRDefault="00705622" w:rsidP="00BC5F13">
      <w:pPr>
        <w:autoSpaceDE w:val="0"/>
        <w:autoSpaceDN w:val="0"/>
        <w:adjustRightInd w:val="0"/>
        <w:spacing w:after="0" w:line="360" w:lineRule="auto"/>
        <w:ind w:left="993"/>
        <w:jc w:val="both"/>
        <w:rPr>
          <w:rFonts w:ascii="Arial" w:hAnsi="Arial" w:cs="Arial"/>
          <w:sz w:val="24"/>
          <w:szCs w:val="24"/>
        </w:rPr>
      </w:pPr>
    </w:p>
    <w:p w14:paraId="1E9D47E3" w14:textId="77777777" w:rsidR="000C250F" w:rsidRPr="00427257" w:rsidRDefault="000C250F" w:rsidP="00BC5F13">
      <w:pPr>
        <w:autoSpaceDE w:val="0"/>
        <w:autoSpaceDN w:val="0"/>
        <w:adjustRightInd w:val="0"/>
        <w:spacing w:after="0" w:line="360" w:lineRule="auto"/>
        <w:ind w:left="993"/>
        <w:jc w:val="both"/>
        <w:rPr>
          <w:rFonts w:ascii="Arial" w:hAnsi="Arial" w:cs="Arial"/>
          <w:sz w:val="24"/>
          <w:szCs w:val="24"/>
        </w:rPr>
      </w:pPr>
    </w:p>
    <w:p w14:paraId="12DB94B4" w14:textId="77777777" w:rsidR="005E49EE" w:rsidRPr="00427257" w:rsidRDefault="00F0419D" w:rsidP="00BC5F13">
      <w:pPr>
        <w:autoSpaceDE w:val="0"/>
        <w:autoSpaceDN w:val="0"/>
        <w:adjustRightInd w:val="0"/>
        <w:spacing w:after="0" w:line="360" w:lineRule="auto"/>
        <w:ind w:left="360"/>
        <w:rPr>
          <w:rFonts w:ascii="Arial" w:hAnsi="Arial" w:cs="Arial"/>
          <w:b/>
          <w:sz w:val="24"/>
          <w:szCs w:val="24"/>
        </w:rPr>
      </w:pPr>
      <w:r w:rsidRPr="00427257">
        <w:rPr>
          <w:rFonts w:ascii="Arial" w:hAnsi="Arial" w:cs="Arial"/>
          <w:b/>
          <w:sz w:val="24"/>
          <w:szCs w:val="24"/>
        </w:rPr>
        <w:t xml:space="preserve">1.6.2 </w:t>
      </w:r>
      <w:r w:rsidR="00127A47" w:rsidRPr="00427257">
        <w:rPr>
          <w:rFonts w:ascii="Arial" w:hAnsi="Arial" w:cs="Arial"/>
          <w:b/>
          <w:sz w:val="24"/>
          <w:szCs w:val="24"/>
        </w:rPr>
        <w:t>Objetivos</w:t>
      </w:r>
      <w:r w:rsidRPr="00427257">
        <w:rPr>
          <w:rFonts w:ascii="Arial" w:hAnsi="Arial" w:cs="Arial"/>
          <w:b/>
          <w:sz w:val="24"/>
          <w:szCs w:val="24"/>
        </w:rPr>
        <w:t xml:space="preserve"> </w:t>
      </w:r>
      <w:r w:rsidR="006425F5" w:rsidRPr="00427257">
        <w:rPr>
          <w:rFonts w:ascii="Arial" w:hAnsi="Arial" w:cs="Arial"/>
          <w:b/>
          <w:sz w:val="24"/>
          <w:szCs w:val="24"/>
        </w:rPr>
        <w:t>Específicos</w:t>
      </w:r>
    </w:p>
    <w:p w14:paraId="0CE46A93" w14:textId="4D04B47D" w:rsidR="003F7A39" w:rsidRPr="00427257" w:rsidRDefault="006425F5" w:rsidP="00647C40">
      <w:pPr>
        <w:pStyle w:val="Prrafodelista"/>
        <w:numPr>
          <w:ilvl w:val="0"/>
          <w:numId w:val="7"/>
        </w:numPr>
        <w:autoSpaceDE w:val="0"/>
        <w:autoSpaceDN w:val="0"/>
        <w:adjustRightInd w:val="0"/>
        <w:spacing w:after="0" w:line="360" w:lineRule="auto"/>
        <w:ind w:left="1418" w:hanging="425"/>
        <w:jc w:val="both"/>
        <w:rPr>
          <w:rFonts w:ascii="Arial" w:hAnsi="Arial" w:cs="Arial"/>
          <w:sz w:val="24"/>
          <w:szCs w:val="24"/>
        </w:rPr>
      </w:pPr>
      <w:r w:rsidRPr="00427257">
        <w:rPr>
          <w:rFonts w:ascii="Arial" w:hAnsi="Arial" w:cs="Arial"/>
          <w:sz w:val="24"/>
          <w:szCs w:val="24"/>
        </w:rPr>
        <w:t>Determinar los conocimientos que tienen los profesionales de enferme</w:t>
      </w:r>
      <w:r w:rsidR="003842F0" w:rsidRPr="00427257">
        <w:rPr>
          <w:rFonts w:ascii="Arial" w:hAnsi="Arial" w:cs="Arial"/>
          <w:sz w:val="24"/>
          <w:szCs w:val="24"/>
        </w:rPr>
        <w:t xml:space="preserve">ría en el </w:t>
      </w:r>
      <w:r w:rsidR="004F0BE8">
        <w:rPr>
          <w:rFonts w:ascii="Arial" w:hAnsi="Arial" w:cs="Arial"/>
          <w:sz w:val="24"/>
          <w:szCs w:val="24"/>
        </w:rPr>
        <w:t>Servicio de medicina de un Hospital de la Provincia de Chincha</w:t>
      </w:r>
      <w:r w:rsidR="003F7A39" w:rsidRPr="00427257">
        <w:rPr>
          <w:rFonts w:ascii="Arial" w:hAnsi="Arial" w:cs="Arial"/>
          <w:sz w:val="24"/>
          <w:szCs w:val="24"/>
        </w:rPr>
        <w:t xml:space="preserve">  2019.</w:t>
      </w:r>
    </w:p>
    <w:p w14:paraId="31D9512F" w14:textId="63C1583B" w:rsidR="00A438D6" w:rsidRPr="00427257" w:rsidRDefault="006425F5" w:rsidP="00647C40">
      <w:pPr>
        <w:pStyle w:val="Prrafodelista"/>
        <w:numPr>
          <w:ilvl w:val="0"/>
          <w:numId w:val="7"/>
        </w:numPr>
        <w:autoSpaceDE w:val="0"/>
        <w:autoSpaceDN w:val="0"/>
        <w:adjustRightInd w:val="0"/>
        <w:spacing w:after="0" w:line="360" w:lineRule="auto"/>
        <w:ind w:left="1418" w:hanging="425"/>
        <w:jc w:val="both"/>
        <w:rPr>
          <w:rFonts w:ascii="Arial" w:hAnsi="Arial" w:cs="Arial"/>
          <w:sz w:val="24"/>
          <w:szCs w:val="24"/>
        </w:rPr>
      </w:pPr>
      <w:r w:rsidRPr="00427257">
        <w:rPr>
          <w:rFonts w:ascii="Arial" w:hAnsi="Arial" w:cs="Arial"/>
          <w:sz w:val="24"/>
          <w:szCs w:val="24"/>
        </w:rPr>
        <w:t xml:space="preserve">Determinar las prácticas que realizan los profesionales de enfermería en las normas de bioseguridad en el </w:t>
      </w:r>
      <w:r w:rsidR="004F0BE8">
        <w:rPr>
          <w:rFonts w:ascii="Arial" w:hAnsi="Arial" w:cs="Arial"/>
          <w:sz w:val="24"/>
          <w:szCs w:val="24"/>
        </w:rPr>
        <w:t>Servicio de medicina de un Hospital de la Provincia de Chincha</w:t>
      </w:r>
      <w:r w:rsidR="003842F0" w:rsidRPr="00427257">
        <w:rPr>
          <w:rFonts w:ascii="Arial" w:hAnsi="Arial" w:cs="Arial"/>
          <w:sz w:val="24"/>
          <w:szCs w:val="24"/>
        </w:rPr>
        <w:t xml:space="preserve">  2019</w:t>
      </w:r>
      <w:r w:rsidRPr="00427257">
        <w:rPr>
          <w:rFonts w:ascii="Arial" w:hAnsi="Arial" w:cs="Arial"/>
          <w:sz w:val="24"/>
          <w:szCs w:val="24"/>
        </w:rPr>
        <w:t>.</w:t>
      </w:r>
    </w:p>
    <w:p w14:paraId="790C525C" w14:textId="77777777" w:rsidR="000556EC" w:rsidRPr="00427257" w:rsidRDefault="000556EC" w:rsidP="006317EB">
      <w:pPr>
        <w:pStyle w:val="Prrafodelista"/>
        <w:autoSpaceDE w:val="0"/>
        <w:autoSpaceDN w:val="0"/>
        <w:adjustRightInd w:val="0"/>
        <w:spacing w:after="0" w:line="360" w:lineRule="auto"/>
        <w:ind w:left="1418"/>
        <w:jc w:val="both"/>
        <w:rPr>
          <w:rFonts w:ascii="Arial" w:hAnsi="Arial" w:cs="Arial"/>
          <w:sz w:val="24"/>
          <w:szCs w:val="24"/>
        </w:rPr>
      </w:pPr>
    </w:p>
    <w:p w14:paraId="68C08EE7" w14:textId="77777777" w:rsidR="006317EB" w:rsidRPr="00427257" w:rsidRDefault="006317EB" w:rsidP="006317EB">
      <w:pPr>
        <w:pStyle w:val="Prrafodelista"/>
        <w:autoSpaceDE w:val="0"/>
        <w:autoSpaceDN w:val="0"/>
        <w:adjustRightInd w:val="0"/>
        <w:spacing w:after="0" w:line="360" w:lineRule="auto"/>
        <w:ind w:left="1418"/>
        <w:jc w:val="both"/>
        <w:rPr>
          <w:rFonts w:ascii="Arial" w:hAnsi="Arial" w:cs="Arial"/>
          <w:sz w:val="24"/>
          <w:szCs w:val="24"/>
        </w:rPr>
      </w:pPr>
    </w:p>
    <w:p w14:paraId="3E371AF2" w14:textId="77777777" w:rsidR="00BC5F13" w:rsidRPr="00427257" w:rsidRDefault="00BC5F13" w:rsidP="006317EB">
      <w:pPr>
        <w:pStyle w:val="Prrafodelista"/>
        <w:autoSpaceDE w:val="0"/>
        <w:autoSpaceDN w:val="0"/>
        <w:adjustRightInd w:val="0"/>
        <w:spacing w:after="0" w:line="360" w:lineRule="auto"/>
        <w:ind w:left="1418"/>
        <w:jc w:val="both"/>
        <w:rPr>
          <w:rFonts w:ascii="Arial" w:hAnsi="Arial" w:cs="Arial"/>
          <w:sz w:val="24"/>
          <w:szCs w:val="24"/>
        </w:rPr>
      </w:pPr>
    </w:p>
    <w:p w14:paraId="63118663" w14:textId="77777777" w:rsidR="00BC5F13" w:rsidRPr="00427257" w:rsidRDefault="00BC5F13" w:rsidP="006317EB">
      <w:pPr>
        <w:pStyle w:val="Prrafodelista"/>
        <w:autoSpaceDE w:val="0"/>
        <w:autoSpaceDN w:val="0"/>
        <w:adjustRightInd w:val="0"/>
        <w:spacing w:after="0" w:line="360" w:lineRule="auto"/>
        <w:ind w:left="1418"/>
        <w:jc w:val="both"/>
        <w:rPr>
          <w:rFonts w:ascii="Arial" w:hAnsi="Arial" w:cs="Arial"/>
          <w:sz w:val="24"/>
          <w:szCs w:val="24"/>
        </w:rPr>
      </w:pPr>
    </w:p>
    <w:p w14:paraId="325D60F4" w14:textId="77777777" w:rsidR="00BC5F13" w:rsidRPr="00427257" w:rsidRDefault="00BC5F13" w:rsidP="006317EB">
      <w:pPr>
        <w:pStyle w:val="Prrafodelista"/>
        <w:autoSpaceDE w:val="0"/>
        <w:autoSpaceDN w:val="0"/>
        <w:adjustRightInd w:val="0"/>
        <w:spacing w:after="0" w:line="360" w:lineRule="auto"/>
        <w:ind w:left="1418"/>
        <w:jc w:val="both"/>
        <w:rPr>
          <w:rFonts w:ascii="Arial" w:hAnsi="Arial" w:cs="Arial"/>
          <w:sz w:val="24"/>
          <w:szCs w:val="24"/>
        </w:rPr>
      </w:pPr>
    </w:p>
    <w:p w14:paraId="435D3414" w14:textId="77777777" w:rsidR="00BC5F13" w:rsidRPr="00427257" w:rsidRDefault="00BC5F13" w:rsidP="006317EB">
      <w:pPr>
        <w:pStyle w:val="Prrafodelista"/>
        <w:autoSpaceDE w:val="0"/>
        <w:autoSpaceDN w:val="0"/>
        <w:adjustRightInd w:val="0"/>
        <w:spacing w:after="0" w:line="360" w:lineRule="auto"/>
        <w:ind w:left="1418"/>
        <w:jc w:val="both"/>
        <w:rPr>
          <w:rFonts w:ascii="Arial" w:hAnsi="Arial" w:cs="Arial"/>
          <w:sz w:val="24"/>
          <w:szCs w:val="24"/>
        </w:rPr>
      </w:pPr>
    </w:p>
    <w:p w14:paraId="69A3A906" w14:textId="77777777" w:rsidR="00BC5F13" w:rsidRPr="00427257" w:rsidRDefault="00BC5F13" w:rsidP="006317EB">
      <w:pPr>
        <w:pStyle w:val="Prrafodelista"/>
        <w:autoSpaceDE w:val="0"/>
        <w:autoSpaceDN w:val="0"/>
        <w:adjustRightInd w:val="0"/>
        <w:spacing w:after="0" w:line="360" w:lineRule="auto"/>
        <w:ind w:left="1418"/>
        <w:jc w:val="both"/>
        <w:rPr>
          <w:rFonts w:ascii="Arial" w:hAnsi="Arial" w:cs="Arial"/>
          <w:sz w:val="24"/>
          <w:szCs w:val="24"/>
        </w:rPr>
      </w:pPr>
    </w:p>
    <w:p w14:paraId="46982924" w14:textId="77777777" w:rsidR="00BC5F13" w:rsidRPr="00427257" w:rsidRDefault="00BC5F13" w:rsidP="006317EB">
      <w:pPr>
        <w:pStyle w:val="Prrafodelista"/>
        <w:autoSpaceDE w:val="0"/>
        <w:autoSpaceDN w:val="0"/>
        <w:adjustRightInd w:val="0"/>
        <w:spacing w:after="0" w:line="360" w:lineRule="auto"/>
        <w:ind w:left="1418"/>
        <w:jc w:val="both"/>
        <w:rPr>
          <w:rFonts w:ascii="Arial" w:hAnsi="Arial" w:cs="Arial"/>
          <w:sz w:val="24"/>
          <w:szCs w:val="24"/>
        </w:rPr>
      </w:pPr>
    </w:p>
    <w:p w14:paraId="566F1B60" w14:textId="77777777" w:rsidR="003842F0" w:rsidRPr="00427257" w:rsidRDefault="003842F0" w:rsidP="006317EB">
      <w:pPr>
        <w:pStyle w:val="Prrafodelista"/>
        <w:autoSpaceDE w:val="0"/>
        <w:autoSpaceDN w:val="0"/>
        <w:adjustRightInd w:val="0"/>
        <w:spacing w:after="0" w:line="360" w:lineRule="auto"/>
        <w:ind w:left="1418"/>
        <w:jc w:val="both"/>
        <w:rPr>
          <w:rFonts w:ascii="Arial" w:hAnsi="Arial" w:cs="Arial"/>
          <w:sz w:val="24"/>
          <w:szCs w:val="24"/>
        </w:rPr>
      </w:pPr>
    </w:p>
    <w:p w14:paraId="7F7A0EC8" w14:textId="77777777" w:rsidR="003842F0" w:rsidRPr="00427257" w:rsidRDefault="003842F0" w:rsidP="006317EB">
      <w:pPr>
        <w:pStyle w:val="Prrafodelista"/>
        <w:autoSpaceDE w:val="0"/>
        <w:autoSpaceDN w:val="0"/>
        <w:adjustRightInd w:val="0"/>
        <w:spacing w:after="0" w:line="360" w:lineRule="auto"/>
        <w:ind w:left="1418"/>
        <w:jc w:val="both"/>
        <w:rPr>
          <w:rFonts w:ascii="Arial" w:hAnsi="Arial" w:cs="Arial"/>
          <w:sz w:val="24"/>
          <w:szCs w:val="24"/>
        </w:rPr>
      </w:pPr>
    </w:p>
    <w:p w14:paraId="089617DB" w14:textId="77777777" w:rsidR="003842F0" w:rsidRPr="00427257" w:rsidRDefault="003842F0" w:rsidP="006317EB">
      <w:pPr>
        <w:pStyle w:val="Prrafodelista"/>
        <w:autoSpaceDE w:val="0"/>
        <w:autoSpaceDN w:val="0"/>
        <w:adjustRightInd w:val="0"/>
        <w:spacing w:after="0" w:line="360" w:lineRule="auto"/>
        <w:ind w:left="1418"/>
        <w:jc w:val="both"/>
        <w:rPr>
          <w:rFonts w:ascii="Arial" w:hAnsi="Arial" w:cs="Arial"/>
          <w:sz w:val="24"/>
          <w:szCs w:val="24"/>
        </w:rPr>
      </w:pPr>
    </w:p>
    <w:p w14:paraId="011DD027" w14:textId="77777777" w:rsidR="00BC5F13" w:rsidRPr="00427257" w:rsidRDefault="00BC5F13" w:rsidP="006317EB">
      <w:pPr>
        <w:pStyle w:val="Prrafodelista"/>
        <w:autoSpaceDE w:val="0"/>
        <w:autoSpaceDN w:val="0"/>
        <w:adjustRightInd w:val="0"/>
        <w:spacing w:after="0" w:line="360" w:lineRule="auto"/>
        <w:ind w:left="1418"/>
        <w:jc w:val="both"/>
        <w:rPr>
          <w:rFonts w:ascii="Arial" w:hAnsi="Arial" w:cs="Arial"/>
          <w:sz w:val="24"/>
          <w:szCs w:val="24"/>
        </w:rPr>
      </w:pPr>
    </w:p>
    <w:p w14:paraId="6FC7265B" w14:textId="77777777" w:rsidR="00A97A95" w:rsidRPr="00427257" w:rsidRDefault="00F0419D" w:rsidP="00127A47">
      <w:p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II</w:t>
      </w:r>
      <w:r w:rsidR="002D120F" w:rsidRPr="00427257">
        <w:rPr>
          <w:rFonts w:ascii="Arial" w:hAnsi="Arial" w:cs="Arial"/>
          <w:b/>
          <w:sz w:val="24"/>
          <w:szCs w:val="24"/>
        </w:rPr>
        <w:t>.</w:t>
      </w:r>
      <w:r w:rsidRPr="00427257">
        <w:rPr>
          <w:rFonts w:ascii="Arial" w:hAnsi="Arial" w:cs="Arial"/>
          <w:b/>
          <w:sz w:val="24"/>
          <w:szCs w:val="24"/>
        </w:rPr>
        <w:t xml:space="preserve">   </w:t>
      </w:r>
      <w:r w:rsidR="00127A47" w:rsidRPr="00427257">
        <w:rPr>
          <w:rFonts w:ascii="Arial" w:hAnsi="Arial" w:cs="Arial"/>
          <w:b/>
          <w:sz w:val="24"/>
          <w:szCs w:val="24"/>
        </w:rPr>
        <w:t>MATERIAL Y</w:t>
      </w:r>
      <w:r w:rsidR="002D2C0F" w:rsidRPr="00427257">
        <w:rPr>
          <w:rFonts w:ascii="Arial" w:hAnsi="Arial" w:cs="Arial"/>
          <w:b/>
          <w:sz w:val="24"/>
          <w:szCs w:val="24"/>
        </w:rPr>
        <w:t xml:space="preserve"> METODO</w:t>
      </w:r>
      <w:r w:rsidR="007C3A44" w:rsidRPr="00427257">
        <w:rPr>
          <w:rFonts w:ascii="Arial" w:hAnsi="Arial" w:cs="Arial"/>
          <w:b/>
          <w:sz w:val="24"/>
          <w:szCs w:val="24"/>
        </w:rPr>
        <w:t>S</w:t>
      </w:r>
    </w:p>
    <w:p w14:paraId="4617681F" w14:textId="77777777" w:rsidR="00A97A95" w:rsidRPr="00427257" w:rsidRDefault="00E22C31" w:rsidP="00983070">
      <w:pPr>
        <w:pStyle w:val="Prrafodelista"/>
        <w:numPr>
          <w:ilvl w:val="1"/>
          <w:numId w:val="8"/>
        </w:numPr>
        <w:autoSpaceDE w:val="0"/>
        <w:autoSpaceDN w:val="0"/>
        <w:adjustRightInd w:val="0"/>
        <w:spacing w:after="0" w:line="360" w:lineRule="auto"/>
        <w:ind w:left="851" w:hanging="425"/>
        <w:rPr>
          <w:rFonts w:ascii="Arial" w:hAnsi="Arial" w:cs="Arial"/>
          <w:b/>
          <w:sz w:val="24"/>
          <w:szCs w:val="24"/>
        </w:rPr>
      </w:pPr>
      <w:r w:rsidRPr="00427257">
        <w:rPr>
          <w:rFonts w:ascii="Arial" w:hAnsi="Arial" w:cs="Arial"/>
          <w:b/>
          <w:sz w:val="24"/>
          <w:szCs w:val="24"/>
        </w:rPr>
        <w:t xml:space="preserve"> </w:t>
      </w:r>
      <w:r w:rsidR="00CB246C" w:rsidRPr="00427257">
        <w:rPr>
          <w:rFonts w:ascii="Arial" w:hAnsi="Arial" w:cs="Arial"/>
          <w:b/>
          <w:sz w:val="24"/>
          <w:szCs w:val="24"/>
        </w:rPr>
        <w:t>Tipo y Diseño de investigación</w:t>
      </w:r>
    </w:p>
    <w:p w14:paraId="0B024468" w14:textId="77777777" w:rsidR="00A97A95" w:rsidRPr="00427257" w:rsidRDefault="002B1630" w:rsidP="00127A47">
      <w:pPr>
        <w:autoSpaceDE w:val="0"/>
        <w:autoSpaceDN w:val="0"/>
        <w:adjustRightInd w:val="0"/>
        <w:spacing w:after="0" w:line="360" w:lineRule="auto"/>
        <w:ind w:left="993"/>
        <w:jc w:val="both"/>
        <w:rPr>
          <w:rFonts w:ascii="Arial" w:hAnsi="Arial" w:cs="Arial"/>
          <w:sz w:val="24"/>
          <w:szCs w:val="24"/>
        </w:rPr>
      </w:pPr>
      <w:r w:rsidRPr="00427257">
        <w:rPr>
          <w:rFonts w:ascii="Arial" w:hAnsi="Arial" w:cs="Arial"/>
          <w:sz w:val="24"/>
          <w:szCs w:val="24"/>
        </w:rPr>
        <w:t xml:space="preserve">El presente trabajo de investigación es </w:t>
      </w:r>
      <w:r w:rsidR="006C646B" w:rsidRPr="00427257">
        <w:rPr>
          <w:rFonts w:ascii="Arial" w:hAnsi="Arial" w:cs="Arial"/>
          <w:sz w:val="24"/>
          <w:szCs w:val="24"/>
        </w:rPr>
        <w:t>descriptivo,</w:t>
      </w:r>
      <w:r w:rsidR="005E49EE" w:rsidRPr="00427257">
        <w:rPr>
          <w:rFonts w:ascii="Arial" w:hAnsi="Arial" w:cs="Arial"/>
          <w:sz w:val="24"/>
          <w:szCs w:val="24"/>
        </w:rPr>
        <w:t xml:space="preserve"> </w:t>
      </w:r>
      <w:r w:rsidRPr="00427257">
        <w:rPr>
          <w:rFonts w:ascii="Arial" w:hAnsi="Arial" w:cs="Arial"/>
          <w:sz w:val="24"/>
          <w:szCs w:val="24"/>
        </w:rPr>
        <w:t>prospectivo,</w:t>
      </w:r>
      <w:r w:rsidR="005E49EE" w:rsidRPr="00427257">
        <w:rPr>
          <w:rFonts w:ascii="Arial" w:hAnsi="Arial" w:cs="Arial"/>
          <w:sz w:val="24"/>
          <w:szCs w:val="24"/>
        </w:rPr>
        <w:t xml:space="preserve"> </w:t>
      </w:r>
      <w:r w:rsidR="00B3724B" w:rsidRPr="00427257">
        <w:rPr>
          <w:rFonts w:ascii="Arial" w:hAnsi="Arial" w:cs="Arial"/>
          <w:sz w:val="24"/>
          <w:szCs w:val="24"/>
        </w:rPr>
        <w:t>cuantita</w:t>
      </w:r>
      <w:r w:rsidRPr="00427257">
        <w:rPr>
          <w:rFonts w:ascii="Arial" w:hAnsi="Arial" w:cs="Arial"/>
          <w:sz w:val="24"/>
          <w:szCs w:val="24"/>
        </w:rPr>
        <w:t>tivo</w:t>
      </w:r>
      <w:r w:rsidR="005E49EE" w:rsidRPr="00427257">
        <w:rPr>
          <w:rFonts w:ascii="Arial" w:hAnsi="Arial" w:cs="Arial"/>
          <w:sz w:val="24"/>
          <w:szCs w:val="24"/>
        </w:rPr>
        <w:t xml:space="preserve"> </w:t>
      </w:r>
      <w:r w:rsidRPr="00427257">
        <w:rPr>
          <w:rFonts w:ascii="Arial" w:hAnsi="Arial" w:cs="Arial"/>
          <w:sz w:val="24"/>
          <w:szCs w:val="24"/>
        </w:rPr>
        <w:t>y de corte transversal.</w:t>
      </w:r>
    </w:p>
    <w:p w14:paraId="710706C5" w14:textId="77777777" w:rsidR="00A97A95" w:rsidRPr="00427257" w:rsidRDefault="00CB246C" w:rsidP="00983070">
      <w:pPr>
        <w:pStyle w:val="Prrafodelista"/>
        <w:numPr>
          <w:ilvl w:val="1"/>
          <w:numId w:val="8"/>
        </w:numPr>
        <w:autoSpaceDE w:val="0"/>
        <w:autoSpaceDN w:val="0"/>
        <w:adjustRightInd w:val="0"/>
        <w:spacing w:after="0" w:line="360" w:lineRule="auto"/>
        <w:ind w:left="993" w:hanging="567"/>
        <w:rPr>
          <w:rFonts w:ascii="Arial" w:hAnsi="Arial" w:cs="Arial"/>
          <w:b/>
          <w:sz w:val="24"/>
          <w:szCs w:val="24"/>
        </w:rPr>
      </w:pPr>
      <w:r w:rsidRPr="00427257">
        <w:rPr>
          <w:rFonts w:ascii="Arial" w:hAnsi="Arial" w:cs="Arial"/>
          <w:b/>
          <w:sz w:val="24"/>
          <w:szCs w:val="24"/>
        </w:rPr>
        <w:t>Población y M</w:t>
      </w:r>
      <w:r w:rsidR="00A97A95" w:rsidRPr="00427257">
        <w:rPr>
          <w:rFonts w:ascii="Arial" w:hAnsi="Arial" w:cs="Arial"/>
          <w:b/>
          <w:sz w:val="24"/>
          <w:szCs w:val="24"/>
        </w:rPr>
        <w:t>uestra</w:t>
      </w:r>
    </w:p>
    <w:p w14:paraId="359BAE3A" w14:textId="6485E2C5" w:rsidR="002B1630" w:rsidRPr="00427257" w:rsidRDefault="00581806" w:rsidP="00127A47">
      <w:pPr>
        <w:autoSpaceDE w:val="0"/>
        <w:autoSpaceDN w:val="0"/>
        <w:adjustRightInd w:val="0"/>
        <w:spacing w:after="0" w:line="360" w:lineRule="auto"/>
        <w:ind w:left="993"/>
        <w:jc w:val="both"/>
        <w:rPr>
          <w:rFonts w:ascii="Arial" w:hAnsi="Arial" w:cs="Arial"/>
          <w:b/>
          <w:sz w:val="24"/>
          <w:szCs w:val="24"/>
        </w:rPr>
      </w:pPr>
      <w:r w:rsidRPr="00427257">
        <w:rPr>
          <w:rFonts w:ascii="Arial" w:hAnsi="Arial" w:cs="Arial"/>
          <w:sz w:val="24"/>
          <w:szCs w:val="24"/>
        </w:rPr>
        <w:t>De acuerdo al cálculo del número de muestra</w:t>
      </w:r>
      <w:r w:rsidR="00ED528B" w:rsidRPr="00427257">
        <w:rPr>
          <w:rFonts w:ascii="Arial" w:hAnsi="Arial" w:cs="Arial"/>
          <w:sz w:val="24"/>
          <w:szCs w:val="24"/>
        </w:rPr>
        <w:t xml:space="preserve">, según el autor </w:t>
      </w:r>
      <w:proofErr w:type="spellStart"/>
      <w:r w:rsidR="00ED528B" w:rsidRPr="00427257">
        <w:rPr>
          <w:rFonts w:ascii="Arial" w:hAnsi="Arial" w:cs="Arial"/>
          <w:sz w:val="24"/>
          <w:szCs w:val="24"/>
        </w:rPr>
        <w:t>Gabaldon</w:t>
      </w:r>
      <w:proofErr w:type="spellEnd"/>
      <w:r w:rsidR="00ED528B" w:rsidRPr="00427257">
        <w:rPr>
          <w:rFonts w:ascii="Arial" w:hAnsi="Arial" w:cs="Arial"/>
          <w:sz w:val="24"/>
          <w:szCs w:val="24"/>
        </w:rPr>
        <w:t xml:space="preserve"> Mejías (1980)</w:t>
      </w:r>
      <w:r w:rsidRPr="00427257">
        <w:rPr>
          <w:rFonts w:ascii="Arial" w:hAnsi="Arial" w:cs="Arial"/>
          <w:sz w:val="24"/>
          <w:szCs w:val="24"/>
        </w:rPr>
        <w:t xml:space="preserve">, </w:t>
      </w:r>
      <w:r w:rsidR="00ED528B" w:rsidRPr="00427257">
        <w:rPr>
          <w:rFonts w:ascii="Arial" w:hAnsi="Arial" w:cs="Arial"/>
          <w:sz w:val="24"/>
          <w:szCs w:val="24"/>
        </w:rPr>
        <w:t xml:space="preserve">se </w:t>
      </w:r>
      <w:r w:rsidRPr="00427257">
        <w:rPr>
          <w:rFonts w:ascii="Arial" w:hAnsi="Arial" w:cs="Arial"/>
          <w:sz w:val="24"/>
          <w:szCs w:val="24"/>
        </w:rPr>
        <w:t>consider</w:t>
      </w:r>
      <w:r w:rsidR="00ED528B" w:rsidRPr="00427257">
        <w:rPr>
          <w:rFonts w:ascii="Arial" w:hAnsi="Arial" w:cs="Arial"/>
          <w:sz w:val="24"/>
          <w:szCs w:val="24"/>
        </w:rPr>
        <w:t>ó</w:t>
      </w:r>
      <w:r w:rsidR="00B3724B" w:rsidRPr="00427257">
        <w:rPr>
          <w:rFonts w:ascii="Arial" w:hAnsi="Arial" w:cs="Arial"/>
          <w:sz w:val="24"/>
          <w:szCs w:val="24"/>
        </w:rPr>
        <w:t xml:space="preserve"> </w:t>
      </w:r>
      <w:r w:rsidR="00D87881" w:rsidRPr="00427257">
        <w:rPr>
          <w:rFonts w:ascii="Arial" w:hAnsi="Arial" w:cs="Arial"/>
          <w:sz w:val="24"/>
          <w:szCs w:val="24"/>
        </w:rPr>
        <w:t xml:space="preserve">la población total de </w:t>
      </w:r>
      <w:r w:rsidRPr="00427257">
        <w:rPr>
          <w:rFonts w:ascii="Arial" w:hAnsi="Arial" w:cs="Arial"/>
          <w:sz w:val="24"/>
          <w:szCs w:val="24"/>
        </w:rPr>
        <w:t xml:space="preserve">150 </w:t>
      </w:r>
      <w:r w:rsidR="00CA2D01">
        <w:rPr>
          <w:rFonts w:ascii="Arial" w:hAnsi="Arial" w:cs="Arial"/>
          <w:sz w:val="24"/>
          <w:szCs w:val="24"/>
        </w:rPr>
        <w:t>enfermeros</w:t>
      </w:r>
      <w:r w:rsidRPr="00427257">
        <w:rPr>
          <w:rFonts w:ascii="Arial" w:hAnsi="Arial" w:cs="Arial"/>
          <w:sz w:val="24"/>
          <w:szCs w:val="24"/>
        </w:rPr>
        <w:t xml:space="preserve">, con un nivel de confianza del </w:t>
      </w:r>
      <w:r w:rsidR="00705622" w:rsidRPr="00427257">
        <w:rPr>
          <w:rFonts w:ascii="Arial" w:hAnsi="Arial" w:cs="Arial"/>
          <w:sz w:val="24"/>
          <w:szCs w:val="24"/>
        </w:rPr>
        <w:t>9</w:t>
      </w:r>
      <w:r w:rsidR="003803B6" w:rsidRPr="00427257">
        <w:rPr>
          <w:rFonts w:ascii="Arial" w:hAnsi="Arial" w:cs="Arial"/>
          <w:sz w:val="24"/>
          <w:szCs w:val="24"/>
        </w:rPr>
        <w:t>5</w:t>
      </w:r>
      <w:r w:rsidRPr="00427257">
        <w:rPr>
          <w:rFonts w:ascii="Arial" w:hAnsi="Arial" w:cs="Arial"/>
          <w:sz w:val="24"/>
          <w:szCs w:val="24"/>
        </w:rPr>
        <w:t>%, se obtiene que l</w:t>
      </w:r>
      <w:r w:rsidR="002B1630" w:rsidRPr="00427257">
        <w:rPr>
          <w:rFonts w:ascii="Arial" w:hAnsi="Arial" w:cs="Arial"/>
          <w:sz w:val="24"/>
          <w:szCs w:val="24"/>
        </w:rPr>
        <w:t xml:space="preserve">a </w:t>
      </w:r>
      <w:r w:rsidR="00E44D6A" w:rsidRPr="00427257">
        <w:rPr>
          <w:rFonts w:ascii="Arial" w:hAnsi="Arial" w:cs="Arial"/>
          <w:sz w:val="24"/>
          <w:szCs w:val="24"/>
        </w:rPr>
        <w:t>muestra</w:t>
      </w:r>
      <w:r w:rsidR="00236A17" w:rsidRPr="00427257">
        <w:rPr>
          <w:rFonts w:ascii="Arial" w:hAnsi="Arial" w:cs="Arial"/>
          <w:sz w:val="24"/>
          <w:szCs w:val="24"/>
        </w:rPr>
        <w:t xml:space="preserve"> est</w:t>
      </w:r>
      <w:r w:rsidR="005C090D" w:rsidRPr="00427257">
        <w:rPr>
          <w:rFonts w:ascii="Arial" w:hAnsi="Arial" w:cs="Arial"/>
          <w:sz w:val="24"/>
          <w:szCs w:val="24"/>
        </w:rPr>
        <w:t>uvo</w:t>
      </w:r>
      <w:r w:rsidR="00236A17" w:rsidRPr="00427257">
        <w:rPr>
          <w:rFonts w:ascii="Arial" w:hAnsi="Arial" w:cs="Arial"/>
          <w:sz w:val="24"/>
          <w:szCs w:val="24"/>
        </w:rPr>
        <w:t xml:space="preserve"> </w:t>
      </w:r>
      <w:r w:rsidR="0012125F" w:rsidRPr="00427257">
        <w:rPr>
          <w:rFonts w:ascii="Arial" w:hAnsi="Arial" w:cs="Arial"/>
          <w:sz w:val="24"/>
          <w:szCs w:val="24"/>
        </w:rPr>
        <w:t>constituida</w:t>
      </w:r>
      <w:r w:rsidR="00236A17" w:rsidRPr="00427257">
        <w:rPr>
          <w:rFonts w:ascii="Arial" w:hAnsi="Arial" w:cs="Arial"/>
          <w:sz w:val="24"/>
          <w:szCs w:val="24"/>
        </w:rPr>
        <w:t xml:space="preserve"> por </w:t>
      </w:r>
      <w:r w:rsidR="00082A24" w:rsidRPr="00427257">
        <w:rPr>
          <w:rFonts w:ascii="Arial" w:hAnsi="Arial" w:cs="Arial"/>
          <w:sz w:val="24"/>
          <w:szCs w:val="24"/>
        </w:rPr>
        <w:t>54</w:t>
      </w:r>
      <w:r w:rsidR="002B1630" w:rsidRPr="00427257">
        <w:rPr>
          <w:rFonts w:ascii="Arial" w:hAnsi="Arial" w:cs="Arial"/>
          <w:sz w:val="24"/>
          <w:szCs w:val="24"/>
        </w:rPr>
        <w:t xml:space="preserve"> </w:t>
      </w:r>
      <w:r w:rsidR="00CA2D01">
        <w:rPr>
          <w:rFonts w:ascii="Arial" w:hAnsi="Arial" w:cs="Arial"/>
          <w:sz w:val="24"/>
          <w:szCs w:val="24"/>
        </w:rPr>
        <w:t>enfermeros</w:t>
      </w:r>
      <w:r w:rsidR="003842F0" w:rsidRPr="00427257">
        <w:rPr>
          <w:rFonts w:ascii="Arial" w:hAnsi="Arial" w:cs="Arial"/>
          <w:sz w:val="24"/>
          <w:szCs w:val="24"/>
        </w:rPr>
        <w:t xml:space="preserve">(os) del </w:t>
      </w:r>
      <w:r w:rsidR="004F0BE8">
        <w:rPr>
          <w:rFonts w:ascii="Arial" w:hAnsi="Arial" w:cs="Arial"/>
          <w:sz w:val="24"/>
          <w:szCs w:val="24"/>
        </w:rPr>
        <w:t>Servicio de medicina de un Hospital de la Provincia de Chincha</w:t>
      </w:r>
      <w:r w:rsidR="003842F0" w:rsidRPr="00427257">
        <w:rPr>
          <w:rFonts w:ascii="Arial" w:hAnsi="Arial" w:cs="Arial"/>
          <w:sz w:val="24"/>
          <w:szCs w:val="24"/>
        </w:rPr>
        <w:t xml:space="preserve">  2019</w:t>
      </w:r>
      <w:r w:rsidR="002B1630" w:rsidRPr="00427257">
        <w:rPr>
          <w:rFonts w:ascii="Arial" w:hAnsi="Arial" w:cs="Arial"/>
          <w:sz w:val="24"/>
          <w:szCs w:val="24"/>
        </w:rPr>
        <w:t>.</w:t>
      </w:r>
    </w:p>
    <w:p w14:paraId="3077A7E2" w14:textId="77777777" w:rsidR="000E5875" w:rsidRPr="00427257" w:rsidRDefault="000E5875" w:rsidP="00127A47">
      <w:pPr>
        <w:spacing w:after="0" w:line="360" w:lineRule="auto"/>
        <w:ind w:left="993"/>
        <w:jc w:val="both"/>
        <w:rPr>
          <w:rFonts w:ascii="Arial" w:hAnsi="Arial" w:cs="Arial"/>
          <w:b/>
          <w:sz w:val="24"/>
          <w:szCs w:val="24"/>
        </w:rPr>
      </w:pPr>
      <w:r w:rsidRPr="00427257">
        <w:rPr>
          <w:rFonts w:ascii="Arial" w:hAnsi="Arial" w:cs="Arial"/>
          <w:b/>
          <w:sz w:val="24"/>
          <w:szCs w:val="24"/>
        </w:rPr>
        <w:t xml:space="preserve">Fórmula </w:t>
      </w:r>
      <w:r w:rsidR="00ED528B" w:rsidRPr="00427257">
        <w:rPr>
          <w:rFonts w:ascii="Arial" w:hAnsi="Arial" w:cs="Arial"/>
          <w:b/>
          <w:sz w:val="24"/>
          <w:szCs w:val="24"/>
        </w:rPr>
        <w:t xml:space="preserve">de </w:t>
      </w:r>
      <w:r w:rsidRPr="00427257">
        <w:rPr>
          <w:rFonts w:ascii="Arial" w:hAnsi="Arial" w:cs="Arial"/>
          <w:b/>
          <w:sz w:val="24"/>
          <w:szCs w:val="24"/>
        </w:rPr>
        <w:t>tamaño de muestra:</w:t>
      </w:r>
    </w:p>
    <w:p w14:paraId="79706782" w14:textId="2EA3A860" w:rsidR="00ED528B" w:rsidRPr="00427257" w:rsidRDefault="00A3395F" w:rsidP="00127A47">
      <w:pPr>
        <w:spacing w:after="0" w:line="360" w:lineRule="auto"/>
        <w:ind w:left="993"/>
        <w:jc w:val="both"/>
        <w:rPr>
          <w:rFonts w:ascii="Arial" w:hAnsi="Arial" w:cs="Arial"/>
          <w:sz w:val="24"/>
          <w:szCs w:val="24"/>
        </w:rPr>
      </w:pPr>
      <w:r w:rsidRPr="00427257">
        <w:rPr>
          <w:rFonts w:ascii="Arial" w:hAnsi="Arial" w:cs="Arial"/>
          <w:sz w:val="24"/>
          <w:szCs w:val="24"/>
        </w:rPr>
        <w:t>N (</w:t>
      </w:r>
      <w:r w:rsidR="00ED528B" w:rsidRPr="00427257">
        <w:rPr>
          <w:rFonts w:ascii="Arial" w:hAnsi="Arial" w:cs="Arial"/>
          <w:sz w:val="24"/>
          <w:szCs w:val="24"/>
        </w:rPr>
        <w:t xml:space="preserve">Número de </w:t>
      </w:r>
      <w:r w:rsidR="00CA2D01">
        <w:rPr>
          <w:rFonts w:ascii="Arial" w:hAnsi="Arial" w:cs="Arial"/>
          <w:sz w:val="24"/>
          <w:szCs w:val="24"/>
        </w:rPr>
        <w:t>enfermeros</w:t>
      </w:r>
      <w:r w:rsidRPr="00427257">
        <w:rPr>
          <w:rFonts w:ascii="Arial" w:hAnsi="Arial" w:cs="Arial"/>
          <w:sz w:val="24"/>
          <w:szCs w:val="24"/>
        </w:rPr>
        <w:t xml:space="preserve">) = 150 </w:t>
      </w:r>
      <w:r w:rsidR="00CA2D01">
        <w:rPr>
          <w:rFonts w:ascii="Arial" w:hAnsi="Arial" w:cs="Arial"/>
          <w:sz w:val="24"/>
          <w:szCs w:val="24"/>
        </w:rPr>
        <w:t>enfermeros</w:t>
      </w:r>
    </w:p>
    <w:p w14:paraId="683FE155" w14:textId="77777777" w:rsidR="00ED528B" w:rsidRPr="00427257" w:rsidRDefault="00A3395F" w:rsidP="00127A47">
      <w:pPr>
        <w:spacing w:after="0" w:line="360" w:lineRule="auto"/>
        <w:ind w:left="993"/>
        <w:jc w:val="both"/>
        <w:rPr>
          <w:rFonts w:ascii="Arial" w:hAnsi="Arial" w:cs="Arial"/>
          <w:sz w:val="24"/>
          <w:szCs w:val="24"/>
        </w:rPr>
      </w:pPr>
      <w:r w:rsidRPr="00427257">
        <w:rPr>
          <w:rFonts w:ascii="Arial" w:hAnsi="Arial" w:cs="Arial"/>
          <w:sz w:val="24"/>
          <w:szCs w:val="24"/>
        </w:rPr>
        <w:t>k  (Constante que repr</w:t>
      </w:r>
      <w:r w:rsidR="00705622" w:rsidRPr="00427257">
        <w:rPr>
          <w:rFonts w:ascii="Arial" w:hAnsi="Arial" w:cs="Arial"/>
          <w:sz w:val="24"/>
          <w:szCs w:val="24"/>
        </w:rPr>
        <w:t>esenta Nivel de confianza) = 1.65</w:t>
      </w:r>
      <w:r w:rsidRPr="00427257">
        <w:rPr>
          <w:rFonts w:ascii="Arial" w:hAnsi="Arial" w:cs="Arial"/>
          <w:sz w:val="24"/>
          <w:szCs w:val="24"/>
        </w:rPr>
        <w:t xml:space="preserve"> (</w:t>
      </w:r>
      <w:r w:rsidR="00705622" w:rsidRPr="00427257">
        <w:rPr>
          <w:rFonts w:ascii="Arial" w:hAnsi="Arial" w:cs="Arial"/>
          <w:sz w:val="24"/>
          <w:szCs w:val="24"/>
        </w:rPr>
        <w:t>9</w:t>
      </w:r>
      <w:r w:rsidRPr="00427257">
        <w:rPr>
          <w:rFonts w:ascii="Arial" w:hAnsi="Arial" w:cs="Arial"/>
          <w:sz w:val="24"/>
          <w:szCs w:val="24"/>
        </w:rPr>
        <w:t>0% de Nivel de Confianza)</w:t>
      </w:r>
    </w:p>
    <w:p w14:paraId="75B46480" w14:textId="77777777" w:rsidR="00A3395F" w:rsidRPr="00427257" w:rsidRDefault="00A3395F" w:rsidP="00127A47">
      <w:pPr>
        <w:spacing w:after="0" w:line="360" w:lineRule="auto"/>
        <w:ind w:left="993"/>
        <w:jc w:val="both"/>
        <w:rPr>
          <w:rFonts w:ascii="Arial" w:hAnsi="Arial" w:cs="Arial"/>
          <w:sz w:val="24"/>
          <w:szCs w:val="24"/>
        </w:rPr>
      </w:pPr>
      <w:r w:rsidRPr="00427257">
        <w:rPr>
          <w:rFonts w:ascii="Arial" w:hAnsi="Arial" w:cs="Arial"/>
          <w:sz w:val="24"/>
          <w:szCs w:val="24"/>
        </w:rPr>
        <w:t>p (individuos que poseen en la población la característica de estudio) = 0.5</w:t>
      </w:r>
    </w:p>
    <w:p w14:paraId="24806E8C" w14:textId="77777777" w:rsidR="00A3395F" w:rsidRPr="00427257" w:rsidRDefault="00A3395F" w:rsidP="00127A47">
      <w:pPr>
        <w:spacing w:after="0" w:line="360" w:lineRule="auto"/>
        <w:ind w:left="993"/>
        <w:jc w:val="both"/>
        <w:rPr>
          <w:rFonts w:ascii="Arial" w:hAnsi="Arial" w:cs="Arial"/>
          <w:sz w:val="24"/>
          <w:szCs w:val="24"/>
        </w:rPr>
      </w:pPr>
      <w:r w:rsidRPr="00427257">
        <w:rPr>
          <w:rFonts w:ascii="Arial" w:hAnsi="Arial" w:cs="Arial"/>
          <w:sz w:val="24"/>
          <w:szCs w:val="24"/>
        </w:rPr>
        <w:t>q (individuos que no poseen esa característica) = 0.5</w:t>
      </w:r>
    </w:p>
    <w:p w14:paraId="6E1DC800" w14:textId="77777777" w:rsidR="00A3395F" w:rsidRPr="00427257" w:rsidRDefault="00A3395F" w:rsidP="00127A47">
      <w:pPr>
        <w:spacing w:after="0" w:line="360" w:lineRule="auto"/>
        <w:ind w:left="993"/>
        <w:jc w:val="both"/>
        <w:rPr>
          <w:rFonts w:ascii="Arial" w:hAnsi="Arial" w:cs="Arial"/>
          <w:sz w:val="24"/>
          <w:szCs w:val="24"/>
        </w:rPr>
      </w:pPr>
      <w:proofErr w:type="spellStart"/>
      <w:r w:rsidRPr="00427257">
        <w:rPr>
          <w:rFonts w:ascii="Arial" w:hAnsi="Arial" w:cs="Arial"/>
          <w:sz w:val="24"/>
          <w:szCs w:val="24"/>
        </w:rPr>
        <w:t>e</w:t>
      </w:r>
      <w:proofErr w:type="spellEnd"/>
      <w:r w:rsidRPr="00427257">
        <w:rPr>
          <w:rFonts w:ascii="Arial" w:hAnsi="Arial" w:cs="Arial"/>
          <w:sz w:val="24"/>
          <w:szCs w:val="24"/>
        </w:rPr>
        <w:t xml:space="preserve"> (error muestreo deseado) = 0.09</w:t>
      </w:r>
    </w:p>
    <w:p w14:paraId="078E8B5C" w14:textId="44ECBB26" w:rsidR="00C64B35" w:rsidRPr="00427257" w:rsidRDefault="00000000" w:rsidP="00127A47">
      <w:pPr>
        <w:spacing w:after="0" w:line="360" w:lineRule="auto"/>
        <w:ind w:left="360"/>
        <w:jc w:val="both"/>
        <w:rPr>
          <w:rFonts w:ascii="Arial" w:hAnsi="Arial" w:cs="Arial"/>
          <w:sz w:val="24"/>
          <w:szCs w:val="24"/>
        </w:rPr>
      </w:pPr>
      <m:oMathPara>
        <m:oMath>
          <m:f>
            <m:fPr>
              <m:ctrlPr>
                <w:rPr>
                  <w:rFonts w:ascii="Cambria Math" w:hAnsi="Times New Roman"/>
                  <w:sz w:val="24"/>
                  <w:szCs w:val="24"/>
                </w:rPr>
              </m:ctrlPr>
            </m:fPr>
            <m:num>
              <m:sSup>
                <m:sSupPr>
                  <m:ctrlPr>
                    <w:rPr>
                      <w:rFonts w:ascii="Cambria Math" w:hAnsi="Times New Roman"/>
                      <w:sz w:val="24"/>
                      <w:szCs w:val="24"/>
                    </w:rPr>
                  </m:ctrlPr>
                </m:sSupPr>
                <m:e>
                  <m:r>
                    <w:rPr>
                      <w:rFonts w:ascii="Cambria Math" w:hAnsi="Cambria Math"/>
                      <w:sz w:val="24"/>
                      <w:szCs w:val="24"/>
                    </w:rPr>
                    <m:t>k</m:t>
                  </m:r>
                </m:e>
                <m:sup>
                  <m:r>
                    <w:rPr>
                      <w:rFonts w:ascii="Cambria Math" w:hAnsi="Times New Roman"/>
                      <w:sz w:val="24"/>
                      <w:szCs w:val="24"/>
                    </w:rPr>
                    <m:t>2</m:t>
                  </m:r>
                </m:sup>
              </m:sSup>
              <m:r>
                <m:rPr>
                  <m:sty m:val="p"/>
                </m:rPr>
                <w:rPr>
                  <w:rFonts w:ascii="Cambria Math" w:hAnsi="Times New Roman"/>
                  <w:sz w:val="24"/>
                  <w:szCs w:val="24"/>
                </w:rPr>
                <m:t xml:space="preserve"> x N x p x q</m:t>
              </m:r>
            </m:num>
            <m:den>
              <m:sSup>
                <m:sSupPr>
                  <m:ctrlPr>
                    <w:rPr>
                      <w:rFonts w:ascii="Cambria Math" w:hAnsi="Times New Roman"/>
                      <w:sz w:val="24"/>
                      <w:szCs w:val="24"/>
                    </w:rPr>
                  </m:ctrlPr>
                </m:sSupPr>
                <m:e>
                  <m:r>
                    <w:rPr>
                      <w:rFonts w:ascii="Cambria Math" w:hAnsi="Cambria Math"/>
                      <w:sz w:val="24"/>
                      <w:szCs w:val="24"/>
                    </w:rPr>
                    <m:t>e</m:t>
                  </m:r>
                </m:e>
                <m:sup>
                  <m:r>
                    <w:rPr>
                      <w:rFonts w:ascii="Cambria Math" w:hAnsi="Times New Roman"/>
                      <w:sz w:val="24"/>
                      <w:szCs w:val="24"/>
                    </w:rPr>
                    <m:t>2</m:t>
                  </m:r>
                </m:sup>
              </m:sSup>
              <m:r>
                <m:rPr>
                  <m:sty m:val="p"/>
                </m:rPr>
                <w:rPr>
                  <w:rFonts w:ascii="Cambria Math" w:hAnsi="Times New Roman"/>
                  <w:sz w:val="24"/>
                  <w:szCs w:val="24"/>
                </w:rPr>
                <m:t>x (N</m:t>
              </m:r>
              <m:r>
                <m:rPr>
                  <m:sty m:val="p"/>
                </m:rPr>
                <w:rPr>
                  <w:rFonts w:ascii="Cambria Math" w:hAnsi="Cambria Math"/>
                  <w:sz w:val="24"/>
                  <w:szCs w:val="24"/>
                </w:rPr>
                <m:t>-</m:t>
              </m:r>
              <m:r>
                <m:rPr>
                  <m:sty m:val="p"/>
                </m:rPr>
                <w:rPr>
                  <w:rFonts w:ascii="Cambria Math" w:hAnsi="Times New Roman"/>
                  <w:sz w:val="24"/>
                  <w:szCs w:val="24"/>
                </w:rPr>
                <m:t>1)+</m:t>
              </m:r>
              <m:sSup>
                <m:sSupPr>
                  <m:ctrlPr>
                    <w:rPr>
                      <w:rFonts w:ascii="Cambria Math" w:hAnsi="Times New Roman"/>
                      <w:sz w:val="24"/>
                      <w:szCs w:val="24"/>
                    </w:rPr>
                  </m:ctrlPr>
                </m:sSupPr>
                <m:e>
                  <m:r>
                    <w:rPr>
                      <w:rFonts w:ascii="Cambria Math" w:hAnsi="Cambria Math"/>
                      <w:sz w:val="24"/>
                      <w:szCs w:val="24"/>
                    </w:rPr>
                    <m:t>k</m:t>
                  </m:r>
                </m:e>
                <m:sup>
                  <m:r>
                    <w:rPr>
                      <w:rFonts w:ascii="Cambria Math" w:hAnsi="Times New Roman"/>
                      <w:sz w:val="24"/>
                      <w:szCs w:val="24"/>
                    </w:rPr>
                    <m:t>2</m:t>
                  </m:r>
                </m:sup>
              </m:sSup>
              <m:r>
                <m:rPr>
                  <m:sty m:val="p"/>
                </m:rPr>
                <w:rPr>
                  <w:rFonts w:ascii="Cambria Math" w:hAnsi="Times New Roman"/>
                  <w:sz w:val="24"/>
                  <w:szCs w:val="24"/>
                </w:rPr>
                <m:t xml:space="preserve"> x p x q</m:t>
              </m:r>
            </m:den>
          </m:f>
          <m:r>
            <m:rPr>
              <m:sty m:val="p"/>
            </m:rPr>
            <w:rPr>
              <w:rFonts w:ascii="Cambria Math" w:hAnsi="Times New Roman"/>
              <w:sz w:val="24"/>
              <w:szCs w:val="24"/>
            </w:rPr>
            <m:t>=</m:t>
          </m:r>
          <m:f>
            <m:fPr>
              <m:ctrlPr>
                <w:rPr>
                  <w:rFonts w:ascii="Cambria Math" w:hAnsi="Times New Roman"/>
                  <w:sz w:val="24"/>
                  <w:szCs w:val="24"/>
                </w:rPr>
              </m:ctrlPr>
            </m:fPr>
            <m:num>
              <m:sSup>
                <m:sSupPr>
                  <m:ctrlPr>
                    <w:rPr>
                      <w:rFonts w:ascii="Cambria Math" w:hAnsi="Times New Roman"/>
                      <w:sz w:val="24"/>
                      <w:szCs w:val="24"/>
                    </w:rPr>
                  </m:ctrlPr>
                </m:sSupPr>
                <m:e>
                  <m:r>
                    <w:rPr>
                      <w:rFonts w:ascii="Cambria Math" w:hAnsi="Times New Roman"/>
                      <w:sz w:val="24"/>
                      <w:szCs w:val="24"/>
                    </w:rPr>
                    <m:t>1.65</m:t>
                  </m:r>
                </m:e>
                <m:sup>
                  <m:r>
                    <w:rPr>
                      <w:rFonts w:ascii="Cambria Math" w:hAnsi="Times New Roman"/>
                      <w:sz w:val="24"/>
                      <w:szCs w:val="24"/>
                    </w:rPr>
                    <m:t xml:space="preserve">2 </m:t>
                  </m:r>
                </m:sup>
              </m:sSup>
              <m:r>
                <m:rPr>
                  <m:sty m:val="p"/>
                </m:rPr>
                <w:rPr>
                  <w:rFonts w:ascii="Cambria Math" w:hAnsi="Times New Roman"/>
                  <w:sz w:val="24"/>
                  <w:szCs w:val="24"/>
                </w:rPr>
                <m:t xml:space="preserve"> x 150 x 0.5 x 0.5</m:t>
              </m:r>
            </m:num>
            <m:den>
              <m:sSup>
                <m:sSupPr>
                  <m:ctrlPr>
                    <w:rPr>
                      <w:rFonts w:ascii="Cambria Math" w:hAnsi="Times New Roman"/>
                      <w:sz w:val="24"/>
                      <w:szCs w:val="24"/>
                    </w:rPr>
                  </m:ctrlPr>
                </m:sSupPr>
                <m:e>
                  <m:r>
                    <w:rPr>
                      <w:rFonts w:ascii="Cambria Math" w:hAnsi="Times New Roman"/>
                      <w:sz w:val="24"/>
                      <w:szCs w:val="24"/>
                    </w:rPr>
                    <m:t>0.09</m:t>
                  </m:r>
                </m:e>
                <m:sup>
                  <m:r>
                    <w:rPr>
                      <w:rFonts w:ascii="Cambria Math" w:hAnsi="Times New Roman"/>
                      <w:sz w:val="24"/>
                      <w:szCs w:val="24"/>
                    </w:rPr>
                    <m:t>2</m:t>
                  </m:r>
                </m:sup>
              </m:sSup>
              <m:r>
                <m:rPr>
                  <m:sty m:val="p"/>
                </m:rPr>
                <w:rPr>
                  <w:rFonts w:ascii="Cambria Math" w:hAnsi="Times New Roman"/>
                  <w:sz w:val="24"/>
                  <w:szCs w:val="24"/>
                </w:rPr>
                <m:t xml:space="preserve"> x </m:t>
              </m:r>
              <m:d>
                <m:dPr>
                  <m:ctrlPr>
                    <w:rPr>
                      <w:rFonts w:ascii="Cambria Math" w:hAnsi="Times New Roman"/>
                      <w:sz w:val="24"/>
                      <w:szCs w:val="24"/>
                    </w:rPr>
                  </m:ctrlPr>
                </m:dPr>
                <m:e>
                  <m:r>
                    <m:rPr>
                      <m:sty m:val="p"/>
                    </m:rPr>
                    <w:rPr>
                      <w:rFonts w:ascii="Cambria Math" w:hAnsi="Times New Roman"/>
                      <w:sz w:val="24"/>
                      <w:szCs w:val="24"/>
                    </w:rPr>
                    <m:t>150</m:t>
                  </m:r>
                  <m:r>
                    <m:rPr>
                      <m:sty m:val="p"/>
                    </m:rPr>
                    <w:rPr>
                      <w:rFonts w:ascii="Cambria Math" w:hAnsi="Cambria Math"/>
                      <w:sz w:val="24"/>
                      <w:szCs w:val="24"/>
                    </w:rPr>
                    <m:t>-</m:t>
                  </m:r>
                  <m:r>
                    <m:rPr>
                      <m:sty m:val="p"/>
                    </m:rPr>
                    <w:rPr>
                      <w:rFonts w:ascii="Cambria Math" w:hAnsi="Times New Roman"/>
                      <w:sz w:val="24"/>
                      <w:szCs w:val="24"/>
                    </w:rPr>
                    <m:t>1</m:t>
                  </m:r>
                </m:e>
              </m:d>
              <m:r>
                <m:rPr>
                  <m:sty m:val="p"/>
                </m:rPr>
                <w:rPr>
                  <w:rFonts w:ascii="Cambria Math" w:hAnsi="Times New Roman"/>
                  <w:sz w:val="24"/>
                  <w:szCs w:val="24"/>
                </w:rPr>
                <m:t>+</m:t>
              </m:r>
              <m:sSup>
                <m:sSupPr>
                  <m:ctrlPr>
                    <w:rPr>
                      <w:rFonts w:ascii="Cambria Math" w:hAnsi="Times New Roman"/>
                      <w:sz w:val="24"/>
                      <w:szCs w:val="24"/>
                    </w:rPr>
                  </m:ctrlPr>
                </m:sSupPr>
                <m:e>
                  <m:r>
                    <w:rPr>
                      <w:rFonts w:ascii="Cambria Math" w:hAnsi="Times New Roman"/>
                      <w:sz w:val="24"/>
                      <w:szCs w:val="24"/>
                    </w:rPr>
                    <m:t>1.65</m:t>
                  </m:r>
                </m:e>
                <m:sup>
                  <m:r>
                    <w:rPr>
                      <w:rFonts w:ascii="Cambria Math" w:hAnsi="Times New Roman"/>
                      <w:sz w:val="24"/>
                      <w:szCs w:val="24"/>
                    </w:rPr>
                    <m:t>2</m:t>
                  </m:r>
                </m:sup>
              </m:sSup>
              <m:r>
                <m:rPr>
                  <m:sty m:val="p"/>
                </m:rPr>
                <w:rPr>
                  <w:rFonts w:ascii="Cambria Math" w:hAnsi="Times New Roman"/>
                  <w:sz w:val="24"/>
                  <w:szCs w:val="24"/>
                </w:rPr>
                <m:t xml:space="preserve">x 0.5 x 0.5 </m:t>
              </m:r>
            </m:den>
          </m:f>
          <m:r>
            <m:rPr>
              <m:sty m:val="p"/>
            </m:rPr>
            <w:rPr>
              <w:rFonts w:ascii="Cambria Math" w:hAnsi="Times New Roman"/>
              <w:sz w:val="24"/>
              <w:szCs w:val="24"/>
            </w:rPr>
            <m:t xml:space="preserve">=54 </m:t>
          </m:r>
          <m:r>
            <m:rPr>
              <m:sty m:val="p"/>
            </m:rPr>
            <w:rPr>
              <w:rFonts w:ascii="Cambria Math" w:hAnsi="Times New Roman"/>
              <w:sz w:val="24"/>
              <w:szCs w:val="24"/>
            </w:rPr>
            <m:t>enfermeros</m:t>
          </m:r>
          <m:r>
            <m:rPr>
              <m:sty m:val="p"/>
            </m:rPr>
            <w:rPr>
              <w:rFonts w:ascii="Cambria Math" w:hAnsi="Times New Roman"/>
              <w:sz w:val="24"/>
              <w:szCs w:val="24"/>
            </w:rPr>
            <m:t xml:space="preserve"> </m:t>
          </m:r>
        </m:oMath>
      </m:oMathPara>
    </w:p>
    <w:p w14:paraId="0284F682" w14:textId="77777777" w:rsidR="00D679B2" w:rsidRPr="00427257" w:rsidRDefault="00D679B2" w:rsidP="00127A47">
      <w:pPr>
        <w:spacing w:after="0" w:line="360" w:lineRule="auto"/>
        <w:ind w:left="360"/>
        <w:jc w:val="center"/>
        <w:rPr>
          <w:rFonts w:ascii="Arial" w:hAnsi="Arial" w:cs="Arial"/>
          <w:sz w:val="24"/>
          <w:szCs w:val="24"/>
        </w:rPr>
      </w:pPr>
    </w:p>
    <w:p w14:paraId="41F1818A" w14:textId="77777777" w:rsidR="007C3A44" w:rsidRPr="00427257" w:rsidRDefault="007C3A44" w:rsidP="00983070">
      <w:pPr>
        <w:pStyle w:val="Prrafodelista"/>
        <w:numPr>
          <w:ilvl w:val="1"/>
          <w:numId w:val="8"/>
        </w:numPr>
        <w:autoSpaceDE w:val="0"/>
        <w:autoSpaceDN w:val="0"/>
        <w:adjustRightInd w:val="0"/>
        <w:spacing w:after="0" w:line="360" w:lineRule="auto"/>
        <w:ind w:left="993" w:hanging="567"/>
        <w:rPr>
          <w:rFonts w:ascii="Arial" w:hAnsi="Arial" w:cs="Arial"/>
          <w:b/>
          <w:sz w:val="24"/>
          <w:szCs w:val="24"/>
        </w:rPr>
      </w:pPr>
      <w:r w:rsidRPr="00427257">
        <w:rPr>
          <w:rFonts w:ascii="Arial" w:hAnsi="Arial" w:cs="Arial"/>
          <w:b/>
          <w:sz w:val="24"/>
          <w:szCs w:val="24"/>
        </w:rPr>
        <w:t>Técnica e instrumento de recolección de datos</w:t>
      </w:r>
    </w:p>
    <w:p w14:paraId="69035A55" w14:textId="77777777" w:rsidR="007C3A44" w:rsidRPr="00427257" w:rsidRDefault="007C3A44" w:rsidP="00127A47">
      <w:pPr>
        <w:spacing w:after="0" w:line="360" w:lineRule="auto"/>
        <w:ind w:firstLine="993"/>
        <w:jc w:val="both"/>
        <w:rPr>
          <w:rFonts w:ascii="Arial" w:eastAsia="Arial Narrow" w:hAnsi="Arial" w:cs="Arial"/>
          <w:b/>
          <w:spacing w:val="-1"/>
          <w:sz w:val="24"/>
          <w:szCs w:val="24"/>
        </w:rPr>
      </w:pPr>
      <w:r w:rsidRPr="00427257">
        <w:rPr>
          <w:rFonts w:ascii="Arial" w:hAnsi="Arial" w:cs="Arial"/>
          <w:sz w:val="24"/>
          <w:szCs w:val="24"/>
        </w:rPr>
        <w:lastRenderedPageBreak/>
        <w:t xml:space="preserve">Se utilizaron dos instrumentos: </w:t>
      </w:r>
    </w:p>
    <w:p w14:paraId="40AD5F7F" w14:textId="77777777" w:rsidR="00464EBF" w:rsidRPr="00427257" w:rsidRDefault="007C3A44" w:rsidP="00983070">
      <w:pPr>
        <w:pStyle w:val="Prrafodelista"/>
        <w:numPr>
          <w:ilvl w:val="0"/>
          <w:numId w:val="4"/>
        </w:numPr>
        <w:autoSpaceDE w:val="0"/>
        <w:autoSpaceDN w:val="0"/>
        <w:adjustRightInd w:val="0"/>
        <w:spacing w:after="0" w:line="360" w:lineRule="auto"/>
        <w:ind w:left="1418" w:hanging="425"/>
        <w:jc w:val="both"/>
        <w:rPr>
          <w:rFonts w:ascii="Arial" w:hAnsi="Arial" w:cs="Arial"/>
          <w:sz w:val="24"/>
          <w:szCs w:val="24"/>
        </w:rPr>
      </w:pPr>
      <w:r w:rsidRPr="00427257">
        <w:rPr>
          <w:rFonts w:ascii="Arial" w:hAnsi="Arial" w:cs="Arial"/>
          <w:sz w:val="24"/>
          <w:szCs w:val="24"/>
        </w:rPr>
        <w:t>Cuestionario, o conjunto</w:t>
      </w:r>
      <w:r w:rsidR="00761C57" w:rsidRPr="00427257">
        <w:rPr>
          <w:rFonts w:ascii="Arial" w:hAnsi="Arial" w:cs="Arial"/>
          <w:sz w:val="24"/>
          <w:szCs w:val="24"/>
        </w:rPr>
        <w:t xml:space="preserve"> de preguntas cerradas simples</w:t>
      </w:r>
      <w:r w:rsidR="009E2956" w:rsidRPr="00427257">
        <w:rPr>
          <w:rFonts w:ascii="Arial" w:hAnsi="Arial" w:cs="Arial"/>
          <w:sz w:val="24"/>
          <w:szCs w:val="24"/>
        </w:rPr>
        <w:t xml:space="preserve"> (</w:t>
      </w:r>
      <w:r w:rsidR="00902735" w:rsidRPr="00427257">
        <w:rPr>
          <w:rFonts w:ascii="Arial" w:hAnsi="Arial" w:cs="Arial"/>
          <w:sz w:val="24"/>
          <w:szCs w:val="24"/>
        </w:rPr>
        <w:t>Anexo 2</w:t>
      </w:r>
      <w:r w:rsidR="009E2956" w:rsidRPr="00427257">
        <w:rPr>
          <w:rFonts w:ascii="Arial" w:hAnsi="Arial" w:cs="Arial"/>
          <w:sz w:val="24"/>
          <w:szCs w:val="24"/>
        </w:rPr>
        <w:t>)</w:t>
      </w:r>
      <w:r w:rsidR="00761C57" w:rsidRPr="00427257">
        <w:rPr>
          <w:rFonts w:ascii="Arial" w:hAnsi="Arial" w:cs="Arial"/>
          <w:sz w:val="24"/>
          <w:szCs w:val="24"/>
        </w:rPr>
        <w:t xml:space="preserve">. Fueron 16 preguntas de conocimiento </w:t>
      </w:r>
      <w:r w:rsidR="00127A47" w:rsidRPr="00427257">
        <w:rPr>
          <w:rFonts w:ascii="Arial" w:hAnsi="Arial" w:cs="Arial"/>
          <w:sz w:val="24"/>
          <w:szCs w:val="24"/>
        </w:rPr>
        <w:t>sobre medidas</w:t>
      </w:r>
      <w:r w:rsidR="00761C57" w:rsidRPr="00427257">
        <w:rPr>
          <w:rFonts w:ascii="Arial" w:hAnsi="Arial" w:cs="Arial"/>
          <w:sz w:val="24"/>
          <w:szCs w:val="24"/>
        </w:rPr>
        <w:t xml:space="preserve"> de bioseguridad. Por cada respuesta correcta se asignó 1 punto.  De acuerdo al puntaje obtenido se clasificó en 3 niveles de conocimiento: bajo (si el puntaje era menor de 8), medio (puntaje de 8 a 12) y alto (de 13 a 16 puntos).</w:t>
      </w:r>
    </w:p>
    <w:p w14:paraId="1D8AC36F" w14:textId="77777777" w:rsidR="004F0BE8" w:rsidRDefault="007C3A44" w:rsidP="004F0BE8">
      <w:pPr>
        <w:pStyle w:val="Prrafodelista"/>
        <w:numPr>
          <w:ilvl w:val="0"/>
          <w:numId w:val="4"/>
        </w:numPr>
        <w:autoSpaceDE w:val="0"/>
        <w:autoSpaceDN w:val="0"/>
        <w:adjustRightInd w:val="0"/>
        <w:spacing w:after="0" w:line="360" w:lineRule="auto"/>
        <w:ind w:left="1418" w:hanging="425"/>
        <w:jc w:val="both"/>
        <w:rPr>
          <w:rFonts w:ascii="Arial" w:hAnsi="Arial" w:cs="Arial"/>
          <w:sz w:val="24"/>
          <w:szCs w:val="24"/>
        </w:rPr>
      </w:pPr>
      <w:r w:rsidRPr="00427257">
        <w:rPr>
          <w:rFonts w:ascii="Arial" w:hAnsi="Arial" w:cs="Arial"/>
          <w:sz w:val="24"/>
          <w:szCs w:val="24"/>
        </w:rPr>
        <w:t xml:space="preserve">Lista de </w:t>
      </w:r>
      <w:r w:rsidR="00CA2D01" w:rsidRPr="00427257">
        <w:rPr>
          <w:rFonts w:ascii="Arial" w:hAnsi="Arial" w:cs="Arial"/>
          <w:sz w:val="24"/>
          <w:szCs w:val="24"/>
        </w:rPr>
        <w:t xml:space="preserve">chequeo,  </w:t>
      </w:r>
      <w:r w:rsidR="00761C57" w:rsidRPr="00427257">
        <w:rPr>
          <w:rFonts w:ascii="Arial" w:hAnsi="Arial" w:cs="Arial"/>
          <w:sz w:val="24"/>
          <w:szCs w:val="24"/>
        </w:rPr>
        <w:t>que evaluó</w:t>
      </w:r>
      <w:r w:rsidRPr="00427257">
        <w:rPr>
          <w:rFonts w:ascii="Arial" w:hAnsi="Arial" w:cs="Arial"/>
          <w:sz w:val="24"/>
          <w:szCs w:val="24"/>
        </w:rPr>
        <w:t xml:space="preserve"> las acciones realizadas por </w:t>
      </w:r>
      <w:r w:rsidR="00CA2D01">
        <w:rPr>
          <w:rFonts w:ascii="Arial" w:hAnsi="Arial" w:cs="Arial"/>
          <w:sz w:val="24"/>
          <w:szCs w:val="24"/>
        </w:rPr>
        <w:t>los enfermeros</w:t>
      </w:r>
      <w:r w:rsidRPr="00427257">
        <w:rPr>
          <w:rFonts w:ascii="Arial" w:hAnsi="Arial" w:cs="Arial"/>
          <w:sz w:val="24"/>
          <w:szCs w:val="24"/>
        </w:rPr>
        <w:t xml:space="preserve"> du</w:t>
      </w:r>
      <w:r w:rsidR="00993DEE" w:rsidRPr="00427257">
        <w:rPr>
          <w:rFonts w:ascii="Arial" w:hAnsi="Arial" w:cs="Arial"/>
          <w:sz w:val="24"/>
          <w:szCs w:val="24"/>
        </w:rPr>
        <w:t>rante su trabajo de rutina</w:t>
      </w:r>
      <w:r w:rsidRPr="00427257">
        <w:rPr>
          <w:rFonts w:ascii="Arial" w:hAnsi="Arial" w:cs="Arial"/>
          <w:sz w:val="24"/>
          <w:szCs w:val="24"/>
        </w:rPr>
        <w:t xml:space="preserve">. </w:t>
      </w:r>
      <w:r w:rsidR="00761C57" w:rsidRPr="00427257">
        <w:rPr>
          <w:rFonts w:ascii="Arial" w:hAnsi="Arial" w:cs="Arial"/>
          <w:sz w:val="24"/>
          <w:szCs w:val="24"/>
        </w:rPr>
        <w:t xml:space="preserve">Se registró en la lista el </w:t>
      </w:r>
      <w:r w:rsidR="009E2956" w:rsidRPr="00427257">
        <w:rPr>
          <w:rFonts w:ascii="Arial" w:hAnsi="Arial" w:cs="Arial"/>
          <w:sz w:val="24"/>
          <w:szCs w:val="24"/>
        </w:rPr>
        <w:t xml:space="preserve">grado de </w:t>
      </w:r>
      <w:r w:rsidR="00761C57" w:rsidRPr="00427257">
        <w:rPr>
          <w:rFonts w:ascii="Arial" w:hAnsi="Arial" w:cs="Arial"/>
          <w:sz w:val="24"/>
          <w:szCs w:val="24"/>
        </w:rPr>
        <w:t>cumplimiento</w:t>
      </w:r>
      <w:r w:rsidR="009E2956" w:rsidRPr="00427257">
        <w:rPr>
          <w:rFonts w:ascii="Arial" w:hAnsi="Arial" w:cs="Arial"/>
          <w:sz w:val="24"/>
          <w:szCs w:val="24"/>
        </w:rPr>
        <w:t xml:space="preserve"> de las normas de bioseguridad como: Siempre, A veces o Nunca </w:t>
      </w:r>
      <w:r w:rsidR="00902735" w:rsidRPr="00427257">
        <w:rPr>
          <w:rFonts w:ascii="Arial" w:hAnsi="Arial" w:cs="Arial"/>
          <w:sz w:val="24"/>
          <w:szCs w:val="24"/>
        </w:rPr>
        <w:t>(Anexo 3</w:t>
      </w:r>
      <w:r w:rsidR="00F9048D" w:rsidRPr="00427257">
        <w:rPr>
          <w:rFonts w:ascii="Arial" w:hAnsi="Arial" w:cs="Arial"/>
          <w:sz w:val="24"/>
          <w:szCs w:val="24"/>
        </w:rPr>
        <w:t>).</w:t>
      </w:r>
    </w:p>
    <w:p w14:paraId="695F9D08" w14:textId="46E014CC" w:rsidR="004F0BE8" w:rsidRPr="004F0BE8" w:rsidRDefault="00F9048D" w:rsidP="004F0BE8">
      <w:pPr>
        <w:pStyle w:val="Prrafodelista"/>
        <w:numPr>
          <w:ilvl w:val="0"/>
          <w:numId w:val="4"/>
        </w:numPr>
        <w:autoSpaceDE w:val="0"/>
        <w:autoSpaceDN w:val="0"/>
        <w:adjustRightInd w:val="0"/>
        <w:spacing w:after="0" w:line="360" w:lineRule="auto"/>
        <w:ind w:left="1418" w:hanging="425"/>
        <w:jc w:val="both"/>
        <w:rPr>
          <w:rFonts w:ascii="Arial" w:hAnsi="Arial" w:cs="Arial"/>
          <w:sz w:val="24"/>
          <w:szCs w:val="24"/>
        </w:rPr>
      </w:pPr>
      <w:r w:rsidRPr="004F0BE8">
        <w:rPr>
          <w:rFonts w:ascii="Arial" w:hAnsi="Arial" w:cs="Arial"/>
          <w:sz w:val="24"/>
          <w:szCs w:val="24"/>
        </w:rPr>
        <w:t>T</w:t>
      </w:r>
      <w:r w:rsidR="007C3A44" w:rsidRPr="004F0BE8">
        <w:rPr>
          <w:rFonts w:ascii="Arial" w:hAnsi="Arial" w:cs="Arial"/>
          <w:sz w:val="24"/>
          <w:szCs w:val="24"/>
        </w:rPr>
        <w:t>anto el Cuestionario como la Lista de chequeo se elaboró en base al Manual de Bioseguridad de</w:t>
      </w:r>
      <w:r w:rsidR="004F0BE8" w:rsidRPr="004F0BE8">
        <w:rPr>
          <w:rFonts w:ascii="Arial" w:hAnsi="Arial" w:cs="Arial"/>
          <w:sz w:val="24"/>
          <w:szCs w:val="24"/>
        </w:rPr>
        <w:t xml:space="preserve"> un </w:t>
      </w:r>
      <w:r w:rsidR="004F0BE8" w:rsidRPr="004F0BE8">
        <w:rPr>
          <w:rFonts w:ascii="Arial" w:hAnsi="Arial" w:cs="Arial"/>
          <w:sz w:val="24"/>
          <w:szCs w:val="24"/>
        </w:rPr>
        <w:t>Hospital de la Provincia de Chincha, 2019?</w:t>
      </w:r>
    </w:p>
    <w:p w14:paraId="1D109EB5" w14:textId="77777777" w:rsidR="00CA2D01" w:rsidRPr="00CA2D01" w:rsidRDefault="00CA2D01" w:rsidP="00CA2D01">
      <w:pPr>
        <w:pStyle w:val="Prrafodelista"/>
        <w:autoSpaceDE w:val="0"/>
        <w:autoSpaceDN w:val="0"/>
        <w:adjustRightInd w:val="0"/>
        <w:spacing w:after="0" w:line="360" w:lineRule="auto"/>
        <w:ind w:left="1418"/>
        <w:jc w:val="both"/>
        <w:rPr>
          <w:rFonts w:ascii="Arial" w:hAnsi="Arial" w:cs="Arial"/>
          <w:sz w:val="24"/>
          <w:szCs w:val="24"/>
        </w:rPr>
      </w:pPr>
    </w:p>
    <w:p w14:paraId="380E7518" w14:textId="77777777" w:rsidR="007C3A44" w:rsidRPr="00427257" w:rsidRDefault="00127A47" w:rsidP="00127A47">
      <w:pPr>
        <w:autoSpaceDE w:val="0"/>
        <w:autoSpaceDN w:val="0"/>
        <w:adjustRightInd w:val="0"/>
        <w:spacing w:after="0" w:line="360" w:lineRule="auto"/>
        <w:ind w:left="993"/>
        <w:jc w:val="both"/>
        <w:rPr>
          <w:rFonts w:ascii="Arial" w:hAnsi="Arial" w:cs="Arial"/>
          <w:sz w:val="24"/>
          <w:szCs w:val="24"/>
        </w:rPr>
      </w:pPr>
      <w:r w:rsidRPr="00427257">
        <w:rPr>
          <w:rFonts w:ascii="Arial" w:hAnsi="Arial" w:cs="Arial"/>
          <w:sz w:val="24"/>
          <w:szCs w:val="24"/>
        </w:rPr>
        <w:t>Previa firma</w:t>
      </w:r>
      <w:r w:rsidR="007C3A44" w:rsidRPr="00427257">
        <w:rPr>
          <w:rFonts w:ascii="Arial" w:hAnsi="Arial" w:cs="Arial"/>
          <w:sz w:val="24"/>
          <w:szCs w:val="24"/>
        </w:rPr>
        <w:t xml:space="preserve"> del consentimiento informado</w:t>
      </w:r>
      <w:r w:rsidR="00993DEE" w:rsidRPr="00427257">
        <w:rPr>
          <w:rFonts w:ascii="Arial" w:hAnsi="Arial" w:cs="Arial"/>
          <w:sz w:val="24"/>
          <w:szCs w:val="24"/>
        </w:rPr>
        <w:t xml:space="preserve"> (Anexo 4)</w:t>
      </w:r>
      <w:r w:rsidR="007C3A44" w:rsidRPr="00427257">
        <w:rPr>
          <w:rFonts w:ascii="Arial" w:hAnsi="Arial" w:cs="Arial"/>
          <w:sz w:val="24"/>
          <w:szCs w:val="24"/>
        </w:rPr>
        <w:t xml:space="preserve">, se le entregó el cuestionario para ser llenado en el momento. La evaluación del cumplimiento de las normas se realizó durante su labor asistencial, mediante observación de las acciones señaladas en la Lista de Chequeo. La información obtenida fue ingresada a la base de datos creada en el Programa Excel. </w:t>
      </w:r>
    </w:p>
    <w:p w14:paraId="1DAEDAFC" w14:textId="77777777" w:rsidR="0010094C" w:rsidRPr="00427257" w:rsidRDefault="0010094C" w:rsidP="0010094C">
      <w:pPr>
        <w:autoSpaceDE w:val="0"/>
        <w:autoSpaceDN w:val="0"/>
        <w:adjustRightInd w:val="0"/>
        <w:spacing w:after="0" w:line="240" w:lineRule="auto"/>
        <w:jc w:val="both"/>
        <w:rPr>
          <w:rFonts w:ascii="Arial" w:hAnsi="Arial" w:cs="Arial"/>
          <w:b/>
          <w:sz w:val="24"/>
          <w:szCs w:val="24"/>
        </w:rPr>
      </w:pPr>
    </w:p>
    <w:p w14:paraId="5813B10A"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067BAF04"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51F5F2E3"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6373BE69"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6A5CBB14"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0281CE8D"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48DDBA5C"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7D432BAB"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14EF4492"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3A265BD9"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6C9E6042"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12DFA84F" w14:textId="77777777" w:rsidR="00A438D6" w:rsidRPr="00427257" w:rsidRDefault="00A438D6" w:rsidP="0010094C">
      <w:pPr>
        <w:autoSpaceDE w:val="0"/>
        <w:autoSpaceDN w:val="0"/>
        <w:adjustRightInd w:val="0"/>
        <w:spacing w:after="0" w:line="240" w:lineRule="auto"/>
        <w:jc w:val="both"/>
        <w:rPr>
          <w:rFonts w:ascii="Arial" w:hAnsi="Arial" w:cs="Arial"/>
          <w:b/>
          <w:sz w:val="24"/>
          <w:szCs w:val="24"/>
        </w:rPr>
      </w:pPr>
    </w:p>
    <w:p w14:paraId="29489A92" w14:textId="77777777" w:rsidR="00647C72" w:rsidRPr="00427257" w:rsidRDefault="00647C72" w:rsidP="0010094C">
      <w:pPr>
        <w:autoSpaceDE w:val="0"/>
        <w:autoSpaceDN w:val="0"/>
        <w:adjustRightInd w:val="0"/>
        <w:spacing w:after="0" w:line="240" w:lineRule="auto"/>
        <w:jc w:val="both"/>
        <w:rPr>
          <w:rFonts w:ascii="Arial" w:hAnsi="Arial" w:cs="Arial"/>
          <w:b/>
          <w:sz w:val="24"/>
          <w:szCs w:val="24"/>
        </w:rPr>
        <w:sectPr w:rsidR="00647C72" w:rsidRPr="00427257" w:rsidSect="00CA098C">
          <w:footerReference w:type="default" r:id="rId9"/>
          <w:pgSz w:w="12240" w:h="15840" w:code="1"/>
          <w:pgMar w:top="1418" w:right="1701" w:bottom="1418" w:left="1701" w:header="709" w:footer="709" w:gutter="0"/>
          <w:cols w:space="708"/>
          <w:docGrid w:linePitch="360"/>
        </w:sectPr>
      </w:pPr>
    </w:p>
    <w:p w14:paraId="615E8B89" w14:textId="77777777" w:rsidR="00C77387" w:rsidRPr="00427257" w:rsidRDefault="005C090D" w:rsidP="0010094C">
      <w:pPr>
        <w:autoSpaceDE w:val="0"/>
        <w:autoSpaceDN w:val="0"/>
        <w:adjustRightInd w:val="0"/>
        <w:spacing w:after="0" w:line="240" w:lineRule="auto"/>
        <w:jc w:val="both"/>
        <w:rPr>
          <w:rFonts w:ascii="Arial" w:hAnsi="Arial" w:cs="Arial"/>
          <w:b/>
          <w:sz w:val="24"/>
          <w:szCs w:val="24"/>
        </w:rPr>
      </w:pPr>
      <w:r w:rsidRPr="00427257">
        <w:rPr>
          <w:rFonts w:ascii="Arial" w:hAnsi="Arial" w:cs="Arial"/>
          <w:b/>
          <w:sz w:val="24"/>
          <w:szCs w:val="24"/>
        </w:rPr>
        <w:lastRenderedPageBreak/>
        <w:t>III RESULTADOS</w:t>
      </w:r>
      <w:r w:rsidR="00F30A38" w:rsidRPr="00427257">
        <w:rPr>
          <w:rFonts w:ascii="Arial" w:hAnsi="Arial" w:cs="Arial"/>
          <w:b/>
          <w:sz w:val="24"/>
          <w:szCs w:val="24"/>
        </w:rPr>
        <w:t xml:space="preserve"> </w:t>
      </w:r>
    </w:p>
    <w:p w14:paraId="031BDEF7" w14:textId="77777777" w:rsidR="00AC74CD" w:rsidRPr="00427257" w:rsidRDefault="00AC74CD" w:rsidP="0010094C">
      <w:pPr>
        <w:autoSpaceDE w:val="0"/>
        <w:autoSpaceDN w:val="0"/>
        <w:adjustRightInd w:val="0"/>
        <w:spacing w:after="0" w:line="240" w:lineRule="auto"/>
        <w:jc w:val="both"/>
        <w:rPr>
          <w:rFonts w:ascii="Arial" w:hAnsi="Arial" w:cs="Arial"/>
          <w:b/>
          <w:sz w:val="24"/>
          <w:szCs w:val="24"/>
        </w:rPr>
      </w:pPr>
    </w:p>
    <w:p w14:paraId="5F455530" w14:textId="77777777" w:rsidR="00993DEE" w:rsidRPr="00427257" w:rsidRDefault="005C090D" w:rsidP="00E94160">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1</w:t>
      </w:r>
    </w:p>
    <w:p w14:paraId="01E1F9C5" w14:textId="77777777" w:rsidR="005E3C88" w:rsidRPr="00427257" w:rsidRDefault="003B3FE6" w:rsidP="00E94160">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Edad de los enferme</w:t>
      </w:r>
      <w:r w:rsidR="00047D58" w:rsidRPr="00427257">
        <w:rPr>
          <w:rFonts w:ascii="Arial" w:hAnsi="Arial" w:cs="Arial"/>
          <w:b/>
          <w:sz w:val="24"/>
          <w:szCs w:val="24"/>
        </w:rPr>
        <w:t>ros en el Servicio de Medicina</w:t>
      </w:r>
      <w:r w:rsidRPr="00427257">
        <w:rPr>
          <w:rFonts w:ascii="Arial" w:hAnsi="Arial" w:cs="Arial"/>
          <w:b/>
          <w:sz w:val="24"/>
          <w:szCs w:val="24"/>
        </w:rPr>
        <w:t xml:space="preserve"> </w:t>
      </w:r>
    </w:p>
    <w:p w14:paraId="5537B130" w14:textId="77777777" w:rsidR="003B3FE6" w:rsidRPr="00427257" w:rsidRDefault="003B3FE6" w:rsidP="00C77387">
      <w:pPr>
        <w:autoSpaceDE w:val="0"/>
        <w:autoSpaceDN w:val="0"/>
        <w:adjustRightInd w:val="0"/>
        <w:spacing w:after="0" w:line="240" w:lineRule="auto"/>
        <w:ind w:left="360"/>
        <w:jc w:val="both"/>
        <w:rPr>
          <w:rFonts w:ascii="Arial" w:hAnsi="Arial" w:cs="Arial"/>
          <w:sz w:val="24"/>
          <w:szCs w:val="24"/>
        </w:rPr>
      </w:pPr>
    </w:p>
    <w:tbl>
      <w:tblPr>
        <w:tblW w:w="7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2386"/>
        <w:gridCol w:w="2625"/>
      </w:tblGrid>
      <w:tr w:rsidR="00A80F16" w:rsidRPr="00427257" w14:paraId="3D84249D" w14:textId="77777777" w:rsidTr="00C84C62">
        <w:trPr>
          <w:jc w:val="center"/>
        </w:trPr>
        <w:tc>
          <w:tcPr>
            <w:tcW w:w="2527" w:type="dxa"/>
            <w:shd w:val="clear" w:color="auto" w:fill="auto"/>
          </w:tcPr>
          <w:p w14:paraId="5495683D" w14:textId="77777777" w:rsidR="00A80F16" w:rsidRPr="00427257" w:rsidRDefault="00A80F16" w:rsidP="00C84C62">
            <w:pPr>
              <w:autoSpaceDE w:val="0"/>
              <w:autoSpaceDN w:val="0"/>
              <w:adjustRightInd w:val="0"/>
              <w:spacing w:after="0" w:line="240" w:lineRule="auto"/>
              <w:jc w:val="center"/>
              <w:rPr>
                <w:rFonts w:ascii="Arial" w:hAnsi="Arial" w:cs="Arial"/>
                <w:b/>
                <w:sz w:val="24"/>
                <w:szCs w:val="24"/>
              </w:rPr>
            </w:pPr>
            <w:r w:rsidRPr="00427257">
              <w:rPr>
                <w:rFonts w:ascii="Arial" w:hAnsi="Arial" w:cs="Arial"/>
                <w:b/>
                <w:sz w:val="24"/>
                <w:szCs w:val="24"/>
              </w:rPr>
              <w:t>Edad</w:t>
            </w:r>
          </w:p>
        </w:tc>
        <w:tc>
          <w:tcPr>
            <w:tcW w:w="2386" w:type="dxa"/>
            <w:shd w:val="clear" w:color="auto" w:fill="auto"/>
          </w:tcPr>
          <w:p w14:paraId="02CCC8ED" w14:textId="77777777" w:rsidR="00A80F16" w:rsidRPr="00427257" w:rsidRDefault="00A80F16" w:rsidP="00C84C62">
            <w:pPr>
              <w:tabs>
                <w:tab w:val="center" w:pos="1521"/>
              </w:tabs>
              <w:autoSpaceDE w:val="0"/>
              <w:autoSpaceDN w:val="0"/>
              <w:adjustRightInd w:val="0"/>
              <w:spacing w:after="0" w:line="240" w:lineRule="auto"/>
              <w:ind w:left="360"/>
              <w:jc w:val="center"/>
              <w:rPr>
                <w:rFonts w:ascii="Arial" w:hAnsi="Arial" w:cs="Arial"/>
                <w:b/>
                <w:bCs/>
                <w:sz w:val="24"/>
                <w:szCs w:val="24"/>
                <w:highlight w:val="yellow"/>
              </w:rPr>
            </w:pPr>
            <w:r w:rsidRPr="00427257">
              <w:rPr>
                <w:rFonts w:ascii="Arial" w:hAnsi="Arial" w:cs="Arial"/>
                <w:b/>
                <w:bCs/>
                <w:sz w:val="24"/>
                <w:szCs w:val="24"/>
              </w:rPr>
              <w:t>Número</w:t>
            </w:r>
          </w:p>
        </w:tc>
        <w:tc>
          <w:tcPr>
            <w:tcW w:w="2625" w:type="dxa"/>
            <w:shd w:val="clear" w:color="auto" w:fill="auto"/>
          </w:tcPr>
          <w:p w14:paraId="0544DAA2" w14:textId="77777777" w:rsidR="00A80F16" w:rsidRPr="00427257" w:rsidRDefault="00A80F16" w:rsidP="00C84C62">
            <w:pPr>
              <w:tabs>
                <w:tab w:val="center" w:pos="1521"/>
              </w:tabs>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bCs/>
                <w:sz w:val="24"/>
                <w:szCs w:val="24"/>
              </w:rPr>
              <w:t>%</w:t>
            </w:r>
          </w:p>
        </w:tc>
      </w:tr>
      <w:tr w:rsidR="00A80F16" w:rsidRPr="00427257" w14:paraId="6B9BE0C8" w14:textId="77777777" w:rsidTr="00C84C62">
        <w:trPr>
          <w:jc w:val="center"/>
        </w:trPr>
        <w:tc>
          <w:tcPr>
            <w:tcW w:w="2527" w:type="dxa"/>
            <w:shd w:val="clear" w:color="auto" w:fill="auto"/>
          </w:tcPr>
          <w:p w14:paraId="117D6881" w14:textId="77777777" w:rsidR="00A80F16" w:rsidRPr="00427257" w:rsidRDefault="00A80F16"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25 – 34</w:t>
            </w:r>
          </w:p>
        </w:tc>
        <w:tc>
          <w:tcPr>
            <w:tcW w:w="2386" w:type="dxa"/>
            <w:shd w:val="clear" w:color="auto" w:fill="auto"/>
          </w:tcPr>
          <w:p w14:paraId="131EE060" w14:textId="77777777" w:rsidR="00A80F16" w:rsidRPr="00427257" w:rsidRDefault="009E6295"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10</w:t>
            </w:r>
          </w:p>
        </w:tc>
        <w:tc>
          <w:tcPr>
            <w:tcW w:w="2625" w:type="dxa"/>
            <w:shd w:val="clear" w:color="auto" w:fill="auto"/>
          </w:tcPr>
          <w:p w14:paraId="22928F9B" w14:textId="77777777" w:rsidR="00A80F16" w:rsidRPr="00427257" w:rsidRDefault="00A80F16"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18.18</w:t>
            </w:r>
          </w:p>
        </w:tc>
      </w:tr>
      <w:tr w:rsidR="00A80F16" w:rsidRPr="00427257" w14:paraId="64348593" w14:textId="77777777" w:rsidTr="00C84C62">
        <w:trPr>
          <w:jc w:val="center"/>
        </w:trPr>
        <w:tc>
          <w:tcPr>
            <w:tcW w:w="2527" w:type="dxa"/>
            <w:shd w:val="clear" w:color="auto" w:fill="auto"/>
          </w:tcPr>
          <w:p w14:paraId="560B50B1" w14:textId="77777777" w:rsidR="00A80F16" w:rsidRPr="00427257" w:rsidRDefault="00A80F16"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35 – 44</w:t>
            </w:r>
          </w:p>
        </w:tc>
        <w:tc>
          <w:tcPr>
            <w:tcW w:w="2386" w:type="dxa"/>
            <w:shd w:val="clear" w:color="auto" w:fill="auto"/>
          </w:tcPr>
          <w:p w14:paraId="0B236FD8" w14:textId="77777777" w:rsidR="00A80F16" w:rsidRPr="00427257" w:rsidRDefault="009E6295"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34</w:t>
            </w:r>
          </w:p>
        </w:tc>
        <w:tc>
          <w:tcPr>
            <w:tcW w:w="2625" w:type="dxa"/>
            <w:shd w:val="clear" w:color="auto" w:fill="auto"/>
          </w:tcPr>
          <w:p w14:paraId="69866744" w14:textId="77777777" w:rsidR="00A80F16" w:rsidRPr="00427257" w:rsidRDefault="00A80F16"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63.63</w:t>
            </w:r>
          </w:p>
        </w:tc>
      </w:tr>
      <w:tr w:rsidR="00A80F16" w:rsidRPr="00427257" w14:paraId="13C73B25" w14:textId="77777777" w:rsidTr="00C84C62">
        <w:trPr>
          <w:jc w:val="center"/>
        </w:trPr>
        <w:tc>
          <w:tcPr>
            <w:tcW w:w="2527" w:type="dxa"/>
            <w:shd w:val="clear" w:color="auto" w:fill="auto"/>
          </w:tcPr>
          <w:p w14:paraId="4DF54B7E" w14:textId="77777777" w:rsidR="00A80F16" w:rsidRPr="00427257" w:rsidRDefault="00A80F16"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45 a más</w:t>
            </w:r>
          </w:p>
        </w:tc>
        <w:tc>
          <w:tcPr>
            <w:tcW w:w="2386" w:type="dxa"/>
            <w:shd w:val="clear" w:color="auto" w:fill="auto"/>
          </w:tcPr>
          <w:p w14:paraId="565DFA9D" w14:textId="77777777" w:rsidR="00A80F16" w:rsidRPr="00427257" w:rsidRDefault="009E6295"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10</w:t>
            </w:r>
          </w:p>
        </w:tc>
        <w:tc>
          <w:tcPr>
            <w:tcW w:w="2625" w:type="dxa"/>
            <w:shd w:val="clear" w:color="auto" w:fill="auto"/>
          </w:tcPr>
          <w:p w14:paraId="6E642AB4" w14:textId="77777777" w:rsidR="00A80F16" w:rsidRPr="00427257" w:rsidRDefault="00A80F16"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18.18</w:t>
            </w:r>
          </w:p>
        </w:tc>
      </w:tr>
      <w:tr w:rsidR="0012125F" w:rsidRPr="00427257" w14:paraId="497D61C8" w14:textId="77777777" w:rsidTr="00C84C62">
        <w:trPr>
          <w:jc w:val="center"/>
        </w:trPr>
        <w:tc>
          <w:tcPr>
            <w:tcW w:w="2527" w:type="dxa"/>
            <w:shd w:val="clear" w:color="auto" w:fill="auto"/>
          </w:tcPr>
          <w:p w14:paraId="5D34C8BD" w14:textId="77777777" w:rsidR="0012125F" w:rsidRPr="00427257" w:rsidRDefault="0012125F"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Total</w:t>
            </w:r>
          </w:p>
        </w:tc>
        <w:tc>
          <w:tcPr>
            <w:tcW w:w="2386" w:type="dxa"/>
            <w:shd w:val="clear" w:color="auto" w:fill="auto"/>
          </w:tcPr>
          <w:p w14:paraId="4D05F3BE" w14:textId="77777777" w:rsidR="0012125F" w:rsidRPr="00427257" w:rsidRDefault="00C34175"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54</w:t>
            </w:r>
          </w:p>
        </w:tc>
        <w:tc>
          <w:tcPr>
            <w:tcW w:w="2625" w:type="dxa"/>
            <w:shd w:val="clear" w:color="auto" w:fill="auto"/>
          </w:tcPr>
          <w:p w14:paraId="7864AE3D" w14:textId="77777777" w:rsidR="0012125F" w:rsidRPr="00427257" w:rsidRDefault="00C34175" w:rsidP="00C84C62">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100.00</w:t>
            </w:r>
          </w:p>
        </w:tc>
      </w:tr>
    </w:tbl>
    <w:p w14:paraId="6A1D06CD" w14:textId="7301E7A5" w:rsidR="008668F8" w:rsidRPr="00427257" w:rsidRDefault="00427257" w:rsidP="00C77387">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noProof/>
          <w:sz w:val="24"/>
          <w:szCs w:val="24"/>
          <w:lang w:val="es-ES"/>
        </w:rPr>
        <mc:AlternateContent>
          <mc:Choice Requires="wps">
            <w:drawing>
              <wp:anchor distT="0" distB="0" distL="114300" distR="114300" simplePos="0" relativeHeight="251651072" behindDoc="0" locked="0" layoutInCell="1" allowOverlap="1" wp14:anchorId="147F0986" wp14:editId="44C5CACD">
                <wp:simplePos x="0" y="0"/>
                <wp:positionH relativeFrom="column">
                  <wp:posOffset>358140</wp:posOffset>
                </wp:positionH>
                <wp:positionV relativeFrom="paragraph">
                  <wp:posOffset>29845</wp:posOffset>
                </wp:positionV>
                <wp:extent cx="4817745" cy="477520"/>
                <wp:effectExtent l="0" t="0" r="190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7DE27"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6D3FE52" w14:textId="70DBC6D5" w:rsidR="00CF576C" w:rsidRPr="005D0E7C" w:rsidRDefault="00CF576C" w:rsidP="00753650">
                            <w:pPr>
                              <w:jc w:val="both"/>
                              <w:rPr>
                                <w:sz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F0986" id="_x0000_t202" coordsize="21600,21600" o:spt="202" path="m,l,21600r21600,l21600,xe">
                <v:stroke joinstyle="miter"/>
                <v:path gradientshapeok="t" o:connecttype="rect"/>
              </v:shapetype>
              <v:shape id="Text Box 2" o:spid="_x0000_s1026" type="#_x0000_t202" style="position:absolute;left:0;text-align:left;margin-left:28.2pt;margin-top:2.35pt;width:379.35pt;height:3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" stroked="f">
                <v:textbox>
                  <w:txbxContent>
                    <w:p w14:paraId="3A67DE27"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6D3FE52" w14:textId="70DBC6D5" w:rsidR="00CF576C" w:rsidRPr="005D0E7C" w:rsidRDefault="00CF576C" w:rsidP="00753650">
                      <w:pPr>
                        <w:jc w:val="both"/>
                        <w:rPr>
                          <w:sz w:val="18"/>
                          <w:lang w:val="es-ES"/>
                        </w:rPr>
                      </w:pPr>
                    </w:p>
                  </w:txbxContent>
                </v:textbox>
              </v:shape>
            </w:pict>
          </mc:Fallback>
        </mc:AlternateContent>
      </w:r>
    </w:p>
    <w:p w14:paraId="769ADBCF" w14:textId="77777777" w:rsidR="009907F9" w:rsidRPr="00427257" w:rsidRDefault="008668F8" w:rsidP="00A438D6">
      <w:pPr>
        <w:tabs>
          <w:tab w:val="left" w:pos="708"/>
          <w:tab w:val="left" w:pos="1416"/>
          <w:tab w:val="left" w:pos="2124"/>
          <w:tab w:val="right" w:pos="8838"/>
        </w:tabs>
        <w:autoSpaceDE w:val="0"/>
        <w:autoSpaceDN w:val="0"/>
        <w:adjustRightInd w:val="0"/>
        <w:spacing w:after="0" w:line="240" w:lineRule="auto"/>
        <w:ind w:left="360"/>
        <w:jc w:val="both"/>
        <w:rPr>
          <w:rFonts w:ascii="Arial" w:hAnsi="Arial" w:cs="Arial"/>
          <w:sz w:val="24"/>
          <w:szCs w:val="24"/>
        </w:rPr>
      </w:pP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r>
      <w:r w:rsidR="00A438D6" w:rsidRPr="00427257">
        <w:rPr>
          <w:rFonts w:ascii="Arial" w:hAnsi="Arial" w:cs="Arial"/>
          <w:sz w:val="24"/>
          <w:szCs w:val="24"/>
        </w:rPr>
        <w:tab/>
      </w:r>
    </w:p>
    <w:p w14:paraId="2DEF7F46" w14:textId="77777777" w:rsidR="0012125F" w:rsidRPr="00427257" w:rsidRDefault="0012125F" w:rsidP="0012125F">
      <w:pPr>
        <w:autoSpaceDE w:val="0"/>
        <w:autoSpaceDN w:val="0"/>
        <w:adjustRightInd w:val="0"/>
        <w:spacing w:after="0" w:line="360" w:lineRule="auto"/>
        <w:ind w:left="360"/>
        <w:jc w:val="both"/>
        <w:rPr>
          <w:rFonts w:ascii="Arial" w:hAnsi="Arial" w:cs="Arial"/>
          <w:sz w:val="24"/>
          <w:szCs w:val="24"/>
        </w:rPr>
      </w:pPr>
    </w:p>
    <w:p w14:paraId="57F269A2" w14:textId="77777777" w:rsidR="00435A1A" w:rsidRPr="00427257" w:rsidRDefault="00435A1A" w:rsidP="00E618A0">
      <w:pPr>
        <w:autoSpaceDE w:val="0"/>
        <w:autoSpaceDN w:val="0"/>
        <w:adjustRightInd w:val="0"/>
        <w:spacing w:after="0" w:line="360" w:lineRule="auto"/>
        <w:ind w:left="360"/>
        <w:jc w:val="both"/>
        <w:rPr>
          <w:rFonts w:ascii="Arial" w:hAnsi="Arial" w:cs="Arial"/>
          <w:sz w:val="24"/>
          <w:szCs w:val="24"/>
        </w:rPr>
      </w:pPr>
    </w:p>
    <w:p w14:paraId="09CB5774" w14:textId="29FD3524" w:rsidR="0012125F" w:rsidRPr="00427257" w:rsidRDefault="0012125F" w:rsidP="00E618A0">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 xml:space="preserve">Comentario: </w:t>
      </w:r>
      <w:r w:rsidR="00475D24" w:rsidRPr="00427257">
        <w:rPr>
          <w:rFonts w:ascii="Arial" w:hAnsi="Arial" w:cs="Arial"/>
          <w:sz w:val="24"/>
          <w:szCs w:val="24"/>
        </w:rPr>
        <w:t>En relación con</w:t>
      </w:r>
      <w:r w:rsidRPr="00427257">
        <w:rPr>
          <w:rFonts w:ascii="Arial" w:hAnsi="Arial" w:cs="Arial"/>
          <w:sz w:val="24"/>
          <w:szCs w:val="24"/>
        </w:rPr>
        <w:t xml:space="preserve"> los datos generales de los enfermeros del </w:t>
      </w:r>
      <w:r w:rsidR="004F0BE8">
        <w:rPr>
          <w:rFonts w:ascii="Arial" w:hAnsi="Arial" w:cs="Arial"/>
          <w:sz w:val="24"/>
          <w:szCs w:val="24"/>
        </w:rPr>
        <w:t>Servicio de medicina de un Hospital de la Provincia de Chincha</w:t>
      </w:r>
      <w:r w:rsidR="00475D24">
        <w:rPr>
          <w:rFonts w:ascii="Arial" w:hAnsi="Arial" w:cs="Arial"/>
          <w:sz w:val="24"/>
          <w:szCs w:val="24"/>
        </w:rPr>
        <w:t xml:space="preserve">, </w:t>
      </w:r>
      <w:r w:rsidR="00B52A9C" w:rsidRPr="00427257">
        <w:rPr>
          <w:rFonts w:ascii="Arial" w:hAnsi="Arial" w:cs="Arial"/>
          <w:sz w:val="24"/>
          <w:szCs w:val="24"/>
        </w:rPr>
        <w:t xml:space="preserve"> </w:t>
      </w:r>
      <w:r w:rsidRPr="00427257">
        <w:rPr>
          <w:rFonts w:ascii="Arial" w:hAnsi="Arial" w:cs="Arial"/>
          <w:sz w:val="24"/>
          <w:szCs w:val="24"/>
        </w:rPr>
        <w:t>que participaron en el estudio, del 100% (n=54), el 18.18</w:t>
      </w:r>
      <w:r w:rsidR="005C090D" w:rsidRPr="00427257">
        <w:rPr>
          <w:rFonts w:ascii="Arial" w:hAnsi="Arial" w:cs="Arial"/>
          <w:sz w:val="24"/>
          <w:szCs w:val="24"/>
        </w:rPr>
        <w:t>% tienen</w:t>
      </w:r>
      <w:r w:rsidRPr="00427257">
        <w:rPr>
          <w:rFonts w:ascii="Arial" w:hAnsi="Arial" w:cs="Arial"/>
          <w:sz w:val="24"/>
          <w:szCs w:val="24"/>
        </w:rPr>
        <w:t xml:space="preserve"> entre 25 y 34 años, el 63.63</w:t>
      </w:r>
      <w:r w:rsidR="005C090D" w:rsidRPr="00427257">
        <w:rPr>
          <w:rFonts w:ascii="Arial" w:hAnsi="Arial" w:cs="Arial"/>
          <w:sz w:val="24"/>
          <w:szCs w:val="24"/>
        </w:rPr>
        <w:t>% entre</w:t>
      </w:r>
      <w:r w:rsidRPr="00427257">
        <w:rPr>
          <w:rFonts w:ascii="Arial" w:hAnsi="Arial" w:cs="Arial"/>
          <w:sz w:val="24"/>
          <w:szCs w:val="24"/>
        </w:rPr>
        <w:t xml:space="preserve"> 35 y 44 años, y el 18.18 % de 45 a más años.</w:t>
      </w:r>
    </w:p>
    <w:p w14:paraId="58E6AA52" w14:textId="77777777" w:rsidR="0070153C" w:rsidRPr="00427257" w:rsidRDefault="0070153C" w:rsidP="0070153C">
      <w:pPr>
        <w:autoSpaceDE w:val="0"/>
        <w:autoSpaceDN w:val="0"/>
        <w:adjustRightInd w:val="0"/>
        <w:spacing w:after="0" w:line="240" w:lineRule="auto"/>
        <w:ind w:left="360"/>
        <w:jc w:val="both"/>
        <w:rPr>
          <w:rFonts w:ascii="Arial" w:hAnsi="Arial" w:cs="Arial"/>
          <w:sz w:val="24"/>
          <w:szCs w:val="24"/>
        </w:rPr>
      </w:pPr>
    </w:p>
    <w:p w14:paraId="2420F9F0" w14:textId="77777777" w:rsidR="005C090D" w:rsidRPr="00427257" w:rsidRDefault="005C090D" w:rsidP="0070153C">
      <w:pPr>
        <w:autoSpaceDE w:val="0"/>
        <w:autoSpaceDN w:val="0"/>
        <w:adjustRightInd w:val="0"/>
        <w:spacing w:after="0" w:line="240" w:lineRule="auto"/>
        <w:ind w:left="360"/>
        <w:jc w:val="center"/>
        <w:rPr>
          <w:rFonts w:ascii="Arial" w:hAnsi="Arial" w:cs="Arial"/>
          <w:b/>
          <w:sz w:val="24"/>
          <w:szCs w:val="24"/>
        </w:rPr>
      </w:pPr>
    </w:p>
    <w:p w14:paraId="2021201D"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31D9CDA8"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0BB366B3"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7C778B22"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11219AB4"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5138AEE6"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069AA0A6"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7511B3C7"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432AD154" w14:textId="77777777" w:rsidR="00647C72" w:rsidRPr="00427257" w:rsidRDefault="00647C72" w:rsidP="0070153C">
      <w:pPr>
        <w:autoSpaceDE w:val="0"/>
        <w:autoSpaceDN w:val="0"/>
        <w:adjustRightInd w:val="0"/>
        <w:spacing w:after="0" w:line="240" w:lineRule="auto"/>
        <w:ind w:left="360"/>
        <w:jc w:val="center"/>
        <w:rPr>
          <w:rFonts w:ascii="Arial" w:hAnsi="Arial" w:cs="Arial"/>
          <w:b/>
          <w:sz w:val="24"/>
          <w:szCs w:val="24"/>
        </w:rPr>
        <w:sectPr w:rsidR="00647C72" w:rsidRPr="00427257" w:rsidSect="00CA098C">
          <w:pgSz w:w="12240" w:h="15840" w:code="1"/>
          <w:pgMar w:top="1418" w:right="1701" w:bottom="1418" w:left="1701" w:header="709" w:footer="709" w:gutter="0"/>
          <w:cols w:space="708"/>
          <w:vAlign w:val="center"/>
          <w:docGrid w:linePitch="360"/>
        </w:sectPr>
      </w:pPr>
    </w:p>
    <w:p w14:paraId="5CAD5D0E"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01D7BE40"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4CAA60C3"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3F4EE592"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50C9DC84"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6B1DA2EB"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6B0011F2"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7CBD656D"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08E8F1D3"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6B91DC6E"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55C24B51" w14:textId="77777777" w:rsidR="00D4511D" w:rsidRPr="00427257" w:rsidRDefault="00D4511D" w:rsidP="0070153C">
      <w:pPr>
        <w:autoSpaceDE w:val="0"/>
        <w:autoSpaceDN w:val="0"/>
        <w:adjustRightInd w:val="0"/>
        <w:spacing w:after="0" w:line="240" w:lineRule="auto"/>
        <w:ind w:left="360"/>
        <w:jc w:val="center"/>
        <w:rPr>
          <w:rFonts w:ascii="Arial" w:hAnsi="Arial" w:cs="Arial"/>
          <w:b/>
          <w:sz w:val="24"/>
          <w:szCs w:val="24"/>
        </w:rPr>
      </w:pPr>
    </w:p>
    <w:p w14:paraId="19D036DF"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63D5D7AF" w14:textId="77777777" w:rsidR="00435A1A" w:rsidRPr="00427257" w:rsidRDefault="00435A1A" w:rsidP="0070153C">
      <w:pPr>
        <w:autoSpaceDE w:val="0"/>
        <w:autoSpaceDN w:val="0"/>
        <w:adjustRightInd w:val="0"/>
        <w:spacing w:after="0" w:line="240" w:lineRule="auto"/>
        <w:ind w:left="360"/>
        <w:jc w:val="center"/>
        <w:rPr>
          <w:rFonts w:ascii="Arial" w:hAnsi="Arial" w:cs="Arial"/>
          <w:sz w:val="24"/>
          <w:szCs w:val="24"/>
        </w:rPr>
      </w:pPr>
    </w:p>
    <w:p w14:paraId="1DC04A24" w14:textId="77777777" w:rsidR="00DB35E3" w:rsidRPr="00427257" w:rsidRDefault="00DB35E3" w:rsidP="0070153C">
      <w:pPr>
        <w:autoSpaceDE w:val="0"/>
        <w:autoSpaceDN w:val="0"/>
        <w:adjustRightInd w:val="0"/>
        <w:spacing w:after="0" w:line="240" w:lineRule="auto"/>
        <w:ind w:left="360"/>
        <w:jc w:val="center"/>
        <w:rPr>
          <w:rFonts w:ascii="Arial" w:hAnsi="Arial" w:cs="Arial"/>
          <w:b/>
          <w:sz w:val="24"/>
          <w:szCs w:val="24"/>
        </w:rPr>
      </w:pPr>
    </w:p>
    <w:p w14:paraId="74E8FA54" w14:textId="77777777" w:rsidR="00A6008B" w:rsidRPr="00427257" w:rsidRDefault="00A6008B" w:rsidP="00A6008B">
      <w:pPr>
        <w:autoSpaceDE w:val="0"/>
        <w:autoSpaceDN w:val="0"/>
        <w:adjustRightInd w:val="0"/>
        <w:spacing w:after="0" w:line="240" w:lineRule="auto"/>
        <w:rPr>
          <w:rFonts w:ascii="Arial" w:hAnsi="Arial" w:cs="Arial"/>
          <w:b/>
          <w:sz w:val="24"/>
          <w:szCs w:val="24"/>
        </w:rPr>
      </w:pPr>
    </w:p>
    <w:p w14:paraId="28D84BA6" w14:textId="77777777" w:rsidR="00DB35E3" w:rsidRPr="00427257" w:rsidRDefault="00DB35E3" w:rsidP="00A6008B">
      <w:pPr>
        <w:autoSpaceDE w:val="0"/>
        <w:autoSpaceDN w:val="0"/>
        <w:adjustRightInd w:val="0"/>
        <w:spacing w:after="0" w:line="360" w:lineRule="auto"/>
        <w:jc w:val="center"/>
        <w:rPr>
          <w:rFonts w:ascii="Arial" w:hAnsi="Arial" w:cs="Arial"/>
          <w:b/>
          <w:sz w:val="24"/>
          <w:szCs w:val="24"/>
        </w:rPr>
      </w:pPr>
      <w:r w:rsidRPr="00427257">
        <w:rPr>
          <w:rFonts w:ascii="Arial" w:hAnsi="Arial" w:cs="Arial"/>
          <w:b/>
          <w:sz w:val="24"/>
          <w:szCs w:val="24"/>
        </w:rPr>
        <w:lastRenderedPageBreak/>
        <w:t>Gráfico 1</w:t>
      </w:r>
    </w:p>
    <w:p w14:paraId="0CDADEC6" w14:textId="77777777" w:rsidR="00DB35E3" w:rsidRPr="00427257" w:rsidRDefault="00DB35E3" w:rsidP="00A6008B">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Edad de los enfermeros en el Servicio d</w:t>
      </w:r>
      <w:r w:rsidR="00047D58" w:rsidRPr="00427257">
        <w:rPr>
          <w:rFonts w:ascii="Arial" w:hAnsi="Arial" w:cs="Arial"/>
          <w:b/>
          <w:sz w:val="24"/>
          <w:szCs w:val="24"/>
        </w:rPr>
        <w:t>e Medicina</w:t>
      </w:r>
      <w:r w:rsidRPr="00427257">
        <w:rPr>
          <w:rFonts w:ascii="Arial" w:hAnsi="Arial" w:cs="Arial"/>
          <w:b/>
          <w:sz w:val="24"/>
          <w:szCs w:val="24"/>
        </w:rPr>
        <w:t xml:space="preserve"> </w:t>
      </w:r>
    </w:p>
    <w:p w14:paraId="43A0FFA3" w14:textId="77777777" w:rsidR="00435A1A" w:rsidRPr="00427257" w:rsidRDefault="00435A1A" w:rsidP="0070153C">
      <w:pPr>
        <w:autoSpaceDE w:val="0"/>
        <w:autoSpaceDN w:val="0"/>
        <w:adjustRightInd w:val="0"/>
        <w:spacing w:after="0" w:line="240" w:lineRule="auto"/>
        <w:ind w:left="360"/>
        <w:jc w:val="center"/>
        <w:rPr>
          <w:rFonts w:ascii="Arial" w:hAnsi="Arial" w:cs="Arial"/>
          <w:b/>
          <w:sz w:val="24"/>
          <w:szCs w:val="24"/>
        </w:rPr>
      </w:pPr>
    </w:p>
    <w:p w14:paraId="127BE26A" w14:textId="38531584" w:rsidR="0070153C" w:rsidRPr="00427257" w:rsidRDefault="00427257" w:rsidP="0070153C">
      <w:pPr>
        <w:autoSpaceDE w:val="0"/>
        <w:autoSpaceDN w:val="0"/>
        <w:adjustRightInd w:val="0"/>
        <w:spacing w:after="0" w:line="360" w:lineRule="auto"/>
        <w:ind w:left="360"/>
        <w:jc w:val="center"/>
        <w:rPr>
          <w:rFonts w:ascii="Arial" w:hAnsi="Arial" w:cs="Arial"/>
          <w:sz w:val="24"/>
          <w:szCs w:val="24"/>
        </w:rPr>
      </w:pPr>
      <w:r w:rsidRPr="00427257">
        <w:rPr>
          <w:rFonts w:ascii="Arial" w:hAnsi="Arial" w:cs="Arial"/>
          <w:noProof/>
        </w:rPr>
        <w:drawing>
          <wp:anchor distT="0" distB="0" distL="114300" distR="114300" simplePos="0" relativeHeight="251664384" behindDoc="0" locked="0" layoutInCell="1" allowOverlap="1" wp14:anchorId="689D1073" wp14:editId="38769586">
            <wp:simplePos x="0" y="0"/>
            <wp:positionH relativeFrom="column">
              <wp:posOffset>1052195</wp:posOffset>
            </wp:positionH>
            <wp:positionV relativeFrom="paragraph">
              <wp:posOffset>127000</wp:posOffset>
            </wp:positionV>
            <wp:extent cx="3594735" cy="3364865"/>
            <wp:effectExtent l="0" t="0" r="0" b="0"/>
            <wp:wrapNone/>
            <wp:docPr id="2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l="21538" r="14359"/>
                    <a:stretch>
                      <a:fillRect/>
                    </a:stretch>
                  </pic:blipFill>
                  <pic:spPr bwMode="auto">
                    <a:xfrm>
                      <a:off x="0" y="0"/>
                      <a:ext cx="3594735" cy="336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9B9F3" w14:textId="77777777" w:rsidR="0070153C" w:rsidRPr="00427257" w:rsidRDefault="0070153C" w:rsidP="00E618A0">
      <w:pPr>
        <w:autoSpaceDE w:val="0"/>
        <w:autoSpaceDN w:val="0"/>
        <w:adjustRightInd w:val="0"/>
        <w:spacing w:after="0" w:line="360" w:lineRule="auto"/>
        <w:ind w:left="360"/>
        <w:jc w:val="both"/>
        <w:rPr>
          <w:rFonts w:ascii="Arial" w:hAnsi="Arial" w:cs="Arial"/>
          <w:sz w:val="24"/>
          <w:szCs w:val="24"/>
        </w:rPr>
      </w:pPr>
    </w:p>
    <w:p w14:paraId="4B4F7705" w14:textId="77777777" w:rsidR="00AC74CD" w:rsidRPr="00427257" w:rsidRDefault="00AC74CD" w:rsidP="00E618A0">
      <w:pPr>
        <w:autoSpaceDE w:val="0"/>
        <w:autoSpaceDN w:val="0"/>
        <w:adjustRightInd w:val="0"/>
        <w:spacing w:after="0" w:line="360" w:lineRule="auto"/>
        <w:ind w:left="360"/>
        <w:jc w:val="both"/>
        <w:rPr>
          <w:rFonts w:ascii="Arial" w:hAnsi="Arial" w:cs="Arial"/>
          <w:sz w:val="24"/>
          <w:szCs w:val="24"/>
        </w:rPr>
      </w:pPr>
    </w:p>
    <w:p w14:paraId="4295C931" w14:textId="77777777" w:rsidR="0070153C" w:rsidRPr="00427257" w:rsidRDefault="0070153C" w:rsidP="00E618A0">
      <w:pPr>
        <w:autoSpaceDE w:val="0"/>
        <w:autoSpaceDN w:val="0"/>
        <w:adjustRightInd w:val="0"/>
        <w:spacing w:after="0" w:line="240" w:lineRule="auto"/>
        <w:ind w:left="360"/>
        <w:jc w:val="center"/>
        <w:rPr>
          <w:rFonts w:ascii="Arial" w:hAnsi="Arial" w:cs="Arial"/>
          <w:sz w:val="24"/>
          <w:szCs w:val="24"/>
        </w:rPr>
      </w:pPr>
    </w:p>
    <w:p w14:paraId="0754367E" w14:textId="77777777" w:rsidR="005C090D" w:rsidRPr="00427257" w:rsidRDefault="005C090D" w:rsidP="00E618A0">
      <w:pPr>
        <w:autoSpaceDE w:val="0"/>
        <w:autoSpaceDN w:val="0"/>
        <w:adjustRightInd w:val="0"/>
        <w:spacing w:after="0" w:line="240" w:lineRule="auto"/>
        <w:ind w:left="360"/>
        <w:jc w:val="center"/>
        <w:rPr>
          <w:rFonts w:ascii="Arial" w:hAnsi="Arial" w:cs="Arial"/>
          <w:sz w:val="24"/>
          <w:szCs w:val="24"/>
        </w:rPr>
      </w:pPr>
    </w:p>
    <w:p w14:paraId="44BB4382" w14:textId="071AC57C" w:rsidR="00647C72" w:rsidRPr="00427257" w:rsidRDefault="00427257" w:rsidP="00E618A0">
      <w:pPr>
        <w:autoSpaceDE w:val="0"/>
        <w:autoSpaceDN w:val="0"/>
        <w:adjustRightInd w:val="0"/>
        <w:spacing w:after="0" w:line="240" w:lineRule="auto"/>
        <w:ind w:left="360"/>
        <w:jc w:val="center"/>
        <w:rPr>
          <w:rFonts w:ascii="Arial" w:hAnsi="Arial" w:cs="Arial"/>
          <w:sz w:val="24"/>
          <w:szCs w:val="24"/>
        </w:rPr>
        <w:sectPr w:rsidR="00647C72" w:rsidRPr="00427257" w:rsidSect="00CA098C">
          <w:type w:val="continuous"/>
          <w:pgSz w:w="12240" w:h="15840" w:code="1"/>
          <w:pgMar w:top="1418" w:right="1701" w:bottom="1418" w:left="1701" w:header="709" w:footer="709" w:gutter="0"/>
          <w:cols w:space="708"/>
          <w:vAlign w:val="center"/>
          <w:docGrid w:linePitch="360"/>
        </w:sectPr>
      </w:pPr>
      <w:r w:rsidRPr="00427257">
        <w:rPr>
          <w:rFonts w:ascii="Arial" w:hAnsi="Arial" w:cs="Arial"/>
          <w:noProof/>
          <w:sz w:val="24"/>
          <w:szCs w:val="24"/>
          <w:lang w:eastAsia="es-PE"/>
        </w:rPr>
        <mc:AlternateContent>
          <mc:Choice Requires="wps">
            <w:drawing>
              <wp:anchor distT="0" distB="0" distL="114300" distR="114300" simplePos="0" relativeHeight="251652096" behindDoc="0" locked="0" layoutInCell="1" allowOverlap="1" wp14:anchorId="6C8D0383" wp14:editId="65E11620">
                <wp:simplePos x="0" y="0"/>
                <wp:positionH relativeFrom="column">
                  <wp:posOffset>614045</wp:posOffset>
                </wp:positionH>
                <wp:positionV relativeFrom="paragraph">
                  <wp:posOffset>2266315</wp:posOffset>
                </wp:positionV>
                <wp:extent cx="4817745" cy="477520"/>
                <wp:effectExtent l="0" t="4445" r="3175" b="381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9F1BE"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BFBBEFE" w14:textId="20D48909" w:rsidR="00CF576C" w:rsidRDefault="00CF576C" w:rsidP="0070153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D0383" id="Text Box 4" o:spid="_x0000_s1027" type="#_x0000_t202" style="position:absolute;left:0;text-align:left;margin-left:48.35pt;margin-top:178.45pt;width:379.35pt;height:3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" stroked="f">
                <v:textbox>
                  <w:txbxContent>
                    <w:p w14:paraId="1499F1BE"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BFBBEFE" w14:textId="20D48909" w:rsidR="00CF576C" w:rsidRDefault="00CF576C" w:rsidP="0070153C">
                      <w:pPr>
                        <w:rPr>
                          <w:lang w:val="es-ES"/>
                        </w:rPr>
                      </w:pPr>
                    </w:p>
                  </w:txbxContent>
                </v:textbox>
              </v:shape>
            </w:pict>
          </mc:Fallback>
        </mc:AlternateContent>
      </w:r>
    </w:p>
    <w:p w14:paraId="5F19B3DB" w14:textId="77777777" w:rsidR="00D80572" w:rsidRPr="00427257" w:rsidRDefault="00D80572" w:rsidP="00DB35E3">
      <w:pPr>
        <w:autoSpaceDE w:val="0"/>
        <w:autoSpaceDN w:val="0"/>
        <w:adjustRightInd w:val="0"/>
        <w:spacing w:after="0" w:line="240" w:lineRule="auto"/>
        <w:ind w:left="360"/>
        <w:jc w:val="center"/>
        <w:rPr>
          <w:rFonts w:ascii="Arial" w:hAnsi="Arial" w:cs="Arial"/>
          <w:b/>
          <w:sz w:val="24"/>
          <w:szCs w:val="24"/>
        </w:rPr>
      </w:pPr>
    </w:p>
    <w:p w14:paraId="7815CC65" w14:textId="77777777" w:rsidR="00D80572" w:rsidRPr="00427257" w:rsidRDefault="00D80572" w:rsidP="00DB35E3">
      <w:pPr>
        <w:autoSpaceDE w:val="0"/>
        <w:autoSpaceDN w:val="0"/>
        <w:adjustRightInd w:val="0"/>
        <w:spacing w:after="0" w:line="240" w:lineRule="auto"/>
        <w:ind w:left="360"/>
        <w:jc w:val="center"/>
        <w:rPr>
          <w:rFonts w:ascii="Arial" w:hAnsi="Arial" w:cs="Arial"/>
          <w:b/>
          <w:sz w:val="24"/>
          <w:szCs w:val="24"/>
        </w:rPr>
      </w:pPr>
    </w:p>
    <w:p w14:paraId="774F37D9" w14:textId="77777777" w:rsidR="00D80572" w:rsidRPr="00427257" w:rsidRDefault="00D80572" w:rsidP="00DB35E3">
      <w:pPr>
        <w:autoSpaceDE w:val="0"/>
        <w:autoSpaceDN w:val="0"/>
        <w:adjustRightInd w:val="0"/>
        <w:spacing w:after="0" w:line="240" w:lineRule="auto"/>
        <w:ind w:left="360"/>
        <w:jc w:val="center"/>
        <w:rPr>
          <w:rFonts w:ascii="Arial" w:hAnsi="Arial" w:cs="Arial"/>
          <w:b/>
          <w:sz w:val="24"/>
          <w:szCs w:val="24"/>
        </w:rPr>
      </w:pPr>
    </w:p>
    <w:p w14:paraId="351E7519" w14:textId="77777777" w:rsidR="00D80572" w:rsidRPr="00427257" w:rsidRDefault="00D80572" w:rsidP="00DB35E3">
      <w:pPr>
        <w:autoSpaceDE w:val="0"/>
        <w:autoSpaceDN w:val="0"/>
        <w:adjustRightInd w:val="0"/>
        <w:spacing w:after="0" w:line="240" w:lineRule="auto"/>
        <w:ind w:left="360"/>
        <w:jc w:val="center"/>
        <w:rPr>
          <w:rFonts w:ascii="Arial" w:hAnsi="Arial" w:cs="Arial"/>
          <w:b/>
          <w:sz w:val="24"/>
          <w:szCs w:val="24"/>
        </w:rPr>
      </w:pPr>
    </w:p>
    <w:p w14:paraId="6C7EFDE5" w14:textId="77777777" w:rsidR="00D80572" w:rsidRPr="00427257" w:rsidRDefault="00D80572" w:rsidP="00DB35E3">
      <w:pPr>
        <w:autoSpaceDE w:val="0"/>
        <w:autoSpaceDN w:val="0"/>
        <w:adjustRightInd w:val="0"/>
        <w:spacing w:after="0" w:line="240" w:lineRule="auto"/>
        <w:ind w:left="360"/>
        <w:jc w:val="center"/>
        <w:rPr>
          <w:rFonts w:ascii="Arial" w:hAnsi="Arial" w:cs="Arial"/>
          <w:b/>
          <w:sz w:val="24"/>
          <w:szCs w:val="24"/>
        </w:rPr>
      </w:pPr>
    </w:p>
    <w:p w14:paraId="5EDF34C6" w14:textId="77777777" w:rsidR="00DB35E3" w:rsidRPr="00427257" w:rsidRDefault="00DB35E3" w:rsidP="00DB35E3">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2</w:t>
      </w:r>
    </w:p>
    <w:p w14:paraId="33F87010" w14:textId="18014EB3" w:rsidR="00DB35E3" w:rsidRPr="00427257" w:rsidRDefault="00CA2D01" w:rsidP="00DB35E3">
      <w:pPr>
        <w:autoSpaceDE w:val="0"/>
        <w:autoSpaceDN w:val="0"/>
        <w:adjustRightInd w:val="0"/>
        <w:spacing w:after="0" w:line="240" w:lineRule="auto"/>
        <w:ind w:left="360"/>
        <w:jc w:val="center"/>
        <w:rPr>
          <w:rFonts w:ascii="Arial" w:hAnsi="Arial" w:cs="Arial"/>
          <w:b/>
          <w:sz w:val="24"/>
          <w:szCs w:val="24"/>
        </w:rPr>
      </w:pPr>
      <w:r>
        <w:rPr>
          <w:rFonts w:ascii="Arial" w:hAnsi="Arial" w:cs="Arial"/>
          <w:b/>
          <w:sz w:val="24"/>
          <w:szCs w:val="24"/>
        </w:rPr>
        <w:t>Género</w:t>
      </w:r>
      <w:r w:rsidR="00DB35E3" w:rsidRPr="00427257">
        <w:rPr>
          <w:rFonts w:ascii="Arial" w:hAnsi="Arial" w:cs="Arial"/>
          <w:b/>
          <w:sz w:val="24"/>
          <w:szCs w:val="24"/>
        </w:rPr>
        <w:t xml:space="preserve"> de enferme</w:t>
      </w:r>
      <w:r w:rsidR="00047D58" w:rsidRPr="00427257">
        <w:rPr>
          <w:rFonts w:ascii="Arial" w:hAnsi="Arial" w:cs="Arial"/>
          <w:b/>
          <w:sz w:val="24"/>
          <w:szCs w:val="24"/>
        </w:rPr>
        <w:t>ros en el Servicio de Medicina</w:t>
      </w:r>
      <w:r w:rsidR="00DB35E3" w:rsidRPr="00427257">
        <w:rPr>
          <w:rFonts w:ascii="Arial" w:hAnsi="Arial" w:cs="Arial"/>
          <w:b/>
          <w:sz w:val="24"/>
          <w:szCs w:val="24"/>
        </w:rPr>
        <w:t xml:space="preserve"> </w:t>
      </w:r>
    </w:p>
    <w:p w14:paraId="5CEFF160" w14:textId="77777777" w:rsidR="00DB35E3" w:rsidRPr="00427257" w:rsidRDefault="00DB35E3" w:rsidP="00DB35E3">
      <w:pPr>
        <w:autoSpaceDE w:val="0"/>
        <w:autoSpaceDN w:val="0"/>
        <w:adjustRightInd w:val="0"/>
        <w:spacing w:after="0" w:line="240" w:lineRule="auto"/>
        <w:ind w:left="360"/>
        <w:jc w:val="both"/>
        <w:rPr>
          <w:rFonts w:ascii="Arial" w:hAnsi="Arial" w:cs="Arial"/>
          <w:sz w:val="24"/>
          <w:szCs w:val="24"/>
        </w:rPr>
      </w:pPr>
    </w:p>
    <w:tbl>
      <w:tblPr>
        <w:tblW w:w="7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2386"/>
        <w:gridCol w:w="2625"/>
      </w:tblGrid>
      <w:tr w:rsidR="00DB35E3" w:rsidRPr="00427257" w14:paraId="1276809A" w14:textId="77777777" w:rsidTr="00344CC7">
        <w:trPr>
          <w:jc w:val="center"/>
        </w:trPr>
        <w:tc>
          <w:tcPr>
            <w:tcW w:w="2527" w:type="dxa"/>
            <w:shd w:val="clear" w:color="auto" w:fill="auto"/>
          </w:tcPr>
          <w:p w14:paraId="7C0BC85D" w14:textId="0B1DCB76" w:rsidR="00DB35E3" w:rsidRPr="00427257" w:rsidRDefault="00CA2D01" w:rsidP="00344CC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Género</w:t>
            </w:r>
          </w:p>
        </w:tc>
        <w:tc>
          <w:tcPr>
            <w:tcW w:w="2386" w:type="dxa"/>
            <w:shd w:val="clear" w:color="auto" w:fill="auto"/>
          </w:tcPr>
          <w:p w14:paraId="6B12857A" w14:textId="77777777" w:rsidR="00DB35E3" w:rsidRPr="00427257" w:rsidRDefault="00DB35E3" w:rsidP="00344CC7">
            <w:pPr>
              <w:tabs>
                <w:tab w:val="center" w:pos="1521"/>
              </w:tabs>
              <w:autoSpaceDE w:val="0"/>
              <w:autoSpaceDN w:val="0"/>
              <w:adjustRightInd w:val="0"/>
              <w:spacing w:after="0" w:line="240" w:lineRule="auto"/>
              <w:ind w:left="360"/>
              <w:jc w:val="center"/>
              <w:rPr>
                <w:rFonts w:ascii="Arial" w:hAnsi="Arial" w:cs="Arial"/>
                <w:b/>
                <w:bCs/>
                <w:sz w:val="24"/>
                <w:szCs w:val="24"/>
                <w:highlight w:val="yellow"/>
              </w:rPr>
            </w:pPr>
            <w:r w:rsidRPr="00427257">
              <w:rPr>
                <w:rFonts w:ascii="Arial" w:hAnsi="Arial" w:cs="Arial"/>
                <w:b/>
                <w:bCs/>
                <w:sz w:val="24"/>
                <w:szCs w:val="24"/>
              </w:rPr>
              <w:t>Número</w:t>
            </w:r>
          </w:p>
        </w:tc>
        <w:tc>
          <w:tcPr>
            <w:tcW w:w="2625" w:type="dxa"/>
            <w:shd w:val="clear" w:color="auto" w:fill="auto"/>
          </w:tcPr>
          <w:p w14:paraId="40979687" w14:textId="77777777" w:rsidR="00DB35E3" w:rsidRPr="00427257" w:rsidRDefault="00DB35E3" w:rsidP="00344CC7">
            <w:pPr>
              <w:tabs>
                <w:tab w:val="center" w:pos="1521"/>
              </w:tabs>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bCs/>
                <w:sz w:val="24"/>
                <w:szCs w:val="24"/>
              </w:rPr>
              <w:t>%</w:t>
            </w:r>
          </w:p>
        </w:tc>
      </w:tr>
      <w:tr w:rsidR="00DB35E3" w:rsidRPr="00427257" w14:paraId="142DE12C" w14:textId="77777777" w:rsidTr="00344CC7">
        <w:trPr>
          <w:jc w:val="center"/>
        </w:trPr>
        <w:tc>
          <w:tcPr>
            <w:tcW w:w="2527" w:type="dxa"/>
            <w:shd w:val="clear" w:color="auto" w:fill="auto"/>
          </w:tcPr>
          <w:p w14:paraId="67305954"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Masculino</w:t>
            </w:r>
          </w:p>
        </w:tc>
        <w:tc>
          <w:tcPr>
            <w:tcW w:w="2386" w:type="dxa"/>
            <w:shd w:val="clear" w:color="auto" w:fill="auto"/>
          </w:tcPr>
          <w:p w14:paraId="44DFCCFF"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11</w:t>
            </w:r>
          </w:p>
        </w:tc>
        <w:tc>
          <w:tcPr>
            <w:tcW w:w="2625" w:type="dxa"/>
            <w:shd w:val="clear" w:color="auto" w:fill="auto"/>
          </w:tcPr>
          <w:p w14:paraId="58C8388A"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20.37</w:t>
            </w:r>
          </w:p>
        </w:tc>
      </w:tr>
      <w:tr w:rsidR="00DB35E3" w:rsidRPr="00427257" w14:paraId="4C92CDE3" w14:textId="77777777" w:rsidTr="00344CC7">
        <w:trPr>
          <w:jc w:val="center"/>
        </w:trPr>
        <w:tc>
          <w:tcPr>
            <w:tcW w:w="2527" w:type="dxa"/>
            <w:shd w:val="clear" w:color="auto" w:fill="auto"/>
          </w:tcPr>
          <w:p w14:paraId="3F24230F"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Femenino</w:t>
            </w:r>
          </w:p>
        </w:tc>
        <w:tc>
          <w:tcPr>
            <w:tcW w:w="2386" w:type="dxa"/>
            <w:shd w:val="clear" w:color="auto" w:fill="auto"/>
          </w:tcPr>
          <w:p w14:paraId="6861DAA0"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43</w:t>
            </w:r>
          </w:p>
        </w:tc>
        <w:tc>
          <w:tcPr>
            <w:tcW w:w="2625" w:type="dxa"/>
            <w:shd w:val="clear" w:color="auto" w:fill="auto"/>
          </w:tcPr>
          <w:p w14:paraId="0D0D26B6"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79.63</w:t>
            </w:r>
          </w:p>
        </w:tc>
      </w:tr>
      <w:tr w:rsidR="00DB35E3" w:rsidRPr="00427257" w14:paraId="5E3E14C9" w14:textId="77777777" w:rsidTr="00344CC7">
        <w:trPr>
          <w:jc w:val="center"/>
        </w:trPr>
        <w:tc>
          <w:tcPr>
            <w:tcW w:w="2527" w:type="dxa"/>
            <w:shd w:val="clear" w:color="auto" w:fill="auto"/>
          </w:tcPr>
          <w:p w14:paraId="36F15907"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Total</w:t>
            </w:r>
          </w:p>
        </w:tc>
        <w:tc>
          <w:tcPr>
            <w:tcW w:w="2386" w:type="dxa"/>
            <w:shd w:val="clear" w:color="auto" w:fill="auto"/>
          </w:tcPr>
          <w:p w14:paraId="63F13A08"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54</w:t>
            </w:r>
          </w:p>
        </w:tc>
        <w:tc>
          <w:tcPr>
            <w:tcW w:w="2625" w:type="dxa"/>
            <w:shd w:val="clear" w:color="auto" w:fill="auto"/>
          </w:tcPr>
          <w:p w14:paraId="384C329A" w14:textId="77777777" w:rsidR="00DB35E3" w:rsidRPr="00427257" w:rsidRDefault="00DB35E3" w:rsidP="00344CC7">
            <w:pPr>
              <w:autoSpaceDE w:val="0"/>
              <w:autoSpaceDN w:val="0"/>
              <w:adjustRightInd w:val="0"/>
              <w:spacing w:after="0" w:line="240" w:lineRule="auto"/>
              <w:ind w:left="360"/>
              <w:jc w:val="center"/>
              <w:rPr>
                <w:rFonts w:ascii="Arial" w:hAnsi="Arial" w:cs="Arial"/>
                <w:sz w:val="24"/>
                <w:szCs w:val="24"/>
              </w:rPr>
            </w:pPr>
            <w:r w:rsidRPr="00427257">
              <w:rPr>
                <w:rFonts w:ascii="Arial" w:hAnsi="Arial" w:cs="Arial"/>
                <w:sz w:val="24"/>
                <w:szCs w:val="24"/>
              </w:rPr>
              <w:t>100.00</w:t>
            </w:r>
          </w:p>
        </w:tc>
      </w:tr>
    </w:tbl>
    <w:p w14:paraId="0EB050DE" w14:textId="424F31C5" w:rsidR="00DB35E3" w:rsidRPr="00427257" w:rsidRDefault="00427257" w:rsidP="00DB35E3">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noProof/>
          <w:sz w:val="24"/>
          <w:szCs w:val="24"/>
          <w:lang w:eastAsia="es-PE"/>
        </w:rPr>
        <mc:AlternateContent>
          <mc:Choice Requires="wps">
            <w:drawing>
              <wp:anchor distT="0" distB="0" distL="114300" distR="114300" simplePos="0" relativeHeight="251663360" behindDoc="0" locked="0" layoutInCell="1" allowOverlap="1" wp14:anchorId="78CC9C77" wp14:editId="10D12398">
                <wp:simplePos x="0" y="0"/>
                <wp:positionH relativeFrom="column">
                  <wp:posOffset>384810</wp:posOffset>
                </wp:positionH>
                <wp:positionV relativeFrom="paragraph">
                  <wp:posOffset>8890</wp:posOffset>
                </wp:positionV>
                <wp:extent cx="4817745" cy="477520"/>
                <wp:effectExtent l="0" t="0" r="3810" b="254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96B41"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1A40845" w14:textId="77777777" w:rsidR="00DB35E3" w:rsidRPr="008B7A67" w:rsidRDefault="00DB35E3" w:rsidP="00DB35E3">
                            <w:pPr>
                              <w:rPr>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C9C77" id="Text Box 19" o:spid="_x0000_s1028" type="#_x0000_t202" style="position:absolute;left:0;text-align:left;margin-left:30.3pt;margin-top:.7pt;width:379.3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" stroked="f">
                <v:textbox>
                  <w:txbxContent>
                    <w:p w14:paraId="67396B41"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1A40845" w14:textId="77777777" w:rsidR="00DB35E3" w:rsidRPr="008B7A67" w:rsidRDefault="00DB35E3" w:rsidP="00DB35E3">
                      <w:pPr>
                        <w:rPr>
                          <w:sz w:val="20"/>
                          <w:szCs w:val="20"/>
                          <w:lang w:val="es-ES"/>
                        </w:rPr>
                      </w:pPr>
                    </w:p>
                  </w:txbxContent>
                </v:textbox>
              </v:shape>
            </w:pict>
          </mc:Fallback>
        </mc:AlternateContent>
      </w:r>
      <w:r w:rsidR="00DB35E3" w:rsidRPr="00427257">
        <w:rPr>
          <w:rFonts w:ascii="Arial" w:hAnsi="Arial" w:cs="Arial"/>
          <w:sz w:val="24"/>
          <w:szCs w:val="24"/>
        </w:rPr>
        <w:tab/>
      </w:r>
      <w:r w:rsidR="00DB35E3" w:rsidRPr="00427257">
        <w:rPr>
          <w:rFonts w:ascii="Arial" w:hAnsi="Arial" w:cs="Arial"/>
          <w:sz w:val="24"/>
          <w:szCs w:val="24"/>
        </w:rPr>
        <w:tab/>
      </w:r>
    </w:p>
    <w:p w14:paraId="1D1B1311" w14:textId="77777777" w:rsidR="00DB35E3" w:rsidRPr="00427257" w:rsidRDefault="00DB35E3" w:rsidP="00DB35E3">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sz w:val="24"/>
          <w:szCs w:val="24"/>
        </w:rPr>
        <w:tab/>
      </w:r>
    </w:p>
    <w:p w14:paraId="32B7326B" w14:textId="77777777" w:rsidR="00DB35E3" w:rsidRPr="00427257" w:rsidRDefault="00DB35E3" w:rsidP="00DB35E3">
      <w:pPr>
        <w:autoSpaceDE w:val="0"/>
        <w:autoSpaceDN w:val="0"/>
        <w:adjustRightInd w:val="0"/>
        <w:spacing w:after="0" w:line="360" w:lineRule="auto"/>
        <w:ind w:left="360"/>
        <w:jc w:val="both"/>
        <w:rPr>
          <w:rFonts w:ascii="Arial" w:hAnsi="Arial" w:cs="Arial"/>
          <w:sz w:val="24"/>
          <w:szCs w:val="24"/>
        </w:rPr>
      </w:pPr>
    </w:p>
    <w:p w14:paraId="3915F209" w14:textId="77777777" w:rsidR="00DB35E3" w:rsidRPr="00427257" w:rsidRDefault="00DB35E3" w:rsidP="00DB35E3">
      <w:pPr>
        <w:autoSpaceDE w:val="0"/>
        <w:autoSpaceDN w:val="0"/>
        <w:adjustRightInd w:val="0"/>
        <w:spacing w:after="0" w:line="360" w:lineRule="auto"/>
        <w:ind w:left="360"/>
        <w:jc w:val="both"/>
        <w:rPr>
          <w:rFonts w:ascii="Arial" w:hAnsi="Arial" w:cs="Arial"/>
          <w:sz w:val="24"/>
          <w:szCs w:val="24"/>
        </w:rPr>
      </w:pPr>
    </w:p>
    <w:p w14:paraId="19F321D5" w14:textId="24526316" w:rsidR="00DB35E3" w:rsidRPr="00427257" w:rsidRDefault="00DB35E3" w:rsidP="0086029B">
      <w:pPr>
        <w:autoSpaceDE w:val="0"/>
        <w:autoSpaceDN w:val="0"/>
        <w:adjustRightInd w:val="0"/>
        <w:spacing w:after="0" w:line="360" w:lineRule="auto"/>
        <w:ind w:left="708" w:hanging="348"/>
        <w:jc w:val="both"/>
        <w:rPr>
          <w:rFonts w:ascii="Arial" w:hAnsi="Arial" w:cs="Arial"/>
          <w:sz w:val="24"/>
          <w:szCs w:val="24"/>
        </w:rPr>
      </w:pPr>
      <w:r w:rsidRPr="00427257">
        <w:rPr>
          <w:rFonts w:ascii="Arial" w:hAnsi="Arial" w:cs="Arial"/>
          <w:sz w:val="24"/>
          <w:szCs w:val="24"/>
        </w:rPr>
        <w:t xml:space="preserve">Comentario: </w:t>
      </w:r>
      <w:r w:rsidR="00CA2D01" w:rsidRPr="00427257">
        <w:rPr>
          <w:rFonts w:ascii="Arial" w:hAnsi="Arial" w:cs="Arial"/>
          <w:sz w:val="24"/>
          <w:szCs w:val="24"/>
        </w:rPr>
        <w:t>En relación con el</w:t>
      </w:r>
      <w:r w:rsidRPr="00427257">
        <w:rPr>
          <w:rFonts w:ascii="Arial" w:hAnsi="Arial" w:cs="Arial"/>
          <w:sz w:val="24"/>
          <w:szCs w:val="24"/>
        </w:rPr>
        <w:t xml:space="preserve"> </w:t>
      </w:r>
      <w:r w:rsidR="00CA2D01">
        <w:rPr>
          <w:rFonts w:ascii="Arial" w:hAnsi="Arial" w:cs="Arial"/>
          <w:sz w:val="24"/>
          <w:szCs w:val="24"/>
        </w:rPr>
        <w:t>género</w:t>
      </w:r>
      <w:r w:rsidRPr="00427257">
        <w:rPr>
          <w:rFonts w:ascii="Arial" w:hAnsi="Arial" w:cs="Arial"/>
          <w:sz w:val="24"/>
          <w:szCs w:val="24"/>
        </w:rPr>
        <w:t xml:space="preserve"> de los enfer</w:t>
      </w:r>
      <w:r w:rsidR="00047D58" w:rsidRPr="00427257">
        <w:rPr>
          <w:rFonts w:ascii="Arial" w:hAnsi="Arial" w:cs="Arial"/>
          <w:sz w:val="24"/>
          <w:szCs w:val="24"/>
        </w:rPr>
        <w:t>meros del Servicio de Medicina</w:t>
      </w:r>
      <w:r w:rsidRPr="00427257">
        <w:rPr>
          <w:rFonts w:ascii="Arial" w:hAnsi="Arial" w:cs="Arial"/>
          <w:sz w:val="24"/>
          <w:szCs w:val="24"/>
        </w:rPr>
        <w:t>, 20% son del sexo masculino y 80% del sexo femenino.</w:t>
      </w:r>
    </w:p>
    <w:p w14:paraId="1F65A4B3" w14:textId="77777777" w:rsidR="00435A1A" w:rsidRPr="00427257" w:rsidRDefault="00435A1A" w:rsidP="00E618A0">
      <w:pPr>
        <w:autoSpaceDE w:val="0"/>
        <w:autoSpaceDN w:val="0"/>
        <w:adjustRightInd w:val="0"/>
        <w:spacing w:after="0" w:line="240" w:lineRule="auto"/>
        <w:ind w:left="360"/>
        <w:jc w:val="center"/>
        <w:rPr>
          <w:rFonts w:ascii="Arial" w:hAnsi="Arial" w:cs="Arial"/>
          <w:sz w:val="24"/>
          <w:szCs w:val="24"/>
        </w:rPr>
      </w:pPr>
    </w:p>
    <w:p w14:paraId="196C22F9" w14:textId="77777777" w:rsidR="00D4511D" w:rsidRPr="00427257" w:rsidRDefault="00D4511D" w:rsidP="00D4511D">
      <w:pPr>
        <w:autoSpaceDE w:val="0"/>
        <w:autoSpaceDN w:val="0"/>
        <w:adjustRightInd w:val="0"/>
        <w:spacing w:after="0" w:line="240" w:lineRule="auto"/>
        <w:ind w:left="360"/>
        <w:jc w:val="center"/>
        <w:rPr>
          <w:rFonts w:ascii="Arial" w:hAnsi="Arial" w:cs="Arial"/>
          <w:sz w:val="24"/>
          <w:szCs w:val="24"/>
        </w:rPr>
        <w:sectPr w:rsidR="00D4511D" w:rsidRPr="00427257" w:rsidSect="00CA098C">
          <w:pgSz w:w="12240" w:h="15840" w:code="1"/>
          <w:pgMar w:top="1418" w:right="1701" w:bottom="1418" w:left="1701" w:header="709" w:footer="709" w:gutter="0"/>
          <w:cols w:space="708"/>
          <w:docGrid w:linePitch="360"/>
        </w:sectPr>
      </w:pPr>
    </w:p>
    <w:p w14:paraId="648669EB" w14:textId="77777777" w:rsidR="0012125F" w:rsidRPr="00427257" w:rsidRDefault="00921A4C" w:rsidP="00D4511D">
      <w:pPr>
        <w:autoSpaceDE w:val="0"/>
        <w:autoSpaceDN w:val="0"/>
        <w:adjustRightInd w:val="0"/>
        <w:spacing w:after="0" w:line="240" w:lineRule="auto"/>
        <w:jc w:val="center"/>
        <w:rPr>
          <w:rFonts w:ascii="Arial" w:hAnsi="Arial" w:cs="Arial"/>
          <w:b/>
          <w:sz w:val="24"/>
          <w:szCs w:val="24"/>
        </w:rPr>
      </w:pPr>
      <w:r w:rsidRPr="00427257">
        <w:rPr>
          <w:rFonts w:ascii="Arial" w:hAnsi="Arial" w:cs="Arial"/>
          <w:b/>
          <w:sz w:val="24"/>
          <w:szCs w:val="24"/>
        </w:rPr>
        <w:lastRenderedPageBreak/>
        <w:t>Gráfi</w:t>
      </w:r>
      <w:r w:rsidR="003B3FE6" w:rsidRPr="00427257">
        <w:rPr>
          <w:rFonts w:ascii="Arial" w:hAnsi="Arial" w:cs="Arial"/>
          <w:b/>
          <w:sz w:val="24"/>
          <w:szCs w:val="24"/>
        </w:rPr>
        <w:t>c</w:t>
      </w:r>
      <w:r w:rsidR="0070153C" w:rsidRPr="00427257">
        <w:rPr>
          <w:rFonts w:ascii="Arial" w:hAnsi="Arial" w:cs="Arial"/>
          <w:b/>
          <w:sz w:val="24"/>
          <w:szCs w:val="24"/>
        </w:rPr>
        <w:t>o 2</w:t>
      </w:r>
      <w:r w:rsidR="003B3FE6" w:rsidRPr="00427257">
        <w:rPr>
          <w:rFonts w:ascii="Arial" w:hAnsi="Arial" w:cs="Arial"/>
          <w:b/>
          <w:sz w:val="24"/>
          <w:szCs w:val="24"/>
        </w:rPr>
        <w:t>.</w:t>
      </w:r>
    </w:p>
    <w:p w14:paraId="139A56CF" w14:textId="5602AC08" w:rsidR="003B3FE6" w:rsidRPr="00427257" w:rsidRDefault="00CA2D01" w:rsidP="0012125F">
      <w:pPr>
        <w:autoSpaceDE w:val="0"/>
        <w:autoSpaceDN w:val="0"/>
        <w:adjustRightInd w:val="0"/>
        <w:spacing w:after="0" w:line="240" w:lineRule="auto"/>
        <w:ind w:left="360"/>
        <w:jc w:val="center"/>
        <w:rPr>
          <w:rFonts w:ascii="Arial" w:hAnsi="Arial" w:cs="Arial"/>
          <w:b/>
          <w:sz w:val="24"/>
          <w:szCs w:val="24"/>
        </w:rPr>
      </w:pPr>
      <w:r>
        <w:rPr>
          <w:rFonts w:ascii="Arial" w:hAnsi="Arial" w:cs="Arial"/>
          <w:b/>
          <w:sz w:val="24"/>
          <w:szCs w:val="24"/>
        </w:rPr>
        <w:t>Género</w:t>
      </w:r>
      <w:r w:rsidR="005C090D" w:rsidRPr="00427257">
        <w:rPr>
          <w:rFonts w:ascii="Arial" w:hAnsi="Arial" w:cs="Arial"/>
          <w:b/>
          <w:sz w:val="24"/>
          <w:szCs w:val="24"/>
        </w:rPr>
        <w:t xml:space="preserve"> de </w:t>
      </w:r>
      <w:r w:rsidR="003B3FE6" w:rsidRPr="00427257">
        <w:rPr>
          <w:rFonts w:ascii="Arial" w:hAnsi="Arial" w:cs="Arial"/>
          <w:b/>
          <w:sz w:val="24"/>
          <w:szCs w:val="24"/>
        </w:rPr>
        <w:t>Enferm</w:t>
      </w:r>
      <w:r w:rsidR="00047D58" w:rsidRPr="00427257">
        <w:rPr>
          <w:rFonts w:ascii="Arial" w:hAnsi="Arial" w:cs="Arial"/>
          <w:b/>
          <w:sz w:val="24"/>
          <w:szCs w:val="24"/>
        </w:rPr>
        <w:t>eros del Servicio de Medicina</w:t>
      </w:r>
    </w:p>
    <w:p w14:paraId="2300EF09" w14:textId="77777777" w:rsidR="003B3FE6" w:rsidRPr="00427257" w:rsidRDefault="003B3FE6" w:rsidP="00C77387">
      <w:pPr>
        <w:autoSpaceDE w:val="0"/>
        <w:autoSpaceDN w:val="0"/>
        <w:adjustRightInd w:val="0"/>
        <w:spacing w:after="0" w:line="240" w:lineRule="auto"/>
        <w:ind w:left="360"/>
        <w:jc w:val="both"/>
        <w:rPr>
          <w:rFonts w:ascii="Arial" w:hAnsi="Arial" w:cs="Arial"/>
          <w:b/>
          <w:sz w:val="24"/>
          <w:szCs w:val="24"/>
        </w:rPr>
      </w:pPr>
    </w:p>
    <w:p w14:paraId="75DEE9B5" w14:textId="72E653CC" w:rsidR="003B3FE6" w:rsidRPr="00427257" w:rsidRDefault="00427257" w:rsidP="00C77387">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noProof/>
          <w:sz w:val="24"/>
          <w:szCs w:val="24"/>
          <w:lang w:eastAsia="es-PE"/>
        </w:rPr>
        <w:drawing>
          <wp:inline distT="0" distB="0" distL="0" distR="0" wp14:anchorId="5520D94A" wp14:editId="27409023">
            <wp:extent cx="5612765" cy="2317750"/>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D6A9B6"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6218405F" w14:textId="77777777" w:rsidR="00C34175" w:rsidRPr="00427257" w:rsidRDefault="00C34175" w:rsidP="00C77387">
      <w:pPr>
        <w:autoSpaceDE w:val="0"/>
        <w:autoSpaceDN w:val="0"/>
        <w:adjustRightInd w:val="0"/>
        <w:spacing w:after="0" w:line="240" w:lineRule="auto"/>
        <w:ind w:left="360"/>
        <w:jc w:val="both"/>
        <w:rPr>
          <w:rFonts w:ascii="Arial" w:hAnsi="Arial" w:cs="Arial"/>
          <w:sz w:val="24"/>
          <w:szCs w:val="24"/>
        </w:rPr>
      </w:pPr>
    </w:p>
    <w:p w14:paraId="576A5D2B" w14:textId="77777777" w:rsidR="00D679B2" w:rsidRPr="00427257" w:rsidRDefault="00D679B2" w:rsidP="00E618A0">
      <w:pPr>
        <w:autoSpaceDE w:val="0"/>
        <w:autoSpaceDN w:val="0"/>
        <w:adjustRightInd w:val="0"/>
        <w:spacing w:after="0" w:line="360" w:lineRule="auto"/>
        <w:ind w:left="360"/>
        <w:jc w:val="both"/>
        <w:rPr>
          <w:rFonts w:ascii="Arial" w:hAnsi="Arial" w:cs="Arial"/>
          <w:sz w:val="24"/>
          <w:szCs w:val="24"/>
        </w:rPr>
      </w:pPr>
    </w:p>
    <w:p w14:paraId="2685209A" w14:textId="77777777" w:rsidR="0070153C" w:rsidRPr="00427257" w:rsidRDefault="0070153C" w:rsidP="00E618A0">
      <w:pPr>
        <w:autoSpaceDE w:val="0"/>
        <w:autoSpaceDN w:val="0"/>
        <w:adjustRightInd w:val="0"/>
        <w:spacing w:after="0" w:line="360" w:lineRule="auto"/>
        <w:ind w:left="360"/>
        <w:jc w:val="both"/>
        <w:rPr>
          <w:rFonts w:ascii="Arial" w:hAnsi="Arial" w:cs="Arial"/>
          <w:sz w:val="24"/>
          <w:szCs w:val="24"/>
        </w:rPr>
      </w:pPr>
    </w:p>
    <w:p w14:paraId="5C406F96" w14:textId="77777777" w:rsidR="0070153C" w:rsidRPr="00427257" w:rsidRDefault="0070153C" w:rsidP="00E618A0">
      <w:pPr>
        <w:autoSpaceDE w:val="0"/>
        <w:autoSpaceDN w:val="0"/>
        <w:adjustRightInd w:val="0"/>
        <w:spacing w:after="0" w:line="360" w:lineRule="auto"/>
        <w:ind w:left="360"/>
        <w:jc w:val="both"/>
        <w:rPr>
          <w:rFonts w:ascii="Arial" w:hAnsi="Arial" w:cs="Arial"/>
          <w:sz w:val="24"/>
          <w:szCs w:val="24"/>
        </w:rPr>
      </w:pPr>
    </w:p>
    <w:p w14:paraId="2F05BDD0" w14:textId="77777777" w:rsidR="00647C72" w:rsidRPr="00427257" w:rsidRDefault="00647C72" w:rsidP="00E618A0">
      <w:pPr>
        <w:autoSpaceDE w:val="0"/>
        <w:autoSpaceDN w:val="0"/>
        <w:adjustRightInd w:val="0"/>
        <w:spacing w:after="0" w:line="360" w:lineRule="auto"/>
        <w:ind w:left="360"/>
        <w:jc w:val="both"/>
        <w:rPr>
          <w:rFonts w:ascii="Arial" w:hAnsi="Arial" w:cs="Arial"/>
          <w:sz w:val="24"/>
          <w:szCs w:val="24"/>
        </w:rPr>
      </w:pPr>
    </w:p>
    <w:p w14:paraId="0A4F92C2" w14:textId="77777777" w:rsidR="00DB35E3" w:rsidRPr="00427257" w:rsidRDefault="00DB35E3" w:rsidP="00E618A0">
      <w:pPr>
        <w:autoSpaceDE w:val="0"/>
        <w:autoSpaceDN w:val="0"/>
        <w:adjustRightInd w:val="0"/>
        <w:spacing w:after="0" w:line="360" w:lineRule="auto"/>
        <w:ind w:left="360"/>
        <w:jc w:val="both"/>
        <w:rPr>
          <w:rFonts w:ascii="Arial" w:hAnsi="Arial" w:cs="Arial"/>
          <w:sz w:val="24"/>
          <w:szCs w:val="24"/>
        </w:rPr>
        <w:sectPr w:rsidR="00DB35E3" w:rsidRPr="00427257" w:rsidSect="00CA098C">
          <w:pgSz w:w="12240" w:h="15840" w:code="1"/>
          <w:pgMar w:top="1418" w:right="1701" w:bottom="1418" w:left="1701" w:header="709" w:footer="709" w:gutter="0"/>
          <w:cols w:space="708"/>
          <w:vAlign w:val="center"/>
          <w:docGrid w:linePitch="360"/>
        </w:sectPr>
      </w:pPr>
    </w:p>
    <w:p w14:paraId="29BDC6D0" w14:textId="77777777" w:rsidR="00647C72" w:rsidRPr="00427257" w:rsidRDefault="00647C72" w:rsidP="00E618A0">
      <w:pPr>
        <w:autoSpaceDE w:val="0"/>
        <w:autoSpaceDN w:val="0"/>
        <w:adjustRightInd w:val="0"/>
        <w:spacing w:after="0" w:line="360" w:lineRule="auto"/>
        <w:ind w:left="360"/>
        <w:jc w:val="both"/>
        <w:rPr>
          <w:rFonts w:ascii="Arial" w:hAnsi="Arial" w:cs="Arial"/>
          <w:sz w:val="24"/>
          <w:szCs w:val="24"/>
        </w:rPr>
      </w:pPr>
    </w:p>
    <w:p w14:paraId="7080E516" w14:textId="77777777" w:rsidR="00D80572" w:rsidRPr="00427257" w:rsidRDefault="00D80572" w:rsidP="0070153C">
      <w:pPr>
        <w:autoSpaceDE w:val="0"/>
        <w:autoSpaceDN w:val="0"/>
        <w:adjustRightInd w:val="0"/>
        <w:spacing w:after="0" w:line="360" w:lineRule="auto"/>
        <w:ind w:left="360"/>
        <w:jc w:val="center"/>
        <w:rPr>
          <w:rFonts w:ascii="Arial" w:hAnsi="Arial" w:cs="Arial"/>
          <w:b/>
          <w:sz w:val="24"/>
          <w:szCs w:val="24"/>
        </w:rPr>
      </w:pPr>
    </w:p>
    <w:p w14:paraId="1BE180CB" w14:textId="77777777" w:rsidR="00D80572" w:rsidRPr="00427257" w:rsidRDefault="00D80572" w:rsidP="0070153C">
      <w:pPr>
        <w:autoSpaceDE w:val="0"/>
        <w:autoSpaceDN w:val="0"/>
        <w:adjustRightInd w:val="0"/>
        <w:spacing w:after="0" w:line="360" w:lineRule="auto"/>
        <w:ind w:left="360"/>
        <w:jc w:val="center"/>
        <w:rPr>
          <w:rFonts w:ascii="Arial" w:hAnsi="Arial" w:cs="Arial"/>
          <w:b/>
          <w:sz w:val="24"/>
          <w:szCs w:val="24"/>
        </w:rPr>
      </w:pPr>
    </w:p>
    <w:p w14:paraId="3516B2B4" w14:textId="77777777" w:rsidR="00D80572" w:rsidRPr="00427257" w:rsidRDefault="00D80572" w:rsidP="0070153C">
      <w:pPr>
        <w:autoSpaceDE w:val="0"/>
        <w:autoSpaceDN w:val="0"/>
        <w:adjustRightInd w:val="0"/>
        <w:spacing w:after="0" w:line="360" w:lineRule="auto"/>
        <w:ind w:left="360"/>
        <w:jc w:val="center"/>
        <w:rPr>
          <w:rFonts w:ascii="Arial" w:hAnsi="Arial" w:cs="Arial"/>
          <w:b/>
          <w:sz w:val="24"/>
          <w:szCs w:val="24"/>
        </w:rPr>
      </w:pPr>
    </w:p>
    <w:p w14:paraId="42D27DC1" w14:textId="77777777" w:rsidR="00D80572" w:rsidRPr="00427257" w:rsidRDefault="00D80572" w:rsidP="0070153C">
      <w:pPr>
        <w:autoSpaceDE w:val="0"/>
        <w:autoSpaceDN w:val="0"/>
        <w:adjustRightInd w:val="0"/>
        <w:spacing w:after="0" w:line="360" w:lineRule="auto"/>
        <w:ind w:left="360"/>
        <w:jc w:val="center"/>
        <w:rPr>
          <w:rFonts w:ascii="Arial" w:hAnsi="Arial" w:cs="Arial"/>
          <w:b/>
          <w:sz w:val="24"/>
          <w:szCs w:val="24"/>
        </w:rPr>
      </w:pPr>
    </w:p>
    <w:p w14:paraId="202F3134" w14:textId="77777777" w:rsidR="00D80572" w:rsidRPr="00427257" w:rsidRDefault="00D80572" w:rsidP="0070153C">
      <w:pPr>
        <w:autoSpaceDE w:val="0"/>
        <w:autoSpaceDN w:val="0"/>
        <w:adjustRightInd w:val="0"/>
        <w:spacing w:after="0" w:line="360" w:lineRule="auto"/>
        <w:ind w:left="360"/>
        <w:jc w:val="center"/>
        <w:rPr>
          <w:rFonts w:ascii="Arial" w:hAnsi="Arial" w:cs="Arial"/>
          <w:b/>
          <w:sz w:val="24"/>
          <w:szCs w:val="24"/>
        </w:rPr>
      </w:pPr>
    </w:p>
    <w:p w14:paraId="4D7F546F" w14:textId="77777777" w:rsidR="00E149CB" w:rsidRPr="00427257" w:rsidRDefault="00F334D1" w:rsidP="0070153C">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 xml:space="preserve">Tabla </w:t>
      </w:r>
      <w:r w:rsidR="00E149CB" w:rsidRPr="00427257">
        <w:rPr>
          <w:rFonts w:ascii="Arial" w:hAnsi="Arial" w:cs="Arial"/>
          <w:b/>
          <w:sz w:val="24"/>
          <w:szCs w:val="24"/>
        </w:rPr>
        <w:t>3</w:t>
      </w:r>
    </w:p>
    <w:p w14:paraId="28D6F72C" w14:textId="77777777" w:rsidR="00F334D1" w:rsidRPr="00427257" w:rsidRDefault="00F334D1" w:rsidP="00E149CB">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Tiempo de Servicio de los enfer</w:t>
      </w:r>
      <w:r w:rsidR="00047D58" w:rsidRPr="00427257">
        <w:rPr>
          <w:rFonts w:ascii="Arial" w:hAnsi="Arial" w:cs="Arial"/>
          <w:b/>
          <w:sz w:val="24"/>
          <w:szCs w:val="24"/>
        </w:rPr>
        <w:t>meros del Servicio de Medicina</w:t>
      </w:r>
      <w:r w:rsidRPr="00427257">
        <w:rPr>
          <w:rFonts w:ascii="Arial" w:hAnsi="Arial" w:cs="Arial"/>
          <w:b/>
          <w:sz w:val="24"/>
          <w:szCs w:val="24"/>
        </w:rPr>
        <w:t xml:space="preserve"> </w:t>
      </w:r>
    </w:p>
    <w:p w14:paraId="59D52C73" w14:textId="77777777" w:rsidR="00F334D1" w:rsidRPr="00427257" w:rsidRDefault="00F334D1" w:rsidP="00C77387">
      <w:pPr>
        <w:autoSpaceDE w:val="0"/>
        <w:autoSpaceDN w:val="0"/>
        <w:adjustRightInd w:val="0"/>
        <w:spacing w:after="0" w:line="240" w:lineRule="auto"/>
        <w:ind w:left="360"/>
        <w:jc w:val="both"/>
        <w:rPr>
          <w:rFonts w:ascii="Arial" w:hAnsi="Arial" w:cs="Arial"/>
          <w:sz w:val="24"/>
          <w:szCs w:val="24"/>
        </w:rPr>
      </w:pPr>
    </w:p>
    <w:tbl>
      <w:tblPr>
        <w:tblW w:w="86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2769"/>
        <w:gridCol w:w="2858"/>
      </w:tblGrid>
      <w:tr w:rsidR="00A80F16" w:rsidRPr="00427257" w14:paraId="6722971D" w14:textId="77777777" w:rsidTr="00C84C62">
        <w:tc>
          <w:tcPr>
            <w:tcW w:w="3067" w:type="dxa"/>
            <w:shd w:val="clear" w:color="auto" w:fill="auto"/>
          </w:tcPr>
          <w:p w14:paraId="62170CF8" w14:textId="77777777" w:rsidR="00A80F16" w:rsidRPr="00427257" w:rsidRDefault="00A80F16" w:rsidP="00C84C62">
            <w:pPr>
              <w:autoSpaceDE w:val="0"/>
              <w:autoSpaceDN w:val="0"/>
              <w:adjustRightInd w:val="0"/>
              <w:spacing w:after="0" w:line="240" w:lineRule="auto"/>
              <w:jc w:val="center"/>
              <w:rPr>
                <w:rFonts w:ascii="Arial" w:hAnsi="Arial" w:cs="Arial"/>
                <w:b/>
                <w:sz w:val="24"/>
                <w:szCs w:val="24"/>
              </w:rPr>
            </w:pPr>
            <w:r w:rsidRPr="00427257">
              <w:rPr>
                <w:rFonts w:ascii="Arial" w:hAnsi="Arial" w:cs="Arial"/>
                <w:b/>
                <w:sz w:val="24"/>
                <w:szCs w:val="24"/>
              </w:rPr>
              <w:t>Años de servicio</w:t>
            </w:r>
          </w:p>
        </w:tc>
        <w:tc>
          <w:tcPr>
            <w:tcW w:w="2769" w:type="dxa"/>
            <w:shd w:val="clear" w:color="auto" w:fill="auto"/>
          </w:tcPr>
          <w:p w14:paraId="29597417" w14:textId="77777777" w:rsidR="00A80F16" w:rsidRPr="00427257" w:rsidRDefault="00D4675A" w:rsidP="00C84C62">
            <w:pPr>
              <w:pStyle w:val="NormalWeb"/>
              <w:spacing w:before="0" w:beforeAutospacing="0" w:after="0" w:afterAutospacing="0"/>
              <w:jc w:val="center"/>
              <w:rPr>
                <w:rFonts w:ascii="Arial" w:hAnsi="Arial" w:cs="Arial"/>
                <w:b/>
              </w:rPr>
            </w:pPr>
            <w:r w:rsidRPr="00427257">
              <w:rPr>
                <w:rFonts w:ascii="Arial" w:hAnsi="Arial" w:cs="Arial"/>
                <w:b/>
              </w:rPr>
              <w:t>Nú</w:t>
            </w:r>
            <w:r w:rsidR="001F0652" w:rsidRPr="00427257">
              <w:rPr>
                <w:rFonts w:ascii="Arial" w:hAnsi="Arial" w:cs="Arial"/>
                <w:b/>
              </w:rPr>
              <w:t>mero</w:t>
            </w:r>
          </w:p>
        </w:tc>
        <w:tc>
          <w:tcPr>
            <w:tcW w:w="2858" w:type="dxa"/>
            <w:shd w:val="clear" w:color="auto" w:fill="auto"/>
          </w:tcPr>
          <w:p w14:paraId="67C762B5" w14:textId="77777777" w:rsidR="00A80F16" w:rsidRPr="00427257" w:rsidRDefault="00A80F16" w:rsidP="00C84C62">
            <w:pPr>
              <w:pStyle w:val="NormalWeb"/>
              <w:spacing w:before="0" w:beforeAutospacing="0" w:after="0" w:afterAutospacing="0"/>
              <w:jc w:val="center"/>
              <w:rPr>
                <w:rFonts w:ascii="Arial" w:hAnsi="Arial" w:cs="Arial"/>
                <w:b/>
              </w:rPr>
            </w:pPr>
            <w:r w:rsidRPr="00427257">
              <w:rPr>
                <w:rFonts w:ascii="Arial" w:hAnsi="Arial" w:cs="Arial"/>
                <w:b/>
              </w:rPr>
              <w:t>%</w:t>
            </w:r>
          </w:p>
        </w:tc>
      </w:tr>
      <w:tr w:rsidR="00A80F16" w:rsidRPr="00427257" w14:paraId="73788022" w14:textId="77777777" w:rsidTr="00C84C62">
        <w:tc>
          <w:tcPr>
            <w:tcW w:w="3067" w:type="dxa"/>
            <w:shd w:val="clear" w:color="auto" w:fill="auto"/>
          </w:tcPr>
          <w:p w14:paraId="350C19D0" w14:textId="77777777" w:rsidR="00A80F16" w:rsidRPr="00427257" w:rsidRDefault="00A80F16"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Menos de 10 años</w:t>
            </w:r>
          </w:p>
        </w:tc>
        <w:tc>
          <w:tcPr>
            <w:tcW w:w="2769" w:type="dxa"/>
            <w:shd w:val="clear" w:color="auto" w:fill="auto"/>
          </w:tcPr>
          <w:p w14:paraId="2C471815" w14:textId="77777777" w:rsidR="00A80F16" w:rsidRPr="00427257" w:rsidRDefault="009E6295" w:rsidP="00C84C62">
            <w:pPr>
              <w:pStyle w:val="NormalWeb"/>
              <w:spacing w:before="0" w:beforeAutospacing="0" w:after="0" w:afterAutospacing="0"/>
              <w:jc w:val="center"/>
              <w:rPr>
                <w:rFonts w:ascii="Arial" w:hAnsi="Arial" w:cs="Arial"/>
                <w:color w:val="000000"/>
                <w:kern w:val="24"/>
              </w:rPr>
            </w:pPr>
            <w:r w:rsidRPr="00427257">
              <w:rPr>
                <w:rFonts w:ascii="Arial" w:hAnsi="Arial" w:cs="Arial"/>
                <w:color w:val="000000"/>
                <w:kern w:val="24"/>
              </w:rPr>
              <w:t>33</w:t>
            </w:r>
          </w:p>
        </w:tc>
        <w:tc>
          <w:tcPr>
            <w:tcW w:w="2858" w:type="dxa"/>
            <w:shd w:val="clear" w:color="auto" w:fill="auto"/>
          </w:tcPr>
          <w:p w14:paraId="3E739719" w14:textId="77777777" w:rsidR="00A80F16" w:rsidRPr="00427257" w:rsidRDefault="00A80F16" w:rsidP="00C84C62">
            <w:pPr>
              <w:pStyle w:val="NormalWeb"/>
              <w:spacing w:before="0" w:beforeAutospacing="0" w:after="0" w:afterAutospacing="0"/>
              <w:jc w:val="center"/>
              <w:rPr>
                <w:rFonts w:ascii="Arial" w:hAnsi="Arial" w:cs="Arial"/>
              </w:rPr>
            </w:pPr>
            <w:r w:rsidRPr="00427257">
              <w:rPr>
                <w:rFonts w:ascii="Arial" w:hAnsi="Arial" w:cs="Arial"/>
                <w:color w:val="000000"/>
                <w:kern w:val="24"/>
              </w:rPr>
              <w:t>62</w:t>
            </w:r>
          </w:p>
        </w:tc>
      </w:tr>
      <w:tr w:rsidR="00A80F16" w:rsidRPr="00427257" w14:paraId="16815148" w14:textId="77777777" w:rsidTr="00C84C62">
        <w:tc>
          <w:tcPr>
            <w:tcW w:w="3067" w:type="dxa"/>
            <w:shd w:val="clear" w:color="auto" w:fill="auto"/>
          </w:tcPr>
          <w:p w14:paraId="70D88153" w14:textId="77777777" w:rsidR="00A80F16" w:rsidRPr="00427257" w:rsidRDefault="00A80F16"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 xml:space="preserve">10 años </w:t>
            </w:r>
            <w:proofErr w:type="spellStart"/>
            <w:r w:rsidRPr="00427257">
              <w:rPr>
                <w:rFonts w:ascii="Arial" w:hAnsi="Arial" w:cs="Arial"/>
                <w:sz w:val="24"/>
                <w:szCs w:val="24"/>
              </w:rPr>
              <w:t>ó</w:t>
            </w:r>
            <w:proofErr w:type="spellEnd"/>
            <w:r w:rsidRPr="00427257">
              <w:rPr>
                <w:rFonts w:ascii="Arial" w:hAnsi="Arial" w:cs="Arial"/>
                <w:sz w:val="24"/>
                <w:szCs w:val="24"/>
              </w:rPr>
              <w:t xml:space="preserve"> más</w:t>
            </w:r>
          </w:p>
        </w:tc>
        <w:tc>
          <w:tcPr>
            <w:tcW w:w="2769" w:type="dxa"/>
            <w:shd w:val="clear" w:color="auto" w:fill="auto"/>
          </w:tcPr>
          <w:p w14:paraId="3CE6396D" w14:textId="77777777" w:rsidR="00A80F16" w:rsidRPr="00427257" w:rsidRDefault="009E6295" w:rsidP="00C84C62">
            <w:pPr>
              <w:pStyle w:val="NormalWeb"/>
              <w:spacing w:before="0" w:beforeAutospacing="0" w:after="0" w:afterAutospacing="0"/>
              <w:jc w:val="center"/>
              <w:rPr>
                <w:rFonts w:ascii="Arial" w:hAnsi="Arial" w:cs="Arial"/>
                <w:color w:val="000000"/>
                <w:kern w:val="24"/>
              </w:rPr>
            </w:pPr>
            <w:r w:rsidRPr="00427257">
              <w:rPr>
                <w:rFonts w:ascii="Arial" w:hAnsi="Arial" w:cs="Arial"/>
                <w:color w:val="000000"/>
                <w:kern w:val="24"/>
              </w:rPr>
              <w:t>21</w:t>
            </w:r>
          </w:p>
        </w:tc>
        <w:tc>
          <w:tcPr>
            <w:tcW w:w="2858" w:type="dxa"/>
            <w:shd w:val="clear" w:color="auto" w:fill="auto"/>
          </w:tcPr>
          <w:p w14:paraId="6735D034" w14:textId="77777777" w:rsidR="00A80F16" w:rsidRPr="00427257" w:rsidRDefault="00A80F16" w:rsidP="00C84C62">
            <w:pPr>
              <w:pStyle w:val="NormalWeb"/>
              <w:spacing w:before="0" w:beforeAutospacing="0" w:after="0" w:afterAutospacing="0"/>
              <w:jc w:val="center"/>
              <w:rPr>
                <w:rFonts w:ascii="Arial" w:hAnsi="Arial" w:cs="Arial"/>
              </w:rPr>
            </w:pPr>
            <w:r w:rsidRPr="00427257">
              <w:rPr>
                <w:rFonts w:ascii="Arial" w:hAnsi="Arial" w:cs="Arial"/>
                <w:color w:val="000000"/>
                <w:kern w:val="24"/>
              </w:rPr>
              <w:t>38</w:t>
            </w:r>
          </w:p>
        </w:tc>
      </w:tr>
      <w:tr w:rsidR="00C34175" w:rsidRPr="00427257" w14:paraId="564DDFB2" w14:textId="77777777" w:rsidTr="00C84C62">
        <w:tc>
          <w:tcPr>
            <w:tcW w:w="3067" w:type="dxa"/>
            <w:shd w:val="clear" w:color="auto" w:fill="auto"/>
          </w:tcPr>
          <w:p w14:paraId="7A17EA54" w14:textId="77777777" w:rsidR="00C34175" w:rsidRPr="00427257" w:rsidRDefault="00C34175"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TOTAL</w:t>
            </w:r>
          </w:p>
        </w:tc>
        <w:tc>
          <w:tcPr>
            <w:tcW w:w="2769" w:type="dxa"/>
            <w:shd w:val="clear" w:color="auto" w:fill="auto"/>
          </w:tcPr>
          <w:p w14:paraId="02859B0B" w14:textId="77777777" w:rsidR="00C34175" w:rsidRPr="00427257" w:rsidRDefault="00C34175" w:rsidP="00C84C62">
            <w:pPr>
              <w:pStyle w:val="NormalWeb"/>
              <w:spacing w:before="0" w:beforeAutospacing="0" w:after="0" w:afterAutospacing="0"/>
              <w:jc w:val="center"/>
              <w:rPr>
                <w:rFonts w:ascii="Arial" w:hAnsi="Arial" w:cs="Arial"/>
                <w:color w:val="000000"/>
                <w:kern w:val="24"/>
              </w:rPr>
            </w:pPr>
            <w:r w:rsidRPr="00427257">
              <w:rPr>
                <w:rFonts w:ascii="Arial" w:hAnsi="Arial" w:cs="Arial"/>
                <w:color w:val="000000"/>
                <w:kern w:val="24"/>
              </w:rPr>
              <w:t>54</w:t>
            </w:r>
          </w:p>
        </w:tc>
        <w:tc>
          <w:tcPr>
            <w:tcW w:w="2858" w:type="dxa"/>
            <w:shd w:val="clear" w:color="auto" w:fill="auto"/>
          </w:tcPr>
          <w:p w14:paraId="5A99B8A8" w14:textId="77777777" w:rsidR="00C34175" w:rsidRPr="00427257" w:rsidRDefault="00C34175" w:rsidP="00C84C62">
            <w:pPr>
              <w:pStyle w:val="NormalWeb"/>
              <w:spacing w:before="0" w:beforeAutospacing="0" w:after="0" w:afterAutospacing="0"/>
              <w:jc w:val="center"/>
              <w:rPr>
                <w:rFonts w:ascii="Arial" w:hAnsi="Arial" w:cs="Arial"/>
                <w:color w:val="000000"/>
                <w:kern w:val="24"/>
              </w:rPr>
            </w:pPr>
            <w:r w:rsidRPr="00427257">
              <w:rPr>
                <w:rFonts w:ascii="Arial" w:hAnsi="Arial" w:cs="Arial"/>
                <w:color w:val="000000"/>
                <w:kern w:val="24"/>
              </w:rPr>
              <w:t>100</w:t>
            </w:r>
          </w:p>
        </w:tc>
      </w:tr>
    </w:tbl>
    <w:p w14:paraId="3CAE8C7C" w14:textId="174038FB" w:rsidR="004F0BE8" w:rsidRPr="00167E64" w:rsidRDefault="004F0BE8" w:rsidP="004F0BE8">
      <w:pPr>
        <w:jc w:val="both"/>
        <w:rPr>
          <w:sz w:val="20"/>
          <w:szCs w:val="20"/>
          <w:lang w:val="es-ES"/>
        </w:rPr>
      </w:pPr>
      <w:r>
        <w:rPr>
          <w:rFonts w:ascii="Times New Roman" w:hAnsi="Times New Roman"/>
          <w:sz w:val="20"/>
          <w:szCs w:val="20"/>
        </w:rPr>
        <w:t xml:space="preserve">           </w:t>
      </w: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7A5D320E" w14:textId="77777777" w:rsidR="00E149CB" w:rsidRPr="00427257" w:rsidRDefault="00E149CB" w:rsidP="00485F94">
      <w:pPr>
        <w:pStyle w:val="Prrafodelista"/>
        <w:autoSpaceDE w:val="0"/>
        <w:autoSpaceDN w:val="0"/>
        <w:adjustRightInd w:val="0"/>
        <w:spacing w:after="0" w:line="240" w:lineRule="auto"/>
        <w:jc w:val="both"/>
        <w:rPr>
          <w:rFonts w:ascii="Arial" w:hAnsi="Arial" w:cs="Arial"/>
          <w:sz w:val="24"/>
          <w:szCs w:val="24"/>
          <w:lang w:val="es-ES"/>
        </w:rPr>
      </w:pPr>
    </w:p>
    <w:p w14:paraId="64563C9E" w14:textId="77777777" w:rsidR="00E149CB" w:rsidRPr="00427257" w:rsidRDefault="00E149CB" w:rsidP="00485F94">
      <w:pPr>
        <w:pStyle w:val="Prrafodelista"/>
        <w:autoSpaceDE w:val="0"/>
        <w:autoSpaceDN w:val="0"/>
        <w:adjustRightInd w:val="0"/>
        <w:spacing w:after="0" w:line="240" w:lineRule="auto"/>
        <w:jc w:val="both"/>
        <w:rPr>
          <w:rFonts w:ascii="Arial" w:hAnsi="Arial" w:cs="Arial"/>
          <w:sz w:val="24"/>
          <w:szCs w:val="24"/>
        </w:rPr>
      </w:pPr>
    </w:p>
    <w:p w14:paraId="5B606B37" w14:textId="32DE6D1B" w:rsidR="00E149CB" w:rsidRPr="00427257" w:rsidRDefault="00E149CB" w:rsidP="0070153C">
      <w:pPr>
        <w:pStyle w:val="Prrafodelista"/>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 xml:space="preserve">Comentario: </w:t>
      </w:r>
      <w:r w:rsidR="00496EC3" w:rsidRPr="00427257">
        <w:rPr>
          <w:rFonts w:ascii="Arial" w:hAnsi="Arial" w:cs="Arial"/>
          <w:sz w:val="24"/>
          <w:szCs w:val="24"/>
        </w:rPr>
        <w:t>En relación con el</w:t>
      </w:r>
      <w:r w:rsidRPr="00427257">
        <w:rPr>
          <w:rFonts w:ascii="Arial" w:hAnsi="Arial" w:cs="Arial"/>
          <w:sz w:val="24"/>
          <w:szCs w:val="24"/>
        </w:rPr>
        <w:t xml:space="preserve"> tiempo de servicio, encontramos que </w:t>
      </w:r>
      <w:r w:rsidR="005C090D" w:rsidRPr="00427257">
        <w:rPr>
          <w:rFonts w:ascii="Arial" w:hAnsi="Arial" w:cs="Arial"/>
          <w:sz w:val="24"/>
          <w:szCs w:val="24"/>
        </w:rPr>
        <w:t>el 62</w:t>
      </w:r>
      <w:r w:rsidRPr="00427257">
        <w:rPr>
          <w:rFonts w:ascii="Arial" w:hAnsi="Arial" w:cs="Arial"/>
          <w:sz w:val="24"/>
          <w:szCs w:val="24"/>
        </w:rPr>
        <w:t xml:space="preserve">% tienen menos de 10años </w:t>
      </w:r>
      <w:r w:rsidR="009A7F12" w:rsidRPr="00427257">
        <w:rPr>
          <w:rFonts w:ascii="Arial" w:hAnsi="Arial" w:cs="Arial"/>
          <w:sz w:val="24"/>
          <w:szCs w:val="24"/>
        </w:rPr>
        <w:t>de servicio</w:t>
      </w:r>
      <w:r w:rsidRPr="00427257">
        <w:rPr>
          <w:rFonts w:ascii="Arial" w:hAnsi="Arial" w:cs="Arial"/>
          <w:sz w:val="24"/>
          <w:szCs w:val="24"/>
        </w:rPr>
        <w:t xml:space="preserve"> y el 38% tienen 1</w:t>
      </w:r>
      <w:r w:rsidR="00D954CD" w:rsidRPr="00427257">
        <w:rPr>
          <w:rFonts w:ascii="Arial" w:hAnsi="Arial" w:cs="Arial"/>
          <w:sz w:val="24"/>
          <w:szCs w:val="24"/>
        </w:rPr>
        <w:t>0 o más años de servicio</w:t>
      </w:r>
      <w:r w:rsidRPr="00427257">
        <w:rPr>
          <w:rFonts w:ascii="Arial" w:hAnsi="Arial" w:cs="Arial"/>
          <w:sz w:val="24"/>
          <w:szCs w:val="24"/>
        </w:rPr>
        <w:t>.</w:t>
      </w:r>
    </w:p>
    <w:p w14:paraId="1CFDF373" w14:textId="77777777" w:rsidR="0070153C" w:rsidRPr="00427257" w:rsidRDefault="0070153C" w:rsidP="0070153C">
      <w:pPr>
        <w:pStyle w:val="Prrafodelista"/>
        <w:autoSpaceDE w:val="0"/>
        <w:autoSpaceDN w:val="0"/>
        <w:adjustRightInd w:val="0"/>
        <w:spacing w:after="0" w:line="360" w:lineRule="auto"/>
        <w:ind w:left="360"/>
        <w:jc w:val="both"/>
        <w:rPr>
          <w:rFonts w:ascii="Arial" w:hAnsi="Arial" w:cs="Arial"/>
          <w:b/>
          <w:sz w:val="24"/>
          <w:szCs w:val="24"/>
        </w:rPr>
      </w:pPr>
    </w:p>
    <w:p w14:paraId="55714DC8"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76C1C4AC"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02A30495"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42F3729D"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1080CA81"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37E57CB3"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79ED9D97"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2BC39D65"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0A7A0921"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06BCFDE0"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1B642769"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6C48A0FD"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3954EC71"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09FF7F80"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29CAF9D0"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6ADE6FC2" w14:textId="77777777" w:rsidR="00647C72" w:rsidRPr="00427257" w:rsidRDefault="00647C72" w:rsidP="0070153C">
      <w:pPr>
        <w:pStyle w:val="Prrafodelista"/>
        <w:autoSpaceDE w:val="0"/>
        <w:autoSpaceDN w:val="0"/>
        <w:adjustRightInd w:val="0"/>
        <w:spacing w:after="0" w:line="360" w:lineRule="auto"/>
        <w:ind w:left="360"/>
        <w:jc w:val="both"/>
        <w:rPr>
          <w:rFonts w:ascii="Arial" w:hAnsi="Arial" w:cs="Arial"/>
          <w:b/>
          <w:sz w:val="24"/>
          <w:szCs w:val="24"/>
        </w:rPr>
      </w:pPr>
    </w:p>
    <w:p w14:paraId="72726574" w14:textId="77777777" w:rsidR="00921A4C" w:rsidRPr="00427257" w:rsidRDefault="00921A4C" w:rsidP="0070153C">
      <w:pPr>
        <w:pStyle w:val="Prrafodelista"/>
        <w:autoSpaceDE w:val="0"/>
        <w:autoSpaceDN w:val="0"/>
        <w:adjustRightInd w:val="0"/>
        <w:spacing w:after="0" w:line="360" w:lineRule="auto"/>
        <w:ind w:left="360"/>
        <w:jc w:val="both"/>
        <w:rPr>
          <w:rFonts w:ascii="Arial" w:hAnsi="Arial" w:cs="Arial"/>
          <w:b/>
          <w:sz w:val="24"/>
          <w:szCs w:val="24"/>
        </w:rPr>
      </w:pPr>
    </w:p>
    <w:p w14:paraId="29AAF646" w14:textId="77777777" w:rsidR="008B7A67" w:rsidRPr="00427257" w:rsidRDefault="008B7A67" w:rsidP="0070153C">
      <w:pPr>
        <w:pStyle w:val="Prrafodelista"/>
        <w:autoSpaceDE w:val="0"/>
        <w:autoSpaceDN w:val="0"/>
        <w:adjustRightInd w:val="0"/>
        <w:spacing w:after="0" w:line="360" w:lineRule="auto"/>
        <w:ind w:left="360"/>
        <w:jc w:val="both"/>
        <w:rPr>
          <w:rFonts w:ascii="Arial" w:hAnsi="Arial" w:cs="Arial"/>
          <w:b/>
          <w:sz w:val="24"/>
          <w:szCs w:val="24"/>
        </w:rPr>
      </w:pPr>
    </w:p>
    <w:p w14:paraId="1EB69AE5" w14:textId="77777777" w:rsidR="00223B2F" w:rsidRPr="00427257" w:rsidRDefault="00223B2F" w:rsidP="0070153C">
      <w:pPr>
        <w:pStyle w:val="Prrafodelista"/>
        <w:autoSpaceDE w:val="0"/>
        <w:autoSpaceDN w:val="0"/>
        <w:adjustRightInd w:val="0"/>
        <w:spacing w:after="0" w:line="360" w:lineRule="auto"/>
        <w:ind w:left="360"/>
        <w:jc w:val="both"/>
        <w:rPr>
          <w:rFonts w:ascii="Arial" w:hAnsi="Arial" w:cs="Arial"/>
          <w:b/>
          <w:sz w:val="24"/>
          <w:szCs w:val="24"/>
        </w:rPr>
      </w:pPr>
    </w:p>
    <w:p w14:paraId="5E611742" w14:textId="77777777" w:rsidR="0070153C" w:rsidRPr="00427257" w:rsidRDefault="0070153C" w:rsidP="0070153C">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Gráfico 3.</w:t>
      </w:r>
    </w:p>
    <w:p w14:paraId="4DC63789" w14:textId="6BD477D8" w:rsidR="0070153C" w:rsidRPr="00427257" w:rsidRDefault="0070153C" w:rsidP="0070153C">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Tiempo de Servicio de los enfer</w:t>
      </w:r>
      <w:r w:rsidR="00047D58" w:rsidRPr="00427257">
        <w:rPr>
          <w:rFonts w:ascii="Arial" w:hAnsi="Arial" w:cs="Arial"/>
          <w:b/>
          <w:sz w:val="24"/>
          <w:szCs w:val="24"/>
        </w:rPr>
        <w:t>meros del Servicio de Medic</w:t>
      </w:r>
      <w:r w:rsidR="00CA2D01">
        <w:rPr>
          <w:rFonts w:ascii="Arial" w:hAnsi="Arial" w:cs="Arial"/>
          <w:b/>
          <w:sz w:val="24"/>
          <w:szCs w:val="24"/>
        </w:rPr>
        <w:t>i</w:t>
      </w:r>
      <w:r w:rsidR="00047D58" w:rsidRPr="00427257">
        <w:rPr>
          <w:rFonts w:ascii="Arial" w:hAnsi="Arial" w:cs="Arial"/>
          <w:b/>
          <w:sz w:val="24"/>
          <w:szCs w:val="24"/>
        </w:rPr>
        <w:t xml:space="preserve">na </w:t>
      </w:r>
      <w:r w:rsidRPr="00427257">
        <w:rPr>
          <w:rFonts w:ascii="Arial" w:hAnsi="Arial" w:cs="Arial"/>
          <w:b/>
          <w:sz w:val="24"/>
          <w:szCs w:val="24"/>
        </w:rPr>
        <w:t xml:space="preserve"> </w:t>
      </w:r>
    </w:p>
    <w:p w14:paraId="484D6693" w14:textId="78F73644" w:rsidR="0070153C" w:rsidRPr="00427257" w:rsidRDefault="00427257" w:rsidP="0070153C">
      <w:pPr>
        <w:pStyle w:val="Prrafodelista"/>
        <w:autoSpaceDE w:val="0"/>
        <w:autoSpaceDN w:val="0"/>
        <w:adjustRightInd w:val="0"/>
        <w:spacing w:after="0" w:line="360" w:lineRule="auto"/>
        <w:ind w:left="360"/>
        <w:jc w:val="center"/>
        <w:rPr>
          <w:rFonts w:ascii="Arial" w:hAnsi="Arial" w:cs="Arial"/>
          <w:sz w:val="24"/>
          <w:szCs w:val="24"/>
        </w:rPr>
      </w:pPr>
      <w:r w:rsidRPr="00427257">
        <w:rPr>
          <w:rFonts w:ascii="Arial" w:hAnsi="Arial" w:cs="Arial"/>
          <w:noProof/>
          <w:sz w:val="24"/>
          <w:szCs w:val="24"/>
          <w:lang w:eastAsia="es-PE"/>
        </w:rPr>
        <mc:AlternateContent>
          <mc:Choice Requires="wps">
            <w:drawing>
              <wp:anchor distT="0" distB="0" distL="114300" distR="114300" simplePos="0" relativeHeight="251653120" behindDoc="0" locked="0" layoutInCell="1" allowOverlap="1" wp14:anchorId="5C9B8660" wp14:editId="1CA82098">
                <wp:simplePos x="0" y="0"/>
                <wp:positionH relativeFrom="column">
                  <wp:posOffset>500380</wp:posOffset>
                </wp:positionH>
                <wp:positionV relativeFrom="paragraph">
                  <wp:posOffset>2713990</wp:posOffset>
                </wp:positionV>
                <wp:extent cx="4817745" cy="477520"/>
                <wp:effectExtent l="0" t="4445" r="2540" b="381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BD3F0"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6FEFA821" w14:textId="165B7388" w:rsidR="00CF576C" w:rsidRDefault="00CF576C" w:rsidP="0070153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B8660" id="Text Box 5" o:spid="_x0000_s1029" type="#_x0000_t202" style="position:absolute;left:0;text-align:left;margin-left:39.4pt;margin-top:213.7pt;width:379.35pt;height:3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" stroked="f">
                <v:textbox>
                  <w:txbxContent>
                    <w:p w14:paraId="4D6BD3F0"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6FEFA821" w14:textId="165B7388" w:rsidR="00CF576C" w:rsidRDefault="00CF576C" w:rsidP="0070153C">
                      <w:pPr>
                        <w:rPr>
                          <w:lang w:val="es-ES"/>
                        </w:rPr>
                      </w:pPr>
                    </w:p>
                  </w:txbxContent>
                </v:textbox>
              </v:shape>
            </w:pict>
          </mc:Fallback>
        </mc:AlternateContent>
      </w:r>
      <w:r w:rsidRPr="00427257">
        <w:rPr>
          <w:rFonts w:ascii="Arial" w:hAnsi="Arial" w:cs="Arial"/>
          <w:noProof/>
          <w:sz w:val="24"/>
          <w:szCs w:val="24"/>
          <w:lang w:eastAsia="es-PE"/>
        </w:rPr>
        <w:drawing>
          <wp:inline distT="0" distB="0" distL="0" distR="0" wp14:anchorId="683CD741" wp14:editId="338D2D44">
            <wp:extent cx="4572000" cy="2743200"/>
            <wp:effectExtent l="0" t="0" r="0" b="0"/>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64ED24" w14:textId="77777777" w:rsidR="00E149CB" w:rsidRPr="00427257" w:rsidRDefault="00E149CB" w:rsidP="00485F94">
      <w:pPr>
        <w:pStyle w:val="Prrafodelista"/>
        <w:autoSpaceDE w:val="0"/>
        <w:autoSpaceDN w:val="0"/>
        <w:adjustRightInd w:val="0"/>
        <w:spacing w:after="0" w:line="240" w:lineRule="auto"/>
        <w:jc w:val="both"/>
        <w:rPr>
          <w:rFonts w:ascii="Arial" w:hAnsi="Arial" w:cs="Arial"/>
          <w:sz w:val="24"/>
          <w:szCs w:val="24"/>
        </w:rPr>
      </w:pPr>
    </w:p>
    <w:p w14:paraId="26EA72D1" w14:textId="77777777" w:rsidR="0070153C" w:rsidRPr="00427257" w:rsidRDefault="0070153C" w:rsidP="00485F94">
      <w:pPr>
        <w:pStyle w:val="Prrafodelista"/>
        <w:autoSpaceDE w:val="0"/>
        <w:autoSpaceDN w:val="0"/>
        <w:adjustRightInd w:val="0"/>
        <w:spacing w:after="0" w:line="240" w:lineRule="auto"/>
        <w:jc w:val="both"/>
        <w:rPr>
          <w:rFonts w:ascii="Arial" w:hAnsi="Arial" w:cs="Arial"/>
          <w:sz w:val="24"/>
          <w:szCs w:val="24"/>
        </w:rPr>
      </w:pPr>
    </w:p>
    <w:p w14:paraId="0B43959E" w14:textId="77777777" w:rsidR="0070153C" w:rsidRPr="00427257" w:rsidRDefault="0070153C" w:rsidP="00485F94">
      <w:pPr>
        <w:pStyle w:val="Prrafodelista"/>
        <w:autoSpaceDE w:val="0"/>
        <w:autoSpaceDN w:val="0"/>
        <w:adjustRightInd w:val="0"/>
        <w:spacing w:after="0" w:line="240" w:lineRule="auto"/>
        <w:jc w:val="both"/>
        <w:rPr>
          <w:rFonts w:ascii="Arial" w:hAnsi="Arial" w:cs="Arial"/>
          <w:sz w:val="24"/>
          <w:szCs w:val="24"/>
        </w:rPr>
      </w:pPr>
    </w:p>
    <w:p w14:paraId="3ACF9222" w14:textId="77777777" w:rsidR="0070153C" w:rsidRPr="00427257" w:rsidRDefault="0070153C" w:rsidP="00485F94">
      <w:pPr>
        <w:pStyle w:val="Prrafodelista"/>
        <w:autoSpaceDE w:val="0"/>
        <w:autoSpaceDN w:val="0"/>
        <w:adjustRightInd w:val="0"/>
        <w:spacing w:after="0" w:line="240" w:lineRule="auto"/>
        <w:jc w:val="both"/>
        <w:rPr>
          <w:rFonts w:ascii="Arial" w:hAnsi="Arial" w:cs="Arial"/>
          <w:sz w:val="24"/>
          <w:szCs w:val="24"/>
        </w:rPr>
      </w:pPr>
    </w:p>
    <w:p w14:paraId="482603FC" w14:textId="77777777" w:rsidR="0070153C" w:rsidRPr="00427257" w:rsidRDefault="0070153C" w:rsidP="00485F94">
      <w:pPr>
        <w:pStyle w:val="Prrafodelista"/>
        <w:autoSpaceDE w:val="0"/>
        <w:autoSpaceDN w:val="0"/>
        <w:adjustRightInd w:val="0"/>
        <w:spacing w:after="0" w:line="240" w:lineRule="auto"/>
        <w:jc w:val="both"/>
        <w:rPr>
          <w:rFonts w:ascii="Arial" w:hAnsi="Arial" w:cs="Arial"/>
          <w:sz w:val="24"/>
          <w:szCs w:val="24"/>
        </w:rPr>
      </w:pPr>
    </w:p>
    <w:p w14:paraId="7573A805" w14:textId="77777777" w:rsidR="0070153C" w:rsidRPr="00427257" w:rsidRDefault="0070153C" w:rsidP="00485F94">
      <w:pPr>
        <w:pStyle w:val="Prrafodelista"/>
        <w:autoSpaceDE w:val="0"/>
        <w:autoSpaceDN w:val="0"/>
        <w:adjustRightInd w:val="0"/>
        <w:spacing w:after="0" w:line="240" w:lineRule="auto"/>
        <w:jc w:val="both"/>
        <w:rPr>
          <w:rFonts w:ascii="Arial" w:hAnsi="Arial" w:cs="Arial"/>
          <w:sz w:val="24"/>
          <w:szCs w:val="24"/>
        </w:rPr>
      </w:pPr>
    </w:p>
    <w:p w14:paraId="7101C0F9"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6B5505B8"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37C94806"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3FDCE279"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17E92310"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65F2CDE3"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2ED17CB2"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35A97C7A" w14:textId="77777777" w:rsidR="005C090D" w:rsidRPr="00427257" w:rsidRDefault="005C090D" w:rsidP="00485F94">
      <w:pPr>
        <w:pStyle w:val="Prrafodelista"/>
        <w:autoSpaceDE w:val="0"/>
        <w:autoSpaceDN w:val="0"/>
        <w:adjustRightInd w:val="0"/>
        <w:spacing w:after="0" w:line="240" w:lineRule="auto"/>
        <w:jc w:val="both"/>
        <w:rPr>
          <w:rFonts w:ascii="Arial" w:hAnsi="Arial" w:cs="Arial"/>
          <w:sz w:val="24"/>
          <w:szCs w:val="24"/>
        </w:rPr>
      </w:pPr>
    </w:p>
    <w:p w14:paraId="4219168F"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5783354E"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5FA0C481"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359F7A88"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422C7BF0" w14:textId="77777777" w:rsidR="00647C72" w:rsidRPr="00427257" w:rsidRDefault="00647C72" w:rsidP="00485F94">
      <w:pPr>
        <w:pStyle w:val="Prrafodelista"/>
        <w:autoSpaceDE w:val="0"/>
        <w:autoSpaceDN w:val="0"/>
        <w:adjustRightInd w:val="0"/>
        <w:spacing w:after="0" w:line="240" w:lineRule="auto"/>
        <w:jc w:val="both"/>
        <w:rPr>
          <w:rFonts w:ascii="Arial" w:hAnsi="Arial" w:cs="Arial"/>
          <w:sz w:val="24"/>
          <w:szCs w:val="24"/>
        </w:rPr>
      </w:pPr>
    </w:p>
    <w:p w14:paraId="3F9B796F" w14:textId="77777777" w:rsidR="00921A4C" w:rsidRPr="00427257" w:rsidRDefault="00921A4C" w:rsidP="00485F94">
      <w:pPr>
        <w:pStyle w:val="Prrafodelista"/>
        <w:autoSpaceDE w:val="0"/>
        <w:autoSpaceDN w:val="0"/>
        <w:adjustRightInd w:val="0"/>
        <w:spacing w:after="0" w:line="240" w:lineRule="auto"/>
        <w:jc w:val="both"/>
        <w:rPr>
          <w:rFonts w:ascii="Arial" w:hAnsi="Arial" w:cs="Arial"/>
          <w:sz w:val="24"/>
          <w:szCs w:val="24"/>
        </w:rPr>
      </w:pPr>
    </w:p>
    <w:p w14:paraId="4A8E6998" w14:textId="77777777" w:rsidR="00921A4C" w:rsidRPr="00427257" w:rsidRDefault="00921A4C" w:rsidP="00485F94">
      <w:pPr>
        <w:pStyle w:val="Prrafodelista"/>
        <w:autoSpaceDE w:val="0"/>
        <w:autoSpaceDN w:val="0"/>
        <w:adjustRightInd w:val="0"/>
        <w:spacing w:after="0" w:line="240" w:lineRule="auto"/>
        <w:jc w:val="both"/>
        <w:rPr>
          <w:rFonts w:ascii="Arial" w:hAnsi="Arial" w:cs="Arial"/>
          <w:sz w:val="24"/>
          <w:szCs w:val="24"/>
        </w:rPr>
      </w:pPr>
    </w:p>
    <w:p w14:paraId="5475D6FE" w14:textId="77777777" w:rsidR="00485F94" w:rsidRPr="00427257" w:rsidRDefault="00485F94" w:rsidP="00647C72">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427257">
        <w:rPr>
          <w:rFonts w:ascii="Arial" w:hAnsi="Arial" w:cs="Arial"/>
          <w:b/>
          <w:sz w:val="24"/>
          <w:szCs w:val="24"/>
        </w:rPr>
        <w:t>Resultados del cuestionario de nivel de conocimiento</w:t>
      </w:r>
    </w:p>
    <w:p w14:paraId="47C5A1E5" w14:textId="77777777" w:rsidR="00485F94" w:rsidRPr="00427257" w:rsidRDefault="00485F94" w:rsidP="00485F94">
      <w:pPr>
        <w:autoSpaceDE w:val="0"/>
        <w:autoSpaceDN w:val="0"/>
        <w:adjustRightInd w:val="0"/>
        <w:spacing w:after="0" w:line="240" w:lineRule="auto"/>
        <w:jc w:val="both"/>
        <w:rPr>
          <w:rFonts w:ascii="Arial" w:hAnsi="Arial" w:cs="Arial"/>
          <w:sz w:val="24"/>
          <w:szCs w:val="24"/>
        </w:rPr>
      </w:pPr>
    </w:p>
    <w:p w14:paraId="03E09CF2" w14:textId="77777777" w:rsidR="00705622" w:rsidRPr="00427257" w:rsidRDefault="00705622" w:rsidP="00C77387">
      <w:pPr>
        <w:autoSpaceDE w:val="0"/>
        <w:autoSpaceDN w:val="0"/>
        <w:adjustRightInd w:val="0"/>
        <w:spacing w:after="0" w:line="240" w:lineRule="auto"/>
        <w:ind w:left="360"/>
        <w:jc w:val="both"/>
        <w:rPr>
          <w:rFonts w:ascii="Arial" w:hAnsi="Arial" w:cs="Arial"/>
          <w:sz w:val="24"/>
          <w:szCs w:val="24"/>
        </w:rPr>
      </w:pPr>
    </w:p>
    <w:p w14:paraId="5AF19FB8" w14:textId="77777777" w:rsidR="00736996" w:rsidRPr="00427257" w:rsidRDefault="00D4675A" w:rsidP="00F334D1">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w:t>
      </w:r>
      <w:r w:rsidR="00F334D1" w:rsidRPr="00427257">
        <w:rPr>
          <w:rFonts w:ascii="Arial" w:hAnsi="Arial" w:cs="Arial"/>
          <w:b/>
          <w:sz w:val="24"/>
          <w:szCs w:val="24"/>
        </w:rPr>
        <w:t xml:space="preserve"> </w:t>
      </w:r>
      <w:r w:rsidR="00E149CB" w:rsidRPr="00427257">
        <w:rPr>
          <w:rFonts w:ascii="Arial" w:hAnsi="Arial" w:cs="Arial"/>
          <w:b/>
          <w:sz w:val="24"/>
          <w:szCs w:val="24"/>
        </w:rPr>
        <w:t>4</w:t>
      </w:r>
    </w:p>
    <w:p w14:paraId="02892B57" w14:textId="77777777" w:rsidR="005C090D" w:rsidRPr="00427257" w:rsidRDefault="00F334D1" w:rsidP="005C090D">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Nivel de conocimientos sobre bioseguridad en</w:t>
      </w:r>
      <w:r w:rsidR="00736996" w:rsidRPr="00427257">
        <w:rPr>
          <w:rFonts w:ascii="Arial" w:hAnsi="Arial" w:cs="Arial"/>
          <w:b/>
          <w:sz w:val="24"/>
          <w:szCs w:val="24"/>
        </w:rPr>
        <w:t xml:space="preserve"> los enfermeros </w:t>
      </w:r>
      <w:r w:rsidR="00047D58" w:rsidRPr="00427257">
        <w:rPr>
          <w:rFonts w:ascii="Arial" w:hAnsi="Arial" w:cs="Arial"/>
          <w:b/>
          <w:bCs/>
          <w:noProof/>
          <w:sz w:val="24"/>
          <w:szCs w:val="24"/>
          <w:lang w:val="es-ES" w:eastAsia="es-PE"/>
        </w:rPr>
        <w:t>del Servicio de Medicina</w:t>
      </w:r>
    </w:p>
    <w:p w14:paraId="635065BF" w14:textId="77777777" w:rsidR="00991CB0" w:rsidRPr="00427257" w:rsidRDefault="00991CB0" w:rsidP="00F334D1">
      <w:pPr>
        <w:autoSpaceDE w:val="0"/>
        <w:autoSpaceDN w:val="0"/>
        <w:adjustRightInd w:val="0"/>
        <w:spacing w:after="0" w:line="240" w:lineRule="auto"/>
        <w:ind w:left="360"/>
        <w:jc w:val="center"/>
        <w:rPr>
          <w:rFonts w:ascii="Arial" w:hAnsi="Arial" w:cs="Arial"/>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2814"/>
        <w:gridCol w:w="2791"/>
      </w:tblGrid>
      <w:tr w:rsidR="00991CB0" w:rsidRPr="00427257" w14:paraId="249971E1" w14:textId="77777777" w:rsidTr="00C84C62">
        <w:tc>
          <w:tcPr>
            <w:tcW w:w="2919" w:type="dxa"/>
            <w:shd w:val="clear" w:color="auto" w:fill="auto"/>
          </w:tcPr>
          <w:p w14:paraId="1E5C329F"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Nivel de conocimiento</w:t>
            </w:r>
          </w:p>
        </w:tc>
        <w:tc>
          <w:tcPr>
            <w:tcW w:w="2894" w:type="dxa"/>
            <w:shd w:val="clear" w:color="auto" w:fill="auto"/>
          </w:tcPr>
          <w:p w14:paraId="520ECD43"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Número</w:t>
            </w:r>
          </w:p>
        </w:tc>
        <w:tc>
          <w:tcPr>
            <w:tcW w:w="2881" w:type="dxa"/>
            <w:shd w:val="clear" w:color="auto" w:fill="auto"/>
          </w:tcPr>
          <w:p w14:paraId="1CE55277"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w:t>
            </w:r>
          </w:p>
        </w:tc>
      </w:tr>
      <w:tr w:rsidR="00991CB0" w:rsidRPr="00427257" w14:paraId="2045A0F9" w14:textId="77777777" w:rsidTr="00C84C62">
        <w:tc>
          <w:tcPr>
            <w:tcW w:w="2919" w:type="dxa"/>
            <w:shd w:val="clear" w:color="auto" w:fill="auto"/>
          </w:tcPr>
          <w:p w14:paraId="2DB285A1" w14:textId="77777777" w:rsidR="00991CB0" w:rsidRPr="00427257" w:rsidRDefault="00305F4C"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Bajo</w:t>
            </w:r>
          </w:p>
        </w:tc>
        <w:tc>
          <w:tcPr>
            <w:tcW w:w="2894" w:type="dxa"/>
            <w:shd w:val="clear" w:color="auto" w:fill="auto"/>
          </w:tcPr>
          <w:p w14:paraId="34BD3081"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30</w:t>
            </w:r>
          </w:p>
        </w:tc>
        <w:tc>
          <w:tcPr>
            <w:tcW w:w="2881" w:type="dxa"/>
            <w:shd w:val="clear" w:color="auto" w:fill="auto"/>
          </w:tcPr>
          <w:p w14:paraId="58FA957C"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55.5</w:t>
            </w:r>
          </w:p>
        </w:tc>
      </w:tr>
      <w:tr w:rsidR="00991CB0" w:rsidRPr="00427257" w14:paraId="1322EC28" w14:textId="77777777" w:rsidTr="00C84C62">
        <w:tc>
          <w:tcPr>
            <w:tcW w:w="2919" w:type="dxa"/>
            <w:shd w:val="clear" w:color="auto" w:fill="auto"/>
          </w:tcPr>
          <w:p w14:paraId="2A3D2BA7"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Medio</w:t>
            </w:r>
          </w:p>
        </w:tc>
        <w:tc>
          <w:tcPr>
            <w:tcW w:w="2894" w:type="dxa"/>
            <w:shd w:val="clear" w:color="auto" w:fill="auto"/>
          </w:tcPr>
          <w:p w14:paraId="07C06C2E"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24</w:t>
            </w:r>
          </w:p>
        </w:tc>
        <w:tc>
          <w:tcPr>
            <w:tcW w:w="2881" w:type="dxa"/>
            <w:shd w:val="clear" w:color="auto" w:fill="auto"/>
          </w:tcPr>
          <w:p w14:paraId="7C02D143" w14:textId="77777777" w:rsidR="00991CB0" w:rsidRPr="00427257" w:rsidRDefault="003407E7"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44</w:t>
            </w:r>
            <w:r w:rsidR="00991CB0" w:rsidRPr="00427257">
              <w:rPr>
                <w:rFonts w:ascii="Arial" w:hAnsi="Arial" w:cs="Arial"/>
                <w:sz w:val="24"/>
                <w:szCs w:val="24"/>
              </w:rPr>
              <w:t>.5</w:t>
            </w:r>
          </w:p>
        </w:tc>
      </w:tr>
      <w:tr w:rsidR="00991CB0" w:rsidRPr="00427257" w14:paraId="2425C44C" w14:textId="77777777" w:rsidTr="00C84C62">
        <w:tc>
          <w:tcPr>
            <w:tcW w:w="2919" w:type="dxa"/>
            <w:shd w:val="clear" w:color="auto" w:fill="auto"/>
          </w:tcPr>
          <w:p w14:paraId="3DCA74E7" w14:textId="77777777" w:rsidR="00991CB0" w:rsidRPr="00427257" w:rsidRDefault="00305F4C"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Alt</w:t>
            </w:r>
            <w:r w:rsidR="00991CB0" w:rsidRPr="00427257">
              <w:rPr>
                <w:rFonts w:ascii="Arial" w:hAnsi="Arial" w:cs="Arial"/>
                <w:sz w:val="24"/>
                <w:szCs w:val="24"/>
              </w:rPr>
              <w:t>o</w:t>
            </w:r>
          </w:p>
        </w:tc>
        <w:tc>
          <w:tcPr>
            <w:tcW w:w="2894" w:type="dxa"/>
            <w:shd w:val="clear" w:color="auto" w:fill="auto"/>
          </w:tcPr>
          <w:p w14:paraId="1AF38881"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0</w:t>
            </w:r>
          </w:p>
        </w:tc>
        <w:tc>
          <w:tcPr>
            <w:tcW w:w="2881" w:type="dxa"/>
            <w:shd w:val="clear" w:color="auto" w:fill="auto"/>
          </w:tcPr>
          <w:p w14:paraId="0BC87463" w14:textId="77777777" w:rsidR="00991CB0" w:rsidRPr="00427257" w:rsidRDefault="00991CB0"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0</w:t>
            </w:r>
          </w:p>
        </w:tc>
      </w:tr>
      <w:tr w:rsidR="00C34175" w:rsidRPr="00427257" w14:paraId="301FF67F" w14:textId="77777777" w:rsidTr="00C84C62">
        <w:tc>
          <w:tcPr>
            <w:tcW w:w="2919" w:type="dxa"/>
            <w:shd w:val="clear" w:color="auto" w:fill="auto"/>
          </w:tcPr>
          <w:p w14:paraId="57E85247" w14:textId="77777777" w:rsidR="00C34175" w:rsidRPr="00427257" w:rsidRDefault="00C34175"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TOTAL</w:t>
            </w:r>
          </w:p>
        </w:tc>
        <w:tc>
          <w:tcPr>
            <w:tcW w:w="2894" w:type="dxa"/>
            <w:shd w:val="clear" w:color="auto" w:fill="auto"/>
          </w:tcPr>
          <w:p w14:paraId="06A95041" w14:textId="77777777" w:rsidR="00C34175" w:rsidRPr="00427257" w:rsidRDefault="00C34175"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54</w:t>
            </w:r>
          </w:p>
        </w:tc>
        <w:tc>
          <w:tcPr>
            <w:tcW w:w="2881" w:type="dxa"/>
            <w:shd w:val="clear" w:color="auto" w:fill="auto"/>
          </w:tcPr>
          <w:p w14:paraId="287874A7" w14:textId="77777777" w:rsidR="00C34175" w:rsidRPr="00427257" w:rsidRDefault="00C34175" w:rsidP="00C84C62">
            <w:pPr>
              <w:autoSpaceDE w:val="0"/>
              <w:autoSpaceDN w:val="0"/>
              <w:adjustRightInd w:val="0"/>
              <w:spacing w:after="0" w:line="240" w:lineRule="auto"/>
              <w:jc w:val="center"/>
              <w:rPr>
                <w:rFonts w:ascii="Arial" w:hAnsi="Arial" w:cs="Arial"/>
                <w:sz w:val="24"/>
                <w:szCs w:val="24"/>
              </w:rPr>
            </w:pPr>
            <w:r w:rsidRPr="00427257">
              <w:rPr>
                <w:rFonts w:ascii="Arial" w:hAnsi="Arial" w:cs="Arial"/>
                <w:sz w:val="24"/>
                <w:szCs w:val="24"/>
              </w:rPr>
              <w:t>100.0</w:t>
            </w:r>
          </w:p>
        </w:tc>
      </w:tr>
    </w:tbl>
    <w:p w14:paraId="55403915" w14:textId="77777777" w:rsidR="008668F8" w:rsidRPr="00427257" w:rsidRDefault="008668F8" w:rsidP="00E149CB">
      <w:pPr>
        <w:autoSpaceDE w:val="0"/>
        <w:autoSpaceDN w:val="0"/>
        <w:adjustRightInd w:val="0"/>
        <w:spacing w:after="0" w:line="240" w:lineRule="auto"/>
        <w:ind w:left="360"/>
        <w:jc w:val="both"/>
        <w:rPr>
          <w:rFonts w:ascii="Arial" w:hAnsi="Arial" w:cs="Arial"/>
          <w:sz w:val="24"/>
          <w:szCs w:val="24"/>
        </w:rPr>
      </w:pPr>
    </w:p>
    <w:p w14:paraId="7DE2D0B1" w14:textId="6A13D83C" w:rsidR="004F0BE8" w:rsidRPr="00167E64" w:rsidRDefault="004F0BE8" w:rsidP="004F0BE8">
      <w:pPr>
        <w:jc w:val="both"/>
        <w:rPr>
          <w:sz w:val="20"/>
          <w:szCs w:val="20"/>
          <w:lang w:val="es-ES"/>
        </w:rPr>
      </w:pPr>
      <w:r>
        <w:rPr>
          <w:rFonts w:ascii="Times New Roman" w:hAnsi="Times New Roman"/>
          <w:sz w:val="20"/>
          <w:szCs w:val="20"/>
        </w:rPr>
        <w:t xml:space="preserve">       </w:t>
      </w: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0BA4C39" w14:textId="77777777" w:rsidR="00485F94" w:rsidRPr="00427257" w:rsidRDefault="00485F94" w:rsidP="00991CB0">
      <w:pPr>
        <w:autoSpaceDE w:val="0"/>
        <w:autoSpaceDN w:val="0"/>
        <w:adjustRightInd w:val="0"/>
        <w:spacing w:after="0" w:line="240" w:lineRule="auto"/>
        <w:ind w:left="360"/>
        <w:jc w:val="both"/>
        <w:rPr>
          <w:rFonts w:ascii="Arial" w:hAnsi="Arial" w:cs="Arial"/>
          <w:sz w:val="24"/>
          <w:szCs w:val="24"/>
        </w:rPr>
      </w:pPr>
    </w:p>
    <w:p w14:paraId="760AF8D3" w14:textId="65178DFD" w:rsidR="00E149CB" w:rsidRPr="00427257" w:rsidRDefault="00E149CB" w:rsidP="00AC74CD">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 xml:space="preserve">Comentario: Respecto al conocimiento de bioseguridad que tienen los enfermeros en el </w:t>
      </w:r>
      <w:r w:rsidR="004F0BE8">
        <w:rPr>
          <w:rFonts w:ascii="Arial" w:hAnsi="Arial" w:cs="Arial"/>
          <w:sz w:val="24"/>
          <w:szCs w:val="24"/>
        </w:rPr>
        <w:t>Servicio de medicina de un Hospital de la Provincia de Chincha</w:t>
      </w:r>
      <w:r w:rsidRPr="00427257">
        <w:rPr>
          <w:rFonts w:ascii="Arial" w:hAnsi="Arial" w:cs="Arial"/>
          <w:sz w:val="24"/>
          <w:szCs w:val="24"/>
        </w:rPr>
        <w:t xml:space="preserve">, se observó </w:t>
      </w:r>
      <w:r w:rsidR="009A7F12" w:rsidRPr="00427257">
        <w:rPr>
          <w:rFonts w:ascii="Arial" w:hAnsi="Arial" w:cs="Arial"/>
          <w:sz w:val="24"/>
          <w:szCs w:val="24"/>
        </w:rPr>
        <w:t>que el</w:t>
      </w:r>
      <w:r w:rsidRPr="00427257">
        <w:rPr>
          <w:rFonts w:ascii="Arial" w:hAnsi="Arial" w:cs="Arial"/>
          <w:sz w:val="24"/>
          <w:szCs w:val="24"/>
        </w:rPr>
        <w:t xml:space="preserve"> 55.5% (n=30) tenían nivel bajo de conocimientos, mientras el 44.5% (n=24) el nivel medio, y ninguno de los encuestados tuvo nivel alto de conocimiento</w:t>
      </w:r>
      <w:r w:rsidR="005C090D" w:rsidRPr="00427257">
        <w:rPr>
          <w:rFonts w:ascii="Arial" w:hAnsi="Arial" w:cs="Arial"/>
          <w:sz w:val="24"/>
          <w:szCs w:val="24"/>
        </w:rPr>
        <w:t>.</w:t>
      </w:r>
    </w:p>
    <w:p w14:paraId="1DF8B9DB" w14:textId="77777777" w:rsidR="00753650" w:rsidRPr="00427257" w:rsidRDefault="00753650" w:rsidP="00AC74CD">
      <w:pPr>
        <w:autoSpaceDE w:val="0"/>
        <w:autoSpaceDN w:val="0"/>
        <w:adjustRightInd w:val="0"/>
        <w:spacing w:after="0" w:line="360" w:lineRule="auto"/>
        <w:ind w:left="360"/>
        <w:jc w:val="both"/>
        <w:rPr>
          <w:rFonts w:ascii="Arial" w:hAnsi="Arial" w:cs="Arial"/>
          <w:sz w:val="24"/>
          <w:szCs w:val="24"/>
        </w:rPr>
      </w:pPr>
    </w:p>
    <w:p w14:paraId="69FEBC21"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6C843951"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2797D7E1"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0741AB88"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7D5E3D3F"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2360869C"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4918D7BA"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5918D83B"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292C2B39"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1E82F0BE"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205A63FF"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46BADF3D" w14:textId="77777777" w:rsidR="00D80572" w:rsidRPr="00427257" w:rsidRDefault="00D80572" w:rsidP="00AC74CD">
      <w:pPr>
        <w:autoSpaceDE w:val="0"/>
        <w:autoSpaceDN w:val="0"/>
        <w:adjustRightInd w:val="0"/>
        <w:spacing w:after="0" w:line="360" w:lineRule="auto"/>
        <w:ind w:left="360"/>
        <w:jc w:val="both"/>
        <w:rPr>
          <w:rFonts w:ascii="Arial" w:hAnsi="Arial" w:cs="Arial"/>
          <w:sz w:val="24"/>
          <w:szCs w:val="24"/>
        </w:rPr>
      </w:pPr>
    </w:p>
    <w:p w14:paraId="0A130A72"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17845E61" w14:textId="77777777" w:rsidR="00921A4C" w:rsidRPr="00427257" w:rsidRDefault="00921A4C" w:rsidP="00AC74CD">
      <w:pPr>
        <w:autoSpaceDE w:val="0"/>
        <w:autoSpaceDN w:val="0"/>
        <w:adjustRightInd w:val="0"/>
        <w:spacing w:after="0" w:line="360" w:lineRule="auto"/>
        <w:ind w:left="360"/>
        <w:jc w:val="both"/>
        <w:rPr>
          <w:rFonts w:ascii="Arial" w:hAnsi="Arial" w:cs="Arial"/>
          <w:sz w:val="24"/>
          <w:szCs w:val="24"/>
        </w:rPr>
      </w:pPr>
    </w:p>
    <w:p w14:paraId="4C257419"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53E3BA26" w14:textId="77777777" w:rsidR="00647C72" w:rsidRPr="00427257" w:rsidRDefault="00647C72" w:rsidP="00AC74CD">
      <w:pPr>
        <w:autoSpaceDE w:val="0"/>
        <w:autoSpaceDN w:val="0"/>
        <w:adjustRightInd w:val="0"/>
        <w:spacing w:after="0" w:line="360" w:lineRule="auto"/>
        <w:ind w:left="360"/>
        <w:jc w:val="both"/>
        <w:rPr>
          <w:rFonts w:ascii="Arial" w:hAnsi="Arial" w:cs="Arial"/>
          <w:sz w:val="24"/>
          <w:szCs w:val="24"/>
        </w:rPr>
      </w:pPr>
    </w:p>
    <w:p w14:paraId="62692031" w14:textId="77777777" w:rsidR="00753650" w:rsidRPr="00427257" w:rsidRDefault="00753650" w:rsidP="00753650">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Gráfico 4</w:t>
      </w:r>
    </w:p>
    <w:p w14:paraId="7604D037" w14:textId="77777777" w:rsidR="005C090D" w:rsidRPr="00427257" w:rsidRDefault="00753650" w:rsidP="005C090D">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 xml:space="preserve">Nivel de conocimientos sobre bioseguridad en los enfermeros </w:t>
      </w:r>
      <w:r w:rsidR="00047D58" w:rsidRPr="00427257">
        <w:rPr>
          <w:rFonts w:ascii="Arial" w:hAnsi="Arial" w:cs="Arial"/>
          <w:b/>
          <w:bCs/>
          <w:noProof/>
          <w:sz w:val="24"/>
          <w:szCs w:val="24"/>
          <w:lang w:val="es-ES" w:eastAsia="es-PE"/>
        </w:rPr>
        <w:t>del Servicio de Medicina</w:t>
      </w:r>
      <w:r w:rsidR="005C090D" w:rsidRPr="00427257">
        <w:rPr>
          <w:rFonts w:ascii="Arial" w:hAnsi="Arial" w:cs="Arial"/>
          <w:b/>
          <w:bCs/>
          <w:noProof/>
          <w:sz w:val="24"/>
          <w:szCs w:val="24"/>
          <w:lang w:val="es-ES" w:eastAsia="es-PE"/>
        </w:rPr>
        <w:t xml:space="preserve"> </w:t>
      </w:r>
    </w:p>
    <w:p w14:paraId="31B4B4B5" w14:textId="77777777" w:rsidR="00753650" w:rsidRPr="00427257" w:rsidRDefault="00753650" w:rsidP="00753650">
      <w:pPr>
        <w:autoSpaceDE w:val="0"/>
        <w:autoSpaceDN w:val="0"/>
        <w:adjustRightInd w:val="0"/>
        <w:spacing w:after="0" w:line="240" w:lineRule="auto"/>
        <w:ind w:left="360"/>
        <w:jc w:val="center"/>
        <w:rPr>
          <w:rFonts w:ascii="Arial" w:hAnsi="Arial" w:cs="Arial"/>
          <w:b/>
          <w:sz w:val="24"/>
          <w:szCs w:val="24"/>
        </w:rPr>
      </w:pPr>
    </w:p>
    <w:p w14:paraId="7C855ECA" w14:textId="0CB865D6" w:rsidR="00753650" w:rsidRPr="00427257" w:rsidRDefault="00427257" w:rsidP="00753650">
      <w:pPr>
        <w:autoSpaceDE w:val="0"/>
        <w:autoSpaceDN w:val="0"/>
        <w:adjustRightInd w:val="0"/>
        <w:spacing w:after="0" w:line="360" w:lineRule="auto"/>
        <w:ind w:left="360"/>
        <w:jc w:val="center"/>
        <w:rPr>
          <w:rFonts w:ascii="Arial" w:hAnsi="Arial" w:cs="Arial"/>
          <w:sz w:val="24"/>
          <w:szCs w:val="24"/>
        </w:rPr>
      </w:pPr>
      <w:r w:rsidRPr="00427257">
        <w:rPr>
          <w:rFonts w:ascii="Arial" w:hAnsi="Arial" w:cs="Arial"/>
          <w:noProof/>
          <w:sz w:val="24"/>
          <w:szCs w:val="24"/>
          <w:lang w:eastAsia="es-PE"/>
        </w:rPr>
        <mc:AlternateContent>
          <mc:Choice Requires="wps">
            <w:drawing>
              <wp:anchor distT="0" distB="0" distL="114300" distR="114300" simplePos="0" relativeHeight="251654144" behindDoc="0" locked="0" layoutInCell="1" allowOverlap="1" wp14:anchorId="557F0889" wp14:editId="70A889B9">
                <wp:simplePos x="0" y="0"/>
                <wp:positionH relativeFrom="column">
                  <wp:posOffset>474980</wp:posOffset>
                </wp:positionH>
                <wp:positionV relativeFrom="paragraph">
                  <wp:posOffset>2534285</wp:posOffset>
                </wp:positionV>
                <wp:extent cx="4817745" cy="477520"/>
                <wp:effectExtent l="2540" t="3810" r="0" b="444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388C6"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459DF134" w14:textId="7D893858" w:rsidR="00CF576C" w:rsidRDefault="00CF576C" w:rsidP="00753650">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7F0889" id="Text Box 6" o:spid="_x0000_s1030" type="#_x0000_t202" style="position:absolute;left:0;text-align:left;margin-left:37.4pt;margin-top:199.55pt;width:379.35pt;height:3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" stroked="f">
                <v:textbox>
                  <w:txbxContent>
                    <w:p w14:paraId="144388C6"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459DF134" w14:textId="7D893858" w:rsidR="00CF576C" w:rsidRDefault="00CF576C" w:rsidP="00753650">
                      <w:pPr>
                        <w:rPr>
                          <w:lang w:val="es-ES"/>
                        </w:rPr>
                      </w:pPr>
                    </w:p>
                  </w:txbxContent>
                </v:textbox>
              </v:shape>
            </w:pict>
          </mc:Fallback>
        </mc:AlternateContent>
      </w:r>
      <w:r w:rsidRPr="00427257">
        <w:rPr>
          <w:rFonts w:ascii="Arial" w:hAnsi="Arial" w:cs="Arial"/>
          <w:noProof/>
          <w:sz w:val="24"/>
          <w:szCs w:val="24"/>
          <w:lang w:eastAsia="es-PE"/>
        </w:rPr>
        <w:drawing>
          <wp:inline distT="0" distB="0" distL="0" distR="0" wp14:anchorId="011ABD9F" wp14:editId="723238C4">
            <wp:extent cx="4572000" cy="2743200"/>
            <wp:effectExtent l="0" t="0" r="0" b="0"/>
            <wp:docPr id="5"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925FD3"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4172DF9E"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6EF9928D"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77782979"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57DC09B5"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2F6D3D3F"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0CD36139"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24457830"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182090EC"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34646C27"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0B95D369"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0DDC2250"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511D0F42"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62DF39A8"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28B3C457"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137FFD13"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301C6F9C"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4DF285DE"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6C067973" w14:textId="77777777" w:rsidR="00647C72" w:rsidRPr="00427257" w:rsidRDefault="00647C72" w:rsidP="007C315F">
      <w:pPr>
        <w:autoSpaceDE w:val="0"/>
        <w:autoSpaceDN w:val="0"/>
        <w:adjustRightInd w:val="0"/>
        <w:spacing w:after="0" w:line="240" w:lineRule="auto"/>
        <w:ind w:left="360"/>
        <w:jc w:val="center"/>
        <w:rPr>
          <w:rFonts w:ascii="Arial" w:hAnsi="Arial" w:cs="Arial"/>
          <w:b/>
          <w:sz w:val="24"/>
          <w:szCs w:val="24"/>
        </w:rPr>
      </w:pPr>
    </w:p>
    <w:p w14:paraId="4F6E2EE2" w14:textId="77777777" w:rsidR="00921A4C" w:rsidRPr="00427257" w:rsidRDefault="00921A4C" w:rsidP="007C315F">
      <w:pPr>
        <w:autoSpaceDE w:val="0"/>
        <w:autoSpaceDN w:val="0"/>
        <w:adjustRightInd w:val="0"/>
        <w:spacing w:after="0" w:line="240" w:lineRule="auto"/>
        <w:ind w:left="360"/>
        <w:jc w:val="center"/>
        <w:rPr>
          <w:rFonts w:ascii="Arial" w:hAnsi="Arial" w:cs="Arial"/>
          <w:b/>
          <w:sz w:val="24"/>
          <w:szCs w:val="24"/>
        </w:rPr>
      </w:pPr>
    </w:p>
    <w:p w14:paraId="5109628D" w14:textId="77777777" w:rsidR="00921A4C" w:rsidRPr="00427257" w:rsidRDefault="00921A4C" w:rsidP="007C315F">
      <w:pPr>
        <w:autoSpaceDE w:val="0"/>
        <w:autoSpaceDN w:val="0"/>
        <w:adjustRightInd w:val="0"/>
        <w:spacing w:after="0" w:line="240" w:lineRule="auto"/>
        <w:ind w:left="360"/>
        <w:jc w:val="center"/>
        <w:rPr>
          <w:rFonts w:ascii="Arial" w:hAnsi="Arial" w:cs="Arial"/>
          <w:b/>
          <w:sz w:val="24"/>
          <w:szCs w:val="24"/>
        </w:rPr>
      </w:pPr>
    </w:p>
    <w:p w14:paraId="70169BE1" w14:textId="77777777" w:rsidR="00921A4C" w:rsidRPr="00427257" w:rsidRDefault="00921A4C" w:rsidP="007C315F">
      <w:pPr>
        <w:autoSpaceDE w:val="0"/>
        <w:autoSpaceDN w:val="0"/>
        <w:adjustRightInd w:val="0"/>
        <w:spacing w:after="0" w:line="240" w:lineRule="auto"/>
        <w:ind w:left="360"/>
        <w:jc w:val="center"/>
        <w:rPr>
          <w:rFonts w:ascii="Arial" w:hAnsi="Arial" w:cs="Arial"/>
          <w:b/>
          <w:sz w:val="24"/>
          <w:szCs w:val="24"/>
        </w:rPr>
      </w:pPr>
    </w:p>
    <w:p w14:paraId="2E66ECB8" w14:textId="77777777" w:rsidR="007C315F" w:rsidRPr="00427257" w:rsidRDefault="007C315F" w:rsidP="007C315F">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5</w:t>
      </w:r>
    </w:p>
    <w:p w14:paraId="3D940A90" w14:textId="77777777" w:rsidR="007C315F" w:rsidRPr="00427257" w:rsidRDefault="007C315F" w:rsidP="007C315F">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bCs/>
          <w:noProof/>
          <w:sz w:val="24"/>
          <w:szCs w:val="24"/>
          <w:lang w:val="es-ES" w:eastAsia="es-PE"/>
        </w:rPr>
        <w:t>Conocimiento de los principios básicos de bioseguridad en los enferm</w:t>
      </w:r>
      <w:r w:rsidR="00047D58" w:rsidRPr="00427257">
        <w:rPr>
          <w:rFonts w:ascii="Arial" w:hAnsi="Arial" w:cs="Arial"/>
          <w:b/>
          <w:bCs/>
          <w:noProof/>
          <w:sz w:val="24"/>
          <w:szCs w:val="24"/>
          <w:lang w:val="es-ES" w:eastAsia="es-PE"/>
        </w:rPr>
        <w:t>eros del Servicio de Medicina</w:t>
      </w:r>
    </w:p>
    <w:tbl>
      <w:tblPr>
        <w:tblW w:w="6240" w:type="dxa"/>
        <w:jc w:val="center"/>
        <w:tblCellMar>
          <w:left w:w="70" w:type="dxa"/>
          <w:right w:w="70" w:type="dxa"/>
        </w:tblCellMar>
        <w:tblLook w:val="04A0" w:firstRow="1" w:lastRow="0" w:firstColumn="1" w:lastColumn="0" w:noHBand="0" w:noVBand="1"/>
      </w:tblPr>
      <w:tblGrid>
        <w:gridCol w:w="2640"/>
        <w:gridCol w:w="1200"/>
        <w:gridCol w:w="1426"/>
        <w:gridCol w:w="974"/>
      </w:tblGrid>
      <w:tr w:rsidR="007C315F" w:rsidRPr="00427257" w14:paraId="01097C86" w14:textId="77777777" w:rsidTr="007C315F">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073B"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Conocimiento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C30693B"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Si conocen</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5841CD94"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No conocen</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F789C1A"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Total</w:t>
            </w:r>
          </w:p>
        </w:tc>
      </w:tr>
      <w:tr w:rsidR="007C315F" w:rsidRPr="00427257" w14:paraId="2D1220C9" w14:textId="77777777" w:rsidTr="007C315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3FAC385" w14:textId="77777777" w:rsidR="007C315F" w:rsidRPr="00427257" w:rsidRDefault="007C315F" w:rsidP="007C315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Principios de bioseguridad</w:t>
            </w:r>
          </w:p>
        </w:tc>
        <w:tc>
          <w:tcPr>
            <w:tcW w:w="1200" w:type="dxa"/>
            <w:tcBorders>
              <w:top w:val="nil"/>
              <w:left w:val="nil"/>
              <w:bottom w:val="single" w:sz="4" w:space="0" w:color="auto"/>
              <w:right w:val="single" w:sz="4" w:space="0" w:color="auto"/>
            </w:tcBorders>
            <w:shd w:val="clear" w:color="auto" w:fill="auto"/>
            <w:noWrap/>
            <w:vAlign w:val="center"/>
            <w:hideMark/>
          </w:tcPr>
          <w:p w14:paraId="262BB0EB"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20</w:t>
            </w:r>
          </w:p>
        </w:tc>
        <w:tc>
          <w:tcPr>
            <w:tcW w:w="1426" w:type="dxa"/>
            <w:tcBorders>
              <w:top w:val="nil"/>
              <w:left w:val="nil"/>
              <w:bottom w:val="single" w:sz="4" w:space="0" w:color="auto"/>
              <w:right w:val="single" w:sz="4" w:space="0" w:color="auto"/>
            </w:tcBorders>
            <w:shd w:val="clear" w:color="auto" w:fill="auto"/>
            <w:noWrap/>
            <w:vAlign w:val="center"/>
            <w:hideMark/>
          </w:tcPr>
          <w:p w14:paraId="752EE004"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34</w:t>
            </w:r>
          </w:p>
        </w:tc>
        <w:tc>
          <w:tcPr>
            <w:tcW w:w="974" w:type="dxa"/>
            <w:tcBorders>
              <w:top w:val="nil"/>
              <w:left w:val="nil"/>
              <w:bottom w:val="single" w:sz="4" w:space="0" w:color="auto"/>
              <w:right w:val="single" w:sz="4" w:space="0" w:color="auto"/>
            </w:tcBorders>
            <w:shd w:val="clear" w:color="auto" w:fill="auto"/>
            <w:noWrap/>
            <w:vAlign w:val="center"/>
            <w:hideMark/>
          </w:tcPr>
          <w:p w14:paraId="2254DF95"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7C315F" w:rsidRPr="00427257" w14:paraId="1D70F6CF" w14:textId="77777777" w:rsidTr="007C315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B8087B4" w14:textId="77777777" w:rsidR="007C315F" w:rsidRPr="00427257" w:rsidRDefault="007C315F" w:rsidP="007C315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Definición de bioseguridad</w:t>
            </w:r>
          </w:p>
        </w:tc>
        <w:tc>
          <w:tcPr>
            <w:tcW w:w="1200" w:type="dxa"/>
            <w:tcBorders>
              <w:top w:val="nil"/>
              <w:left w:val="nil"/>
              <w:bottom w:val="single" w:sz="4" w:space="0" w:color="auto"/>
              <w:right w:val="single" w:sz="4" w:space="0" w:color="auto"/>
            </w:tcBorders>
            <w:shd w:val="clear" w:color="auto" w:fill="auto"/>
            <w:noWrap/>
            <w:vAlign w:val="center"/>
            <w:hideMark/>
          </w:tcPr>
          <w:p w14:paraId="7CE2BF35"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20</w:t>
            </w:r>
          </w:p>
        </w:tc>
        <w:tc>
          <w:tcPr>
            <w:tcW w:w="1426" w:type="dxa"/>
            <w:tcBorders>
              <w:top w:val="nil"/>
              <w:left w:val="nil"/>
              <w:bottom w:val="single" w:sz="4" w:space="0" w:color="auto"/>
              <w:right w:val="single" w:sz="4" w:space="0" w:color="auto"/>
            </w:tcBorders>
            <w:shd w:val="clear" w:color="auto" w:fill="auto"/>
            <w:noWrap/>
            <w:vAlign w:val="center"/>
            <w:hideMark/>
          </w:tcPr>
          <w:p w14:paraId="21CE44A6"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34</w:t>
            </w:r>
          </w:p>
        </w:tc>
        <w:tc>
          <w:tcPr>
            <w:tcW w:w="974" w:type="dxa"/>
            <w:tcBorders>
              <w:top w:val="nil"/>
              <w:left w:val="nil"/>
              <w:bottom w:val="single" w:sz="4" w:space="0" w:color="auto"/>
              <w:right w:val="single" w:sz="4" w:space="0" w:color="auto"/>
            </w:tcBorders>
            <w:shd w:val="clear" w:color="auto" w:fill="auto"/>
            <w:noWrap/>
            <w:vAlign w:val="center"/>
            <w:hideMark/>
          </w:tcPr>
          <w:p w14:paraId="012C5978" w14:textId="77777777" w:rsidR="007C315F" w:rsidRPr="00427257" w:rsidRDefault="007C315F" w:rsidP="007C315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bl>
    <w:p w14:paraId="11B92F1B" w14:textId="5FC76EDA" w:rsidR="00E149CB" w:rsidRPr="00427257" w:rsidRDefault="00427257" w:rsidP="00C77387">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mc:AlternateContent>
          <mc:Choice Requires="wps">
            <w:drawing>
              <wp:anchor distT="0" distB="0" distL="114300" distR="114300" simplePos="0" relativeHeight="251655168" behindDoc="0" locked="0" layoutInCell="1" allowOverlap="1" wp14:anchorId="05774CAF" wp14:editId="4C5E7BFD">
                <wp:simplePos x="0" y="0"/>
                <wp:positionH relativeFrom="column">
                  <wp:posOffset>775970</wp:posOffset>
                </wp:positionH>
                <wp:positionV relativeFrom="paragraph">
                  <wp:posOffset>69215</wp:posOffset>
                </wp:positionV>
                <wp:extent cx="4107815" cy="477520"/>
                <wp:effectExtent l="0" t="0" r="0" b="190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F930C"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127FE0AC" w14:textId="0D00C198" w:rsidR="00CF576C" w:rsidRPr="00167E64" w:rsidRDefault="00CF576C" w:rsidP="007C315F">
                            <w:pPr>
                              <w:jc w:val="both"/>
                              <w:rPr>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74CAF" id="Text Box 7" o:spid="_x0000_s1031" type="#_x0000_t202" style="position:absolute;left:0;text-align:left;margin-left:61.1pt;margin-top:5.45pt;width:323.45pt;height:3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tc+AEAANEDAAAOAAAAZHJzL2Uyb0RvYy54bWysU8GO0zAQvSPxD5bvNE3V0iV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" stroked="f">
                <v:textbox>
                  <w:txbxContent>
                    <w:p w14:paraId="710F930C"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127FE0AC" w14:textId="0D00C198" w:rsidR="00CF576C" w:rsidRPr="00167E64" w:rsidRDefault="00CF576C" w:rsidP="007C315F">
                      <w:pPr>
                        <w:jc w:val="both"/>
                        <w:rPr>
                          <w:sz w:val="20"/>
                          <w:szCs w:val="20"/>
                          <w:lang w:val="es-ES"/>
                        </w:rPr>
                      </w:pPr>
                    </w:p>
                  </w:txbxContent>
                </v:textbox>
              </v:shape>
            </w:pict>
          </mc:Fallback>
        </mc:AlternateContent>
      </w:r>
    </w:p>
    <w:p w14:paraId="0850DDDD"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215C2836"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677F754C"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1FC3C65B" w14:textId="77777777" w:rsidR="007C315F" w:rsidRPr="00427257" w:rsidRDefault="007C315F" w:rsidP="007C315F">
      <w:pPr>
        <w:autoSpaceDE w:val="0"/>
        <w:autoSpaceDN w:val="0"/>
        <w:adjustRightInd w:val="0"/>
        <w:spacing w:after="0" w:line="240" w:lineRule="auto"/>
        <w:ind w:left="360"/>
        <w:jc w:val="both"/>
        <w:rPr>
          <w:rFonts w:ascii="Arial" w:hAnsi="Arial" w:cs="Arial"/>
          <w:noProof/>
          <w:sz w:val="24"/>
          <w:szCs w:val="24"/>
          <w:lang w:eastAsia="es-PE"/>
        </w:rPr>
      </w:pPr>
    </w:p>
    <w:p w14:paraId="349D55D8" w14:textId="77777777" w:rsidR="007C315F" w:rsidRPr="00427257" w:rsidRDefault="007C315F" w:rsidP="007C315F">
      <w:pPr>
        <w:autoSpaceDE w:val="0"/>
        <w:autoSpaceDN w:val="0"/>
        <w:adjustRightInd w:val="0"/>
        <w:spacing w:after="0" w:line="360" w:lineRule="auto"/>
        <w:ind w:left="360"/>
        <w:jc w:val="both"/>
        <w:rPr>
          <w:rFonts w:ascii="Arial" w:hAnsi="Arial" w:cs="Arial"/>
          <w:noProof/>
          <w:sz w:val="24"/>
          <w:szCs w:val="24"/>
          <w:lang w:eastAsia="es-PE"/>
        </w:rPr>
      </w:pPr>
      <w:r w:rsidRPr="00427257">
        <w:rPr>
          <w:rFonts w:ascii="Arial" w:hAnsi="Arial" w:cs="Arial"/>
          <w:noProof/>
          <w:sz w:val="24"/>
          <w:szCs w:val="24"/>
          <w:lang w:eastAsia="es-PE"/>
        </w:rPr>
        <w:t>Comentario: Para determinar el conocimiento sobre los principios generales de bioseguridad, se le hicieron 2 preguntas específicas, observándose que el 63% de los participantes desconocen</w:t>
      </w:r>
      <w:r w:rsidR="005C090D" w:rsidRPr="00427257">
        <w:rPr>
          <w:rFonts w:ascii="Arial" w:hAnsi="Arial" w:cs="Arial"/>
          <w:noProof/>
          <w:sz w:val="24"/>
          <w:szCs w:val="24"/>
          <w:lang w:eastAsia="es-PE"/>
        </w:rPr>
        <w:t>.</w:t>
      </w:r>
    </w:p>
    <w:p w14:paraId="12F30F92"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11A90E30"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1D91F91E"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040EB7CA"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43AD6339"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6DC46D4D"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23A21CE2"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1D3AD1F6"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74958542"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27262C57"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7E7FC6B7"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06F754C4"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597BA776"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77D445E9"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258AF900"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5F7F4A7E"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3159A748"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57733106"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792C9209"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3DEB61D3"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0A14AD8D"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5652C227" w14:textId="77777777" w:rsidR="00921A4C" w:rsidRPr="00427257" w:rsidRDefault="00921A4C"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3FEF3A65"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57A00191"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3068FF74"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471CCE92"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372D912E"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6A2758E4"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028A121A"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05E518CF" w14:textId="77777777" w:rsidR="00647C72" w:rsidRPr="00427257" w:rsidRDefault="00647C72" w:rsidP="00E94160">
      <w:pPr>
        <w:autoSpaceDE w:val="0"/>
        <w:autoSpaceDN w:val="0"/>
        <w:adjustRightInd w:val="0"/>
        <w:spacing w:after="0" w:line="240" w:lineRule="auto"/>
        <w:ind w:left="360"/>
        <w:jc w:val="center"/>
        <w:rPr>
          <w:rFonts w:ascii="Arial" w:hAnsi="Arial" w:cs="Arial"/>
          <w:b/>
          <w:bCs/>
          <w:noProof/>
          <w:sz w:val="24"/>
          <w:szCs w:val="24"/>
          <w:lang w:val="es-ES" w:eastAsia="es-PE"/>
        </w:rPr>
      </w:pPr>
    </w:p>
    <w:p w14:paraId="40F57ADE" w14:textId="77777777" w:rsidR="00E149CB" w:rsidRPr="00427257" w:rsidRDefault="007C315F" w:rsidP="00E94160">
      <w:pPr>
        <w:autoSpaceDE w:val="0"/>
        <w:autoSpaceDN w:val="0"/>
        <w:adjustRightInd w:val="0"/>
        <w:spacing w:after="0" w:line="24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Gráfico 5</w:t>
      </w:r>
      <w:r w:rsidR="00C76BC7" w:rsidRPr="00427257">
        <w:rPr>
          <w:rFonts w:ascii="Arial" w:hAnsi="Arial" w:cs="Arial"/>
          <w:b/>
          <w:bCs/>
          <w:noProof/>
          <w:sz w:val="24"/>
          <w:szCs w:val="24"/>
          <w:lang w:val="es-ES" w:eastAsia="es-PE"/>
        </w:rPr>
        <w:t xml:space="preserve">.  </w:t>
      </w:r>
    </w:p>
    <w:p w14:paraId="247773ED" w14:textId="77777777" w:rsidR="00C76BC7" w:rsidRPr="00427257" w:rsidRDefault="00C76BC7" w:rsidP="00446CD9">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Conocimiento de los principios básicos de bioseguridad en los enferm</w:t>
      </w:r>
      <w:r w:rsidR="00047D58" w:rsidRPr="00427257">
        <w:rPr>
          <w:rFonts w:ascii="Arial" w:hAnsi="Arial" w:cs="Arial"/>
          <w:b/>
          <w:bCs/>
          <w:noProof/>
          <w:sz w:val="24"/>
          <w:szCs w:val="24"/>
          <w:lang w:val="es-ES" w:eastAsia="es-PE"/>
        </w:rPr>
        <w:t xml:space="preserve">eros del Servicio de Medicina </w:t>
      </w:r>
    </w:p>
    <w:p w14:paraId="15A71B20" w14:textId="1AE80422" w:rsidR="00C76BC7" w:rsidRPr="00427257" w:rsidRDefault="00427257" w:rsidP="00C77387">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w:drawing>
          <wp:inline distT="0" distB="0" distL="0" distR="0" wp14:anchorId="79E92A8A" wp14:editId="6057947A">
            <wp:extent cx="5927725" cy="2128520"/>
            <wp:effectExtent l="0" t="0" r="0" b="0"/>
            <wp:docPr id="6"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F0C6A1"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0D5D8DA3" w14:textId="77777777" w:rsidR="00A37F11" w:rsidRPr="00427257" w:rsidRDefault="00A37F11" w:rsidP="00C77387">
      <w:pPr>
        <w:autoSpaceDE w:val="0"/>
        <w:autoSpaceDN w:val="0"/>
        <w:adjustRightInd w:val="0"/>
        <w:spacing w:after="0" w:line="240" w:lineRule="auto"/>
        <w:ind w:left="360"/>
        <w:jc w:val="both"/>
        <w:rPr>
          <w:rFonts w:ascii="Arial" w:hAnsi="Arial" w:cs="Arial"/>
          <w:noProof/>
          <w:sz w:val="24"/>
          <w:szCs w:val="24"/>
          <w:lang w:eastAsia="es-PE"/>
        </w:rPr>
      </w:pPr>
    </w:p>
    <w:p w14:paraId="590F69B9" w14:textId="77777777" w:rsidR="00E94160" w:rsidRPr="00427257" w:rsidRDefault="00E94160" w:rsidP="00C77387">
      <w:pPr>
        <w:autoSpaceDE w:val="0"/>
        <w:autoSpaceDN w:val="0"/>
        <w:adjustRightInd w:val="0"/>
        <w:spacing w:after="0" w:line="240" w:lineRule="auto"/>
        <w:ind w:left="360"/>
        <w:jc w:val="both"/>
        <w:rPr>
          <w:rFonts w:ascii="Arial" w:hAnsi="Arial" w:cs="Arial"/>
          <w:noProof/>
          <w:sz w:val="24"/>
          <w:szCs w:val="24"/>
          <w:lang w:eastAsia="es-PE"/>
        </w:rPr>
      </w:pPr>
    </w:p>
    <w:p w14:paraId="3F57D14C"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27052A73"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0C3A4F74"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3406C82B"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0339E7DA"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5F803B95"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557AB579"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5F90B47A"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4D689E23"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41877B2F"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058D8515"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2137234A"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5B518B3F"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6257E705" w14:textId="77777777" w:rsidR="00647C72" w:rsidRPr="00427257" w:rsidRDefault="00647C72" w:rsidP="00C77387">
      <w:pPr>
        <w:autoSpaceDE w:val="0"/>
        <w:autoSpaceDN w:val="0"/>
        <w:adjustRightInd w:val="0"/>
        <w:spacing w:after="0" w:line="240" w:lineRule="auto"/>
        <w:ind w:left="360"/>
        <w:jc w:val="both"/>
        <w:rPr>
          <w:rFonts w:ascii="Arial" w:hAnsi="Arial" w:cs="Arial"/>
          <w:noProof/>
          <w:sz w:val="24"/>
          <w:szCs w:val="24"/>
          <w:lang w:eastAsia="es-PE"/>
        </w:rPr>
      </w:pPr>
    </w:p>
    <w:p w14:paraId="6146A3AD"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6E01FD29"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5D59FB83" w14:textId="77777777" w:rsidR="007C315F" w:rsidRPr="00427257" w:rsidRDefault="007C315F" w:rsidP="00C77387">
      <w:pPr>
        <w:autoSpaceDE w:val="0"/>
        <w:autoSpaceDN w:val="0"/>
        <w:adjustRightInd w:val="0"/>
        <w:spacing w:after="0" w:line="240" w:lineRule="auto"/>
        <w:ind w:left="360"/>
        <w:jc w:val="both"/>
        <w:rPr>
          <w:rFonts w:ascii="Arial" w:hAnsi="Arial" w:cs="Arial"/>
          <w:noProof/>
          <w:sz w:val="24"/>
          <w:szCs w:val="24"/>
          <w:lang w:eastAsia="es-PE"/>
        </w:rPr>
      </w:pPr>
    </w:p>
    <w:p w14:paraId="6012C6E6" w14:textId="77777777" w:rsidR="00647C72" w:rsidRPr="00427257" w:rsidRDefault="00647C72" w:rsidP="00C77387">
      <w:pPr>
        <w:autoSpaceDE w:val="0"/>
        <w:autoSpaceDN w:val="0"/>
        <w:adjustRightInd w:val="0"/>
        <w:spacing w:after="0" w:line="240" w:lineRule="auto"/>
        <w:ind w:left="360"/>
        <w:jc w:val="both"/>
        <w:rPr>
          <w:rFonts w:ascii="Arial" w:hAnsi="Arial" w:cs="Arial"/>
          <w:b/>
          <w:noProof/>
          <w:sz w:val="24"/>
          <w:szCs w:val="24"/>
          <w:lang w:eastAsia="es-PE"/>
        </w:rPr>
      </w:pPr>
    </w:p>
    <w:p w14:paraId="4B655E7D" w14:textId="77777777" w:rsidR="00921A4C" w:rsidRPr="00427257" w:rsidRDefault="00921A4C" w:rsidP="00C77387">
      <w:pPr>
        <w:autoSpaceDE w:val="0"/>
        <w:autoSpaceDN w:val="0"/>
        <w:adjustRightInd w:val="0"/>
        <w:spacing w:after="0" w:line="240" w:lineRule="auto"/>
        <w:ind w:left="360"/>
        <w:jc w:val="both"/>
        <w:rPr>
          <w:rFonts w:ascii="Arial" w:hAnsi="Arial" w:cs="Arial"/>
          <w:b/>
          <w:noProof/>
          <w:sz w:val="24"/>
          <w:szCs w:val="24"/>
          <w:lang w:eastAsia="es-PE"/>
        </w:rPr>
      </w:pPr>
    </w:p>
    <w:p w14:paraId="0AE6C1B2" w14:textId="77777777" w:rsidR="00921A4C" w:rsidRPr="00427257" w:rsidRDefault="00921A4C" w:rsidP="00C77387">
      <w:pPr>
        <w:autoSpaceDE w:val="0"/>
        <w:autoSpaceDN w:val="0"/>
        <w:adjustRightInd w:val="0"/>
        <w:spacing w:after="0" w:line="240" w:lineRule="auto"/>
        <w:ind w:left="360"/>
        <w:jc w:val="both"/>
        <w:rPr>
          <w:rFonts w:ascii="Arial" w:hAnsi="Arial" w:cs="Arial"/>
          <w:b/>
          <w:noProof/>
          <w:sz w:val="24"/>
          <w:szCs w:val="24"/>
          <w:lang w:eastAsia="es-PE"/>
        </w:rPr>
      </w:pPr>
    </w:p>
    <w:p w14:paraId="51A18CCD" w14:textId="77777777" w:rsidR="00D80572" w:rsidRPr="00427257" w:rsidRDefault="00D80572" w:rsidP="00C77387">
      <w:pPr>
        <w:autoSpaceDE w:val="0"/>
        <w:autoSpaceDN w:val="0"/>
        <w:adjustRightInd w:val="0"/>
        <w:spacing w:after="0" w:line="240" w:lineRule="auto"/>
        <w:ind w:left="360"/>
        <w:jc w:val="both"/>
        <w:rPr>
          <w:rFonts w:ascii="Arial" w:hAnsi="Arial" w:cs="Arial"/>
          <w:b/>
          <w:noProof/>
          <w:sz w:val="24"/>
          <w:szCs w:val="24"/>
          <w:lang w:eastAsia="es-PE"/>
        </w:rPr>
      </w:pPr>
    </w:p>
    <w:p w14:paraId="3DA364B9" w14:textId="77777777" w:rsidR="00D80572" w:rsidRPr="00427257" w:rsidRDefault="00D80572" w:rsidP="00C77387">
      <w:pPr>
        <w:autoSpaceDE w:val="0"/>
        <w:autoSpaceDN w:val="0"/>
        <w:adjustRightInd w:val="0"/>
        <w:spacing w:after="0" w:line="240" w:lineRule="auto"/>
        <w:ind w:left="360"/>
        <w:jc w:val="both"/>
        <w:rPr>
          <w:rFonts w:ascii="Arial" w:hAnsi="Arial" w:cs="Arial"/>
          <w:b/>
          <w:noProof/>
          <w:sz w:val="24"/>
          <w:szCs w:val="24"/>
          <w:lang w:eastAsia="es-PE"/>
        </w:rPr>
      </w:pPr>
    </w:p>
    <w:p w14:paraId="405BD54A" w14:textId="77777777" w:rsidR="00D80572" w:rsidRPr="00427257" w:rsidRDefault="00D80572" w:rsidP="00C77387">
      <w:pPr>
        <w:autoSpaceDE w:val="0"/>
        <w:autoSpaceDN w:val="0"/>
        <w:adjustRightInd w:val="0"/>
        <w:spacing w:after="0" w:line="240" w:lineRule="auto"/>
        <w:ind w:left="360"/>
        <w:jc w:val="both"/>
        <w:rPr>
          <w:rFonts w:ascii="Arial" w:hAnsi="Arial" w:cs="Arial"/>
          <w:b/>
          <w:noProof/>
          <w:sz w:val="24"/>
          <w:szCs w:val="24"/>
          <w:lang w:eastAsia="es-PE"/>
        </w:rPr>
      </w:pPr>
    </w:p>
    <w:p w14:paraId="1E1247AF" w14:textId="77777777" w:rsidR="00D80572" w:rsidRPr="00427257" w:rsidRDefault="00D80572" w:rsidP="00C77387">
      <w:pPr>
        <w:autoSpaceDE w:val="0"/>
        <w:autoSpaceDN w:val="0"/>
        <w:adjustRightInd w:val="0"/>
        <w:spacing w:after="0" w:line="240" w:lineRule="auto"/>
        <w:ind w:left="360"/>
        <w:jc w:val="both"/>
        <w:rPr>
          <w:rFonts w:ascii="Arial" w:hAnsi="Arial" w:cs="Arial"/>
          <w:b/>
          <w:noProof/>
          <w:sz w:val="24"/>
          <w:szCs w:val="24"/>
          <w:lang w:eastAsia="es-PE"/>
        </w:rPr>
      </w:pPr>
    </w:p>
    <w:p w14:paraId="3E54C935" w14:textId="77777777" w:rsidR="00D80572" w:rsidRPr="00427257" w:rsidRDefault="00D80572" w:rsidP="00C77387">
      <w:pPr>
        <w:autoSpaceDE w:val="0"/>
        <w:autoSpaceDN w:val="0"/>
        <w:adjustRightInd w:val="0"/>
        <w:spacing w:after="0" w:line="240" w:lineRule="auto"/>
        <w:ind w:left="360"/>
        <w:jc w:val="both"/>
        <w:rPr>
          <w:rFonts w:ascii="Arial" w:hAnsi="Arial" w:cs="Arial"/>
          <w:b/>
          <w:noProof/>
          <w:sz w:val="24"/>
          <w:szCs w:val="24"/>
          <w:lang w:eastAsia="es-PE"/>
        </w:rPr>
      </w:pPr>
    </w:p>
    <w:p w14:paraId="55B7DEC7" w14:textId="77777777" w:rsidR="00D80572" w:rsidRPr="00427257" w:rsidRDefault="00D80572" w:rsidP="00C77387">
      <w:pPr>
        <w:autoSpaceDE w:val="0"/>
        <w:autoSpaceDN w:val="0"/>
        <w:adjustRightInd w:val="0"/>
        <w:spacing w:after="0" w:line="240" w:lineRule="auto"/>
        <w:ind w:left="360"/>
        <w:jc w:val="both"/>
        <w:rPr>
          <w:rFonts w:ascii="Arial" w:hAnsi="Arial" w:cs="Arial"/>
          <w:b/>
          <w:noProof/>
          <w:sz w:val="24"/>
          <w:szCs w:val="24"/>
          <w:lang w:eastAsia="es-PE"/>
        </w:rPr>
      </w:pPr>
    </w:p>
    <w:p w14:paraId="09EA610C" w14:textId="77777777" w:rsidR="00647C72" w:rsidRPr="00427257" w:rsidRDefault="00BA5289" w:rsidP="00647C72">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6</w:t>
      </w:r>
    </w:p>
    <w:p w14:paraId="7F99BA49" w14:textId="77777777" w:rsidR="00BA5289" w:rsidRPr="00427257" w:rsidRDefault="00BA5289" w:rsidP="00BA5289">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Conocimiento sobre lavado de manos en enferm</w:t>
      </w:r>
      <w:r w:rsidR="00047D58" w:rsidRPr="00427257">
        <w:rPr>
          <w:rFonts w:ascii="Arial" w:hAnsi="Arial" w:cs="Arial"/>
          <w:b/>
          <w:bCs/>
          <w:noProof/>
          <w:sz w:val="24"/>
          <w:szCs w:val="24"/>
          <w:lang w:val="es-ES" w:eastAsia="es-PE"/>
        </w:rPr>
        <w:t>eros del Servicio de Medicina</w:t>
      </w:r>
    </w:p>
    <w:p w14:paraId="478C73D0" w14:textId="77777777" w:rsidR="00BA5289" w:rsidRPr="00427257" w:rsidRDefault="00BA5289" w:rsidP="00BA5289">
      <w:pPr>
        <w:autoSpaceDE w:val="0"/>
        <w:autoSpaceDN w:val="0"/>
        <w:adjustRightInd w:val="0"/>
        <w:spacing w:after="0" w:line="240" w:lineRule="auto"/>
        <w:ind w:left="360"/>
        <w:jc w:val="center"/>
        <w:rPr>
          <w:rFonts w:ascii="Arial" w:hAnsi="Arial" w:cs="Arial"/>
          <w:sz w:val="24"/>
          <w:szCs w:val="24"/>
        </w:rPr>
      </w:pPr>
    </w:p>
    <w:tbl>
      <w:tblPr>
        <w:tblW w:w="6240" w:type="dxa"/>
        <w:jc w:val="center"/>
        <w:tblCellMar>
          <w:left w:w="70" w:type="dxa"/>
          <w:right w:w="70" w:type="dxa"/>
        </w:tblCellMar>
        <w:tblLook w:val="04A0" w:firstRow="1" w:lastRow="0" w:firstColumn="1" w:lastColumn="0" w:noHBand="0" w:noVBand="1"/>
      </w:tblPr>
      <w:tblGrid>
        <w:gridCol w:w="2640"/>
        <w:gridCol w:w="1200"/>
        <w:gridCol w:w="1426"/>
        <w:gridCol w:w="974"/>
      </w:tblGrid>
      <w:tr w:rsidR="00BA5289" w:rsidRPr="00427257" w14:paraId="323DA7AD" w14:textId="77777777" w:rsidTr="005A393F">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3BE9D"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Conocimiento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BF474E3"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Si conocen</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5C34F903"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No conocen</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7741CC0B"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Total</w:t>
            </w:r>
          </w:p>
        </w:tc>
      </w:tr>
      <w:tr w:rsidR="00BA5289" w:rsidRPr="00427257" w14:paraId="197AFD02" w14:textId="77777777" w:rsidTr="005A393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2565E0F" w14:textId="77777777" w:rsidR="00BA5289" w:rsidRPr="00427257" w:rsidRDefault="00BA5289"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Técnica del lavado</w:t>
            </w:r>
          </w:p>
        </w:tc>
        <w:tc>
          <w:tcPr>
            <w:tcW w:w="1200" w:type="dxa"/>
            <w:tcBorders>
              <w:top w:val="nil"/>
              <w:left w:val="nil"/>
              <w:bottom w:val="single" w:sz="4" w:space="0" w:color="auto"/>
              <w:right w:val="single" w:sz="4" w:space="0" w:color="auto"/>
            </w:tcBorders>
            <w:shd w:val="clear" w:color="auto" w:fill="auto"/>
            <w:noWrap/>
            <w:vAlign w:val="center"/>
            <w:hideMark/>
          </w:tcPr>
          <w:p w14:paraId="4663207E"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9</w:t>
            </w:r>
          </w:p>
        </w:tc>
        <w:tc>
          <w:tcPr>
            <w:tcW w:w="1426" w:type="dxa"/>
            <w:tcBorders>
              <w:top w:val="nil"/>
              <w:left w:val="nil"/>
              <w:bottom w:val="single" w:sz="4" w:space="0" w:color="auto"/>
              <w:right w:val="single" w:sz="4" w:space="0" w:color="auto"/>
            </w:tcBorders>
            <w:shd w:val="clear" w:color="auto" w:fill="auto"/>
            <w:noWrap/>
            <w:vAlign w:val="center"/>
            <w:hideMark/>
          </w:tcPr>
          <w:p w14:paraId="63E260B5"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45</w:t>
            </w:r>
          </w:p>
        </w:tc>
        <w:tc>
          <w:tcPr>
            <w:tcW w:w="974" w:type="dxa"/>
            <w:tcBorders>
              <w:top w:val="nil"/>
              <w:left w:val="nil"/>
              <w:bottom w:val="single" w:sz="4" w:space="0" w:color="auto"/>
              <w:right w:val="single" w:sz="4" w:space="0" w:color="auto"/>
            </w:tcBorders>
            <w:shd w:val="clear" w:color="auto" w:fill="auto"/>
            <w:noWrap/>
            <w:vAlign w:val="center"/>
            <w:hideMark/>
          </w:tcPr>
          <w:p w14:paraId="7EA4F5EA"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BA5289" w:rsidRPr="00427257" w14:paraId="63566258" w14:textId="77777777" w:rsidTr="005A393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E48F7E4" w14:textId="77777777" w:rsidR="00BA5289" w:rsidRPr="00427257" w:rsidRDefault="00BA5289"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Cuándo lavarse las manos</w:t>
            </w:r>
          </w:p>
        </w:tc>
        <w:tc>
          <w:tcPr>
            <w:tcW w:w="1200" w:type="dxa"/>
            <w:tcBorders>
              <w:top w:val="nil"/>
              <w:left w:val="nil"/>
              <w:bottom w:val="single" w:sz="4" w:space="0" w:color="auto"/>
              <w:right w:val="single" w:sz="4" w:space="0" w:color="auto"/>
            </w:tcBorders>
            <w:shd w:val="clear" w:color="auto" w:fill="auto"/>
            <w:noWrap/>
            <w:vAlign w:val="center"/>
            <w:hideMark/>
          </w:tcPr>
          <w:p w14:paraId="705AA836"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48</w:t>
            </w:r>
          </w:p>
        </w:tc>
        <w:tc>
          <w:tcPr>
            <w:tcW w:w="1426" w:type="dxa"/>
            <w:tcBorders>
              <w:top w:val="nil"/>
              <w:left w:val="nil"/>
              <w:bottom w:val="single" w:sz="4" w:space="0" w:color="auto"/>
              <w:right w:val="single" w:sz="4" w:space="0" w:color="auto"/>
            </w:tcBorders>
            <w:shd w:val="clear" w:color="auto" w:fill="auto"/>
            <w:noWrap/>
            <w:vAlign w:val="center"/>
            <w:hideMark/>
          </w:tcPr>
          <w:p w14:paraId="60F41D45"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6</w:t>
            </w:r>
          </w:p>
        </w:tc>
        <w:tc>
          <w:tcPr>
            <w:tcW w:w="974" w:type="dxa"/>
            <w:tcBorders>
              <w:top w:val="nil"/>
              <w:left w:val="nil"/>
              <w:bottom w:val="single" w:sz="4" w:space="0" w:color="auto"/>
              <w:right w:val="single" w:sz="4" w:space="0" w:color="auto"/>
            </w:tcBorders>
            <w:shd w:val="clear" w:color="auto" w:fill="auto"/>
            <w:noWrap/>
            <w:vAlign w:val="center"/>
            <w:hideMark/>
          </w:tcPr>
          <w:p w14:paraId="1013D170" w14:textId="77777777" w:rsidR="00BA5289" w:rsidRPr="00427257" w:rsidRDefault="00BA528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bl>
    <w:p w14:paraId="0407ADB4" w14:textId="56E871C1" w:rsidR="00BA5289" w:rsidRPr="00427257" w:rsidRDefault="00427257" w:rsidP="00BA5289">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mc:AlternateContent>
          <mc:Choice Requires="wps">
            <w:drawing>
              <wp:anchor distT="0" distB="0" distL="114300" distR="114300" simplePos="0" relativeHeight="251656192" behindDoc="0" locked="0" layoutInCell="1" allowOverlap="1" wp14:anchorId="4CC5920A" wp14:editId="5022822A">
                <wp:simplePos x="0" y="0"/>
                <wp:positionH relativeFrom="column">
                  <wp:posOffset>775970</wp:posOffset>
                </wp:positionH>
                <wp:positionV relativeFrom="paragraph">
                  <wp:posOffset>69215</wp:posOffset>
                </wp:positionV>
                <wp:extent cx="4107815" cy="477520"/>
                <wp:effectExtent l="0" t="0" r="0" b="317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E0273"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EA05041" w14:textId="32947A6F" w:rsidR="00CF576C" w:rsidRPr="00167E64" w:rsidRDefault="00CF576C" w:rsidP="00BA5289">
                            <w:pPr>
                              <w:jc w:val="both"/>
                              <w:rPr>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5920A" id="Text Box 8" o:spid="_x0000_s1032" type="#_x0000_t202" style="position:absolute;left:0;text-align:left;margin-left:61.1pt;margin-top:5.45pt;width:323.45pt;height: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" stroked="f">
                <v:textbox>
                  <w:txbxContent>
                    <w:p w14:paraId="4C3E0273"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3EA05041" w14:textId="32947A6F" w:rsidR="00CF576C" w:rsidRPr="00167E64" w:rsidRDefault="00CF576C" w:rsidP="00BA5289">
                      <w:pPr>
                        <w:jc w:val="both"/>
                        <w:rPr>
                          <w:sz w:val="20"/>
                          <w:szCs w:val="20"/>
                          <w:lang w:val="es-ES"/>
                        </w:rPr>
                      </w:pPr>
                    </w:p>
                  </w:txbxContent>
                </v:textbox>
              </v:shape>
            </w:pict>
          </mc:Fallback>
        </mc:AlternateContent>
      </w:r>
    </w:p>
    <w:p w14:paraId="359F7CCD" w14:textId="77777777" w:rsidR="00BA5289" w:rsidRPr="00427257" w:rsidRDefault="00BA5289" w:rsidP="00BA5289">
      <w:pPr>
        <w:autoSpaceDE w:val="0"/>
        <w:autoSpaceDN w:val="0"/>
        <w:adjustRightInd w:val="0"/>
        <w:spacing w:after="0" w:line="240" w:lineRule="auto"/>
        <w:ind w:left="360"/>
        <w:jc w:val="both"/>
        <w:rPr>
          <w:rFonts w:ascii="Arial" w:hAnsi="Arial" w:cs="Arial"/>
          <w:noProof/>
          <w:sz w:val="24"/>
          <w:szCs w:val="24"/>
          <w:lang w:eastAsia="es-PE"/>
        </w:rPr>
      </w:pPr>
    </w:p>
    <w:p w14:paraId="428396F8" w14:textId="77777777" w:rsidR="00BA5289" w:rsidRPr="00427257" w:rsidRDefault="00BA5289" w:rsidP="00BA5289">
      <w:pPr>
        <w:autoSpaceDE w:val="0"/>
        <w:autoSpaceDN w:val="0"/>
        <w:adjustRightInd w:val="0"/>
        <w:spacing w:after="0" w:line="240" w:lineRule="auto"/>
        <w:ind w:left="360"/>
        <w:jc w:val="both"/>
        <w:rPr>
          <w:rFonts w:ascii="Arial" w:hAnsi="Arial" w:cs="Arial"/>
          <w:noProof/>
          <w:sz w:val="24"/>
          <w:szCs w:val="24"/>
          <w:lang w:eastAsia="es-PE"/>
        </w:rPr>
      </w:pPr>
    </w:p>
    <w:p w14:paraId="4D438168" w14:textId="77777777" w:rsidR="00BA5289" w:rsidRPr="00427257" w:rsidRDefault="00BA5289" w:rsidP="00BA5289">
      <w:pPr>
        <w:autoSpaceDE w:val="0"/>
        <w:autoSpaceDN w:val="0"/>
        <w:adjustRightInd w:val="0"/>
        <w:spacing w:after="0" w:line="240" w:lineRule="auto"/>
        <w:ind w:left="360"/>
        <w:jc w:val="both"/>
        <w:rPr>
          <w:rFonts w:ascii="Arial" w:hAnsi="Arial" w:cs="Arial"/>
          <w:noProof/>
          <w:sz w:val="24"/>
          <w:szCs w:val="24"/>
          <w:lang w:eastAsia="es-PE"/>
        </w:rPr>
      </w:pPr>
    </w:p>
    <w:p w14:paraId="31C86067" w14:textId="77777777" w:rsidR="00BA5289" w:rsidRPr="00427257" w:rsidRDefault="00BA5289" w:rsidP="00BA5289">
      <w:pPr>
        <w:autoSpaceDE w:val="0"/>
        <w:autoSpaceDN w:val="0"/>
        <w:adjustRightInd w:val="0"/>
        <w:spacing w:after="0" w:line="240" w:lineRule="auto"/>
        <w:ind w:left="360"/>
        <w:jc w:val="both"/>
        <w:rPr>
          <w:rFonts w:ascii="Arial" w:hAnsi="Arial" w:cs="Arial"/>
          <w:noProof/>
          <w:sz w:val="24"/>
          <w:szCs w:val="24"/>
          <w:lang w:eastAsia="es-PE"/>
        </w:rPr>
      </w:pPr>
    </w:p>
    <w:p w14:paraId="6F271F4A" w14:textId="77777777" w:rsidR="00BA5289" w:rsidRPr="00427257" w:rsidRDefault="00BA5289" w:rsidP="00BA5289">
      <w:pPr>
        <w:autoSpaceDE w:val="0"/>
        <w:autoSpaceDN w:val="0"/>
        <w:adjustRightInd w:val="0"/>
        <w:spacing w:after="0" w:line="360" w:lineRule="auto"/>
        <w:ind w:left="360"/>
        <w:jc w:val="both"/>
        <w:rPr>
          <w:rFonts w:ascii="Arial" w:hAnsi="Arial" w:cs="Arial"/>
          <w:noProof/>
          <w:sz w:val="24"/>
          <w:szCs w:val="24"/>
          <w:lang w:eastAsia="es-PE"/>
        </w:rPr>
      </w:pPr>
      <w:r w:rsidRPr="00427257">
        <w:rPr>
          <w:rFonts w:ascii="Arial" w:hAnsi="Arial" w:cs="Arial"/>
          <w:noProof/>
          <w:sz w:val="24"/>
          <w:szCs w:val="24"/>
          <w:lang w:eastAsia="es-PE"/>
        </w:rPr>
        <w:t>Comentario: Sobre el conocimiento de la higiene de manos, se observa que el 89% de los encuestados conoce en qué momentos se debe realizar la higiene de manos, sin embargo sólo el 15% conoce la técni</w:t>
      </w:r>
      <w:r w:rsidR="005C090D" w:rsidRPr="00427257">
        <w:rPr>
          <w:rFonts w:ascii="Arial" w:hAnsi="Arial" w:cs="Arial"/>
          <w:noProof/>
          <w:sz w:val="24"/>
          <w:szCs w:val="24"/>
          <w:lang w:eastAsia="es-PE"/>
        </w:rPr>
        <w:t>ca adecuada del lavado de manos.</w:t>
      </w:r>
    </w:p>
    <w:p w14:paraId="4AE84BD9" w14:textId="77777777" w:rsidR="00BA5289" w:rsidRPr="00427257" w:rsidRDefault="00BA5289" w:rsidP="00E94160">
      <w:pPr>
        <w:autoSpaceDE w:val="0"/>
        <w:autoSpaceDN w:val="0"/>
        <w:adjustRightInd w:val="0"/>
        <w:spacing w:after="0" w:line="240" w:lineRule="auto"/>
        <w:ind w:left="360"/>
        <w:jc w:val="center"/>
        <w:rPr>
          <w:rFonts w:ascii="Arial" w:hAnsi="Arial" w:cs="Arial"/>
          <w:noProof/>
          <w:sz w:val="24"/>
          <w:szCs w:val="24"/>
          <w:lang w:eastAsia="es-PE"/>
        </w:rPr>
      </w:pPr>
    </w:p>
    <w:p w14:paraId="4CB2A84F" w14:textId="77777777" w:rsidR="00BA5289" w:rsidRPr="00427257" w:rsidRDefault="00BA5289" w:rsidP="00E94160">
      <w:pPr>
        <w:autoSpaceDE w:val="0"/>
        <w:autoSpaceDN w:val="0"/>
        <w:adjustRightInd w:val="0"/>
        <w:spacing w:after="0" w:line="240" w:lineRule="auto"/>
        <w:ind w:left="360"/>
        <w:jc w:val="center"/>
        <w:rPr>
          <w:rFonts w:ascii="Arial" w:hAnsi="Arial" w:cs="Arial"/>
          <w:noProof/>
          <w:sz w:val="24"/>
          <w:szCs w:val="24"/>
          <w:lang w:eastAsia="es-PE"/>
        </w:rPr>
      </w:pPr>
    </w:p>
    <w:p w14:paraId="7CEFCECA"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16DD1166"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39F12CD4"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74519263"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7869C3D7"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0C8B1442"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4E94D2E9"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3E6C118E"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52EA576A"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03286DC1"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41073C56"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4DA28410"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6EB13BF7"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205670FD"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2F394FEF"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44BC5C3D"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092B76E4"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637CBD6D"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437BEC11"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041C307B"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487C8C2A"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6D1A0AE9"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1B217CD1"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6EBE0E41"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0C35B386"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0334E257"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1EDBE219"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747D9F4A" w14:textId="77777777" w:rsidR="00647C72" w:rsidRPr="00427257" w:rsidRDefault="00647C72" w:rsidP="00E94160">
      <w:pPr>
        <w:autoSpaceDE w:val="0"/>
        <w:autoSpaceDN w:val="0"/>
        <w:adjustRightInd w:val="0"/>
        <w:spacing w:after="0" w:line="240" w:lineRule="auto"/>
        <w:ind w:left="360"/>
        <w:jc w:val="center"/>
        <w:rPr>
          <w:rFonts w:ascii="Arial" w:hAnsi="Arial" w:cs="Arial"/>
          <w:noProof/>
          <w:sz w:val="24"/>
          <w:szCs w:val="24"/>
          <w:lang w:eastAsia="es-PE"/>
        </w:rPr>
      </w:pPr>
    </w:p>
    <w:p w14:paraId="1254D24C" w14:textId="77777777" w:rsidR="00736996" w:rsidRPr="00427257" w:rsidRDefault="00D4675A" w:rsidP="00E94160">
      <w:pPr>
        <w:autoSpaceDE w:val="0"/>
        <w:autoSpaceDN w:val="0"/>
        <w:adjustRightInd w:val="0"/>
        <w:spacing w:after="0" w:line="240" w:lineRule="auto"/>
        <w:ind w:left="360"/>
        <w:jc w:val="center"/>
        <w:rPr>
          <w:rFonts w:ascii="Arial" w:hAnsi="Arial" w:cs="Arial"/>
          <w:b/>
          <w:noProof/>
          <w:sz w:val="24"/>
          <w:szCs w:val="24"/>
          <w:lang w:eastAsia="es-PE"/>
        </w:rPr>
      </w:pPr>
      <w:r w:rsidRPr="00427257">
        <w:rPr>
          <w:rFonts w:ascii="Arial" w:hAnsi="Arial" w:cs="Arial"/>
          <w:b/>
          <w:noProof/>
          <w:sz w:val="24"/>
          <w:szCs w:val="24"/>
          <w:lang w:eastAsia="es-PE"/>
        </w:rPr>
        <w:t xml:space="preserve">Gráfico </w:t>
      </w:r>
      <w:r w:rsidR="00BA5289" w:rsidRPr="00427257">
        <w:rPr>
          <w:rFonts w:ascii="Arial" w:hAnsi="Arial" w:cs="Arial"/>
          <w:b/>
          <w:noProof/>
          <w:sz w:val="24"/>
          <w:szCs w:val="24"/>
          <w:lang w:eastAsia="es-PE"/>
        </w:rPr>
        <w:t>6</w:t>
      </w:r>
    </w:p>
    <w:p w14:paraId="5B145D30" w14:textId="77777777" w:rsidR="00A37F11" w:rsidRPr="00427257" w:rsidRDefault="00A37F11" w:rsidP="00446CD9">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Conocimiento sobre lavado de manos en enferm</w:t>
      </w:r>
      <w:r w:rsidR="003A289F" w:rsidRPr="00427257">
        <w:rPr>
          <w:rFonts w:ascii="Arial" w:hAnsi="Arial" w:cs="Arial"/>
          <w:b/>
          <w:bCs/>
          <w:noProof/>
          <w:sz w:val="24"/>
          <w:szCs w:val="24"/>
          <w:lang w:val="es-ES" w:eastAsia="es-PE"/>
        </w:rPr>
        <w:t>eros del Servicio de Medicina</w:t>
      </w:r>
    </w:p>
    <w:p w14:paraId="3747E164" w14:textId="53B19C5B" w:rsidR="00A37F11" w:rsidRPr="00427257" w:rsidRDefault="00427257" w:rsidP="00C77387">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w:drawing>
          <wp:inline distT="0" distB="0" distL="0" distR="0" wp14:anchorId="0111EFAB" wp14:editId="676974C5">
            <wp:extent cx="7677785" cy="2332990"/>
            <wp:effectExtent l="0" t="0" r="0" b="0"/>
            <wp:docPr id="7"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692F07"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6B0E067C" w14:textId="77777777" w:rsidR="00A37F11" w:rsidRPr="00427257" w:rsidRDefault="00A37F11" w:rsidP="00705622">
      <w:pPr>
        <w:autoSpaceDE w:val="0"/>
        <w:autoSpaceDN w:val="0"/>
        <w:adjustRightInd w:val="0"/>
        <w:spacing w:after="0" w:line="360" w:lineRule="auto"/>
        <w:ind w:left="360"/>
        <w:jc w:val="both"/>
        <w:rPr>
          <w:rFonts w:ascii="Arial" w:hAnsi="Arial" w:cs="Arial"/>
          <w:noProof/>
          <w:sz w:val="24"/>
          <w:szCs w:val="24"/>
          <w:lang w:eastAsia="es-PE"/>
        </w:rPr>
      </w:pPr>
    </w:p>
    <w:p w14:paraId="141BAC79"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04B46751"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17EC3B3C"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5CA93819"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62DA05F9"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61241B10"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412F2D73"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49EF5930"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7E3D5A0E"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12B4C034"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3B3E3AC5"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5D617407" w14:textId="77777777" w:rsidR="00647C72" w:rsidRPr="00427257" w:rsidRDefault="00647C72" w:rsidP="00705622">
      <w:pPr>
        <w:autoSpaceDE w:val="0"/>
        <w:autoSpaceDN w:val="0"/>
        <w:adjustRightInd w:val="0"/>
        <w:spacing w:after="0" w:line="360" w:lineRule="auto"/>
        <w:ind w:left="360"/>
        <w:jc w:val="both"/>
        <w:rPr>
          <w:rFonts w:ascii="Arial" w:hAnsi="Arial" w:cs="Arial"/>
          <w:noProof/>
          <w:sz w:val="24"/>
          <w:szCs w:val="24"/>
          <w:lang w:eastAsia="es-PE"/>
        </w:rPr>
      </w:pPr>
    </w:p>
    <w:p w14:paraId="7EAD0FEC" w14:textId="77777777" w:rsidR="00E618A0" w:rsidRPr="00427257" w:rsidRDefault="00E618A0" w:rsidP="00705622">
      <w:pPr>
        <w:autoSpaceDE w:val="0"/>
        <w:autoSpaceDN w:val="0"/>
        <w:adjustRightInd w:val="0"/>
        <w:spacing w:after="0" w:line="360" w:lineRule="auto"/>
        <w:ind w:left="360"/>
        <w:jc w:val="both"/>
        <w:rPr>
          <w:rFonts w:ascii="Arial" w:hAnsi="Arial" w:cs="Arial"/>
          <w:noProof/>
          <w:sz w:val="24"/>
          <w:szCs w:val="24"/>
          <w:lang w:eastAsia="es-PE"/>
        </w:rPr>
      </w:pPr>
    </w:p>
    <w:p w14:paraId="5048D9B4" w14:textId="77777777" w:rsidR="00BA5289" w:rsidRPr="00427257" w:rsidRDefault="00BA5289" w:rsidP="00705622">
      <w:pPr>
        <w:autoSpaceDE w:val="0"/>
        <w:autoSpaceDN w:val="0"/>
        <w:adjustRightInd w:val="0"/>
        <w:spacing w:after="0" w:line="360" w:lineRule="auto"/>
        <w:ind w:left="360"/>
        <w:jc w:val="both"/>
        <w:rPr>
          <w:rFonts w:ascii="Arial" w:hAnsi="Arial" w:cs="Arial"/>
          <w:noProof/>
          <w:sz w:val="24"/>
          <w:szCs w:val="24"/>
          <w:lang w:eastAsia="es-PE"/>
        </w:rPr>
      </w:pPr>
    </w:p>
    <w:p w14:paraId="15D4A9BB" w14:textId="77777777" w:rsidR="00BA5289" w:rsidRPr="00427257" w:rsidRDefault="00BA5289" w:rsidP="00705622">
      <w:pPr>
        <w:autoSpaceDE w:val="0"/>
        <w:autoSpaceDN w:val="0"/>
        <w:adjustRightInd w:val="0"/>
        <w:spacing w:after="0" w:line="360" w:lineRule="auto"/>
        <w:ind w:left="360"/>
        <w:jc w:val="both"/>
        <w:rPr>
          <w:rFonts w:ascii="Arial" w:hAnsi="Arial" w:cs="Arial"/>
          <w:noProof/>
          <w:sz w:val="24"/>
          <w:szCs w:val="24"/>
          <w:lang w:eastAsia="es-PE"/>
        </w:rPr>
      </w:pPr>
    </w:p>
    <w:p w14:paraId="1A802E86" w14:textId="77777777" w:rsidR="00921A4C" w:rsidRPr="00427257" w:rsidRDefault="00921A4C" w:rsidP="00705622">
      <w:pPr>
        <w:autoSpaceDE w:val="0"/>
        <w:autoSpaceDN w:val="0"/>
        <w:adjustRightInd w:val="0"/>
        <w:spacing w:after="0" w:line="360" w:lineRule="auto"/>
        <w:ind w:left="360"/>
        <w:jc w:val="both"/>
        <w:rPr>
          <w:rFonts w:ascii="Arial" w:hAnsi="Arial" w:cs="Arial"/>
          <w:noProof/>
          <w:sz w:val="24"/>
          <w:szCs w:val="24"/>
          <w:lang w:eastAsia="es-PE"/>
        </w:rPr>
      </w:pPr>
    </w:p>
    <w:p w14:paraId="42857803" w14:textId="77777777" w:rsidR="001B5436" w:rsidRPr="00427257" w:rsidRDefault="001B5436" w:rsidP="00705622">
      <w:pPr>
        <w:autoSpaceDE w:val="0"/>
        <w:autoSpaceDN w:val="0"/>
        <w:adjustRightInd w:val="0"/>
        <w:spacing w:after="0" w:line="360" w:lineRule="auto"/>
        <w:ind w:left="360"/>
        <w:jc w:val="both"/>
        <w:rPr>
          <w:rFonts w:ascii="Arial" w:hAnsi="Arial" w:cs="Arial"/>
          <w:noProof/>
          <w:sz w:val="24"/>
          <w:szCs w:val="24"/>
          <w:lang w:eastAsia="es-PE"/>
        </w:rPr>
      </w:pPr>
    </w:p>
    <w:p w14:paraId="1559E0D0" w14:textId="77777777" w:rsidR="009A7F12" w:rsidRPr="00427257" w:rsidRDefault="009A7F12" w:rsidP="00705622">
      <w:pPr>
        <w:autoSpaceDE w:val="0"/>
        <w:autoSpaceDN w:val="0"/>
        <w:adjustRightInd w:val="0"/>
        <w:spacing w:after="0" w:line="360" w:lineRule="auto"/>
        <w:ind w:left="360"/>
        <w:jc w:val="both"/>
        <w:rPr>
          <w:rFonts w:ascii="Arial" w:hAnsi="Arial" w:cs="Arial"/>
          <w:noProof/>
          <w:sz w:val="24"/>
          <w:szCs w:val="24"/>
          <w:lang w:eastAsia="es-PE"/>
        </w:rPr>
      </w:pPr>
    </w:p>
    <w:p w14:paraId="3412373F" w14:textId="77777777" w:rsidR="00446CD9" w:rsidRPr="00427257" w:rsidRDefault="00446CD9" w:rsidP="00446CD9">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 xml:space="preserve">Tabla 7 </w:t>
      </w:r>
    </w:p>
    <w:p w14:paraId="39DE41C1" w14:textId="77777777" w:rsidR="00446CD9" w:rsidRPr="00427257" w:rsidRDefault="00446CD9" w:rsidP="00446CD9">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Conocimiento de las medidas de protección en bioseguridad en los enfer</w:t>
      </w:r>
      <w:r w:rsidR="003A289F" w:rsidRPr="00427257">
        <w:rPr>
          <w:rFonts w:ascii="Arial" w:hAnsi="Arial" w:cs="Arial"/>
          <w:b/>
          <w:bCs/>
          <w:noProof/>
          <w:sz w:val="24"/>
          <w:szCs w:val="24"/>
          <w:lang w:val="es-ES" w:eastAsia="es-PE"/>
        </w:rPr>
        <w:t>meros del Servicio de Medicina</w:t>
      </w:r>
      <w:r w:rsidRPr="00427257">
        <w:rPr>
          <w:rFonts w:ascii="Arial" w:hAnsi="Arial" w:cs="Arial"/>
          <w:b/>
          <w:bCs/>
          <w:noProof/>
          <w:sz w:val="24"/>
          <w:szCs w:val="24"/>
          <w:lang w:val="es-ES" w:eastAsia="es-PE"/>
        </w:rPr>
        <w:t>.</w:t>
      </w:r>
    </w:p>
    <w:p w14:paraId="1E8D6919" w14:textId="77777777" w:rsidR="00446CD9" w:rsidRPr="00427257" w:rsidRDefault="00446CD9" w:rsidP="00446CD9">
      <w:pPr>
        <w:autoSpaceDE w:val="0"/>
        <w:autoSpaceDN w:val="0"/>
        <w:adjustRightInd w:val="0"/>
        <w:spacing w:after="0" w:line="240" w:lineRule="auto"/>
        <w:ind w:left="360"/>
        <w:jc w:val="center"/>
        <w:rPr>
          <w:rFonts w:ascii="Arial" w:hAnsi="Arial" w:cs="Arial"/>
          <w:sz w:val="24"/>
          <w:szCs w:val="24"/>
        </w:rPr>
      </w:pP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1200"/>
        <w:gridCol w:w="1426"/>
        <w:gridCol w:w="974"/>
      </w:tblGrid>
      <w:tr w:rsidR="00446CD9" w:rsidRPr="00427257" w14:paraId="61852F4C" w14:textId="77777777" w:rsidTr="00446CD9">
        <w:trPr>
          <w:trHeight w:val="300"/>
          <w:jc w:val="center"/>
        </w:trPr>
        <w:tc>
          <w:tcPr>
            <w:tcW w:w="2640" w:type="dxa"/>
            <w:shd w:val="clear" w:color="auto" w:fill="auto"/>
            <w:noWrap/>
            <w:vAlign w:val="center"/>
            <w:hideMark/>
          </w:tcPr>
          <w:p w14:paraId="3205B1B5"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Conocimiento</w:t>
            </w:r>
          </w:p>
        </w:tc>
        <w:tc>
          <w:tcPr>
            <w:tcW w:w="1200" w:type="dxa"/>
            <w:shd w:val="clear" w:color="auto" w:fill="auto"/>
            <w:noWrap/>
            <w:vAlign w:val="center"/>
            <w:hideMark/>
          </w:tcPr>
          <w:p w14:paraId="1F7F4D7D"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Si conocen</w:t>
            </w:r>
          </w:p>
        </w:tc>
        <w:tc>
          <w:tcPr>
            <w:tcW w:w="1426" w:type="dxa"/>
            <w:shd w:val="clear" w:color="auto" w:fill="auto"/>
            <w:noWrap/>
            <w:vAlign w:val="center"/>
            <w:hideMark/>
          </w:tcPr>
          <w:p w14:paraId="71CC7AFD"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No conocen</w:t>
            </w:r>
          </w:p>
        </w:tc>
        <w:tc>
          <w:tcPr>
            <w:tcW w:w="974" w:type="dxa"/>
            <w:shd w:val="clear" w:color="auto" w:fill="auto"/>
            <w:noWrap/>
            <w:vAlign w:val="center"/>
            <w:hideMark/>
          </w:tcPr>
          <w:p w14:paraId="4C974028"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Total</w:t>
            </w:r>
          </w:p>
        </w:tc>
      </w:tr>
      <w:tr w:rsidR="00446CD9" w:rsidRPr="00427257" w14:paraId="1D474254" w14:textId="77777777" w:rsidTr="00446CD9">
        <w:trPr>
          <w:trHeight w:val="300"/>
          <w:jc w:val="center"/>
        </w:trPr>
        <w:tc>
          <w:tcPr>
            <w:tcW w:w="2640" w:type="dxa"/>
            <w:shd w:val="clear" w:color="auto" w:fill="auto"/>
            <w:noWrap/>
            <w:vAlign w:val="center"/>
            <w:hideMark/>
          </w:tcPr>
          <w:p w14:paraId="4D745E9C" w14:textId="77777777" w:rsidR="00446CD9" w:rsidRPr="00427257" w:rsidRDefault="00446CD9"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Uso del mandil</w:t>
            </w:r>
          </w:p>
        </w:tc>
        <w:tc>
          <w:tcPr>
            <w:tcW w:w="1200" w:type="dxa"/>
            <w:shd w:val="clear" w:color="auto" w:fill="auto"/>
            <w:noWrap/>
            <w:vAlign w:val="center"/>
            <w:hideMark/>
          </w:tcPr>
          <w:p w14:paraId="045E6503"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34</w:t>
            </w:r>
          </w:p>
        </w:tc>
        <w:tc>
          <w:tcPr>
            <w:tcW w:w="1426" w:type="dxa"/>
            <w:shd w:val="clear" w:color="auto" w:fill="auto"/>
            <w:noWrap/>
            <w:vAlign w:val="center"/>
            <w:hideMark/>
          </w:tcPr>
          <w:p w14:paraId="3455CB81"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20</w:t>
            </w:r>
          </w:p>
        </w:tc>
        <w:tc>
          <w:tcPr>
            <w:tcW w:w="974" w:type="dxa"/>
            <w:shd w:val="clear" w:color="auto" w:fill="auto"/>
            <w:noWrap/>
            <w:vAlign w:val="center"/>
            <w:hideMark/>
          </w:tcPr>
          <w:p w14:paraId="5A6CDC2B"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446CD9" w:rsidRPr="00427257" w14:paraId="6F24DAAE" w14:textId="77777777" w:rsidTr="00446CD9">
        <w:trPr>
          <w:trHeight w:val="300"/>
          <w:jc w:val="center"/>
        </w:trPr>
        <w:tc>
          <w:tcPr>
            <w:tcW w:w="2640" w:type="dxa"/>
            <w:shd w:val="clear" w:color="auto" w:fill="auto"/>
            <w:noWrap/>
            <w:vAlign w:val="center"/>
            <w:hideMark/>
          </w:tcPr>
          <w:p w14:paraId="51C848C9" w14:textId="77777777" w:rsidR="00446CD9" w:rsidRPr="00427257" w:rsidRDefault="00446CD9"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Uso de lentes</w:t>
            </w:r>
          </w:p>
        </w:tc>
        <w:tc>
          <w:tcPr>
            <w:tcW w:w="1200" w:type="dxa"/>
            <w:shd w:val="clear" w:color="auto" w:fill="auto"/>
            <w:noWrap/>
            <w:vAlign w:val="center"/>
            <w:hideMark/>
          </w:tcPr>
          <w:p w14:paraId="0B9D30AC"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50</w:t>
            </w:r>
          </w:p>
        </w:tc>
        <w:tc>
          <w:tcPr>
            <w:tcW w:w="1426" w:type="dxa"/>
            <w:shd w:val="clear" w:color="auto" w:fill="auto"/>
            <w:noWrap/>
            <w:vAlign w:val="center"/>
            <w:hideMark/>
          </w:tcPr>
          <w:p w14:paraId="2860EE4F"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w:t>
            </w:r>
          </w:p>
        </w:tc>
        <w:tc>
          <w:tcPr>
            <w:tcW w:w="974" w:type="dxa"/>
            <w:shd w:val="clear" w:color="auto" w:fill="auto"/>
            <w:noWrap/>
            <w:vAlign w:val="center"/>
            <w:hideMark/>
          </w:tcPr>
          <w:p w14:paraId="29A30C8A"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446CD9" w:rsidRPr="00427257" w14:paraId="6982806B" w14:textId="77777777" w:rsidTr="00446CD9">
        <w:trPr>
          <w:trHeight w:val="300"/>
          <w:jc w:val="center"/>
        </w:trPr>
        <w:tc>
          <w:tcPr>
            <w:tcW w:w="2640" w:type="dxa"/>
            <w:shd w:val="clear" w:color="auto" w:fill="auto"/>
            <w:noWrap/>
            <w:vAlign w:val="center"/>
            <w:hideMark/>
          </w:tcPr>
          <w:p w14:paraId="73E6292A" w14:textId="77777777" w:rsidR="00446CD9" w:rsidRPr="00427257" w:rsidRDefault="00446CD9"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Uso de guantes</w:t>
            </w:r>
          </w:p>
        </w:tc>
        <w:tc>
          <w:tcPr>
            <w:tcW w:w="1200" w:type="dxa"/>
            <w:shd w:val="clear" w:color="auto" w:fill="auto"/>
            <w:noWrap/>
            <w:vAlign w:val="center"/>
            <w:hideMark/>
          </w:tcPr>
          <w:p w14:paraId="5FC61615"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42</w:t>
            </w:r>
          </w:p>
        </w:tc>
        <w:tc>
          <w:tcPr>
            <w:tcW w:w="1426" w:type="dxa"/>
            <w:shd w:val="clear" w:color="auto" w:fill="auto"/>
            <w:noWrap/>
            <w:vAlign w:val="center"/>
            <w:hideMark/>
          </w:tcPr>
          <w:p w14:paraId="4D4A1E23"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12</w:t>
            </w:r>
          </w:p>
        </w:tc>
        <w:tc>
          <w:tcPr>
            <w:tcW w:w="974" w:type="dxa"/>
            <w:shd w:val="clear" w:color="auto" w:fill="auto"/>
            <w:noWrap/>
            <w:vAlign w:val="center"/>
            <w:hideMark/>
          </w:tcPr>
          <w:p w14:paraId="2F72FDE1"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446CD9" w:rsidRPr="00427257" w14:paraId="50F24277" w14:textId="77777777" w:rsidTr="00446CD9">
        <w:trPr>
          <w:trHeight w:val="300"/>
          <w:jc w:val="center"/>
        </w:trPr>
        <w:tc>
          <w:tcPr>
            <w:tcW w:w="2640" w:type="dxa"/>
            <w:shd w:val="clear" w:color="auto" w:fill="auto"/>
            <w:noWrap/>
            <w:vAlign w:val="center"/>
            <w:hideMark/>
          </w:tcPr>
          <w:p w14:paraId="4E858759" w14:textId="77777777" w:rsidR="00446CD9" w:rsidRPr="00427257" w:rsidRDefault="00446CD9"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Uso de mascarilla</w:t>
            </w:r>
          </w:p>
        </w:tc>
        <w:tc>
          <w:tcPr>
            <w:tcW w:w="1200" w:type="dxa"/>
            <w:shd w:val="clear" w:color="auto" w:fill="auto"/>
            <w:noWrap/>
            <w:vAlign w:val="center"/>
            <w:hideMark/>
          </w:tcPr>
          <w:p w14:paraId="73A6528C"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40</w:t>
            </w:r>
          </w:p>
        </w:tc>
        <w:tc>
          <w:tcPr>
            <w:tcW w:w="1426" w:type="dxa"/>
            <w:shd w:val="clear" w:color="auto" w:fill="auto"/>
            <w:noWrap/>
            <w:vAlign w:val="center"/>
            <w:hideMark/>
          </w:tcPr>
          <w:p w14:paraId="4EB9B04E"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14</w:t>
            </w:r>
          </w:p>
        </w:tc>
        <w:tc>
          <w:tcPr>
            <w:tcW w:w="974" w:type="dxa"/>
            <w:shd w:val="clear" w:color="auto" w:fill="auto"/>
            <w:noWrap/>
            <w:vAlign w:val="center"/>
            <w:hideMark/>
          </w:tcPr>
          <w:p w14:paraId="44AD8C75" w14:textId="77777777" w:rsidR="00446CD9" w:rsidRPr="00427257" w:rsidRDefault="00446CD9"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bl>
    <w:p w14:paraId="78ECA086" w14:textId="68015099" w:rsidR="00446CD9" w:rsidRPr="00427257" w:rsidRDefault="00427257" w:rsidP="00446CD9">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mc:AlternateContent>
          <mc:Choice Requires="wps">
            <w:drawing>
              <wp:anchor distT="0" distB="0" distL="114300" distR="114300" simplePos="0" relativeHeight="251657216" behindDoc="0" locked="0" layoutInCell="1" allowOverlap="1" wp14:anchorId="528079E0" wp14:editId="19E10173">
                <wp:simplePos x="0" y="0"/>
                <wp:positionH relativeFrom="column">
                  <wp:posOffset>775970</wp:posOffset>
                </wp:positionH>
                <wp:positionV relativeFrom="paragraph">
                  <wp:posOffset>69215</wp:posOffset>
                </wp:positionV>
                <wp:extent cx="4107815" cy="477520"/>
                <wp:effectExtent l="0" t="127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6DA5"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01199C6F" w14:textId="50071BE8" w:rsidR="00CF576C" w:rsidRPr="00167E64" w:rsidRDefault="00CF576C" w:rsidP="00446CD9">
                            <w:pPr>
                              <w:jc w:val="both"/>
                              <w:rPr>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079E0" id="Text Box 9" o:spid="_x0000_s1033" type="#_x0000_t202" style="position:absolute;left:0;text-align:left;margin-left:61.1pt;margin-top:5.45pt;width:323.45pt;height:3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Be+AEAANEDAAAOAAAAZHJzL2Uyb0RvYy54bWysU8GO0zAQvSPxD5bvNE3V0iV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" stroked="f">
                <v:textbox>
                  <w:txbxContent>
                    <w:p w14:paraId="3BC66DA5"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01199C6F" w14:textId="50071BE8" w:rsidR="00CF576C" w:rsidRPr="00167E64" w:rsidRDefault="00CF576C" w:rsidP="00446CD9">
                      <w:pPr>
                        <w:jc w:val="both"/>
                        <w:rPr>
                          <w:sz w:val="20"/>
                          <w:szCs w:val="20"/>
                          <w:lang w:val="es-ES"/>
                        </w:rPr>
                      </w:pPr>
                    </w:p>
                  </w:txbxContent>
                </v:textbox>
              </v:shape>
            </w:pict>
          </mc:Fallback>
        </mc:AlternateContent>
      </w:r>
    </w:p>
    <w:p w14:paraId="28D737F5" w14:textId="77777777" w:rsidR="00446CD9" w:rsidRPr="00427257" w:rsidRDefault="00446CD9" w:rsidP="00446CD9">
      <w:pPr>
        <w:autoSpaceDE w:val="0"/>
        <w:autoSpaceDN w:val="0"/>
        <w:adjustRightInd w:val="0"/>
        <w:spacing w:after="0" w:line="240" w:lineRule="auto"/>
        <w:ind w:left="360"/>
        <w:jc w:val="both"/>
        <w:rPr>
          <w:rFonts w:ascii="Arial" w:hAnsi="Arial" w:cs="Arial"/>
          <w:noProof/>
          <w:sz w:val="24"/>
          <w:szCs w:val="24"/>
          <w:lang w:eastAsia="es-PE"/>
        </w:rPr>
      </w:pPr>
    </w:p>
    <w:p w14:paraId="638A6E78" w14:textId="77777777" w:rsidR="00446CD9" w:rsidRPr="00427257" w:rsidRDefault="00446CD9" w:rsidP="00446CD9">
      <w:pPr>
        <w:autoSpaceDE w:val="0"/>
        <w:autoSpaceDN w:val="0"/>
        <w:adjustRightInd w:val="0"/>
        <w:spacing w:after="0" w:line="240" w:lineRule="auto"/>
        <w:ind w:left="360"/>
        <w:jc w:val="both"/>
        <w:rPr>
          <w:rFonts w:ascii="Arial" w:hAnsi="Arial" w:cs="Arial"/>
          <w:noProof/>
          <w:sz w:val="24"/>
          <w:szCs w:val="24"/>
          <w:lang w:eastAsia="es-PE"/>
        </w:rPr>
      </w:pPr>
    </w:p>
    <w:p w14:paraId="50BCE1D6" w14:textId="77777777" w:rsidR="00446CD9" w:rsidRPr="00427257" w:rsidRDefault="00446CD9" w:rsidP="00446CD9">
      <w:pPr>
        <w:autoSpaceDE w:val="0"/>
        <w:autoSpaceDN w:val="0"/>
        <w:adjustRightInd w:val="0"/>
        <w:spacing w:after="0" w:line="240" w:lineRule="auto"/>
        <w:ind w:left="360"/>
        <w:jc w:val="both"/>
        <w:rPr>
          <w:rFonts w:ascii="Arial" w:hAnsi="Arial" w:cs="Arial"/>
          <w:noProof/>
          <w:sz w:val="24"/>
          <w:szCs w:val="24"/>
          <w:lang w:eastAsia="es-PE"/>
        </w:rPr>
      </w:pPr>
    </w:p>
    <w:p w14:paraId="7930AC53" w14:textId="77777777" w:rsidR="00446CD9" w:rsidRPr="00427257" w:rsidRDefault="00446CD9" w:rsidP="00446CD9">
      <w:pPr>
        <w:autoSpaceDE w:val="0"/>
        <w:autoSpaceDN w:val="0"/>
        <w:adjustRightInd w:val="0"/>
        <w:spacing w:after="0" w:line="240" w:lineRule="auto"/>
        <w:ind w:left="360"/>
        <w:jc w:val="both"/>
        <w:rPr>
          <w:rFonts w:ascii="Arial" w:hAnsi="Arial" w:cs="Arial"/>
          <w:noProof/>
          <w:sz w:val="24"/>
          <w:szCs w:val="24"/>
          <w:lang w:eastAsia="es-PE"/>
        </w:rPr>
      </w:pPr>
    </w:p>
    <w:p w14:paraId="5B4FE755" w14:textId="77777777" w:rsidR="00446CD9" w:rsidRPr="00427257" w:rsidRDefault="00446CD9" w:rsidP="009A7F12">
      <w:pPr>
        <w:autoSpaceDE w:val="0"/>
        <w:autoSpaceDN w:val="0"/>
        <w:adjustRightInd w:val="0"/>
        <w:spacing w:after="0" w:line="360" w:lineRule="auto"/>
        <w:ind w:left="360"/>
        <w:jc w:val="both"/>
        <w:rPr>
          <w:rFonts w:ascii="Arial" w:hAnsi="Arial" w:cs="Arial"/>
          <w:noProof/>
          <w:sz w:val="24"/>
          <w:szCs w:val="24"/>
          <w:lang w:eastAsia="es-PE"/>
        </w:rPr>
      </w:pPr>
      <w:r w:rsidRPr="00427257">
        <w:rPr>
          <w:rFonts w:ascii="Arial" w:hAnsi="Arial" w:cs="Arial"/>
          <w:noProof/>
          <w:sz w:val="24"/>
          <w:szCs w:val="24"/>
          <w:lang w:eastAsia="es-PE"/>
        </w:rPr>
        <w:t>Comentario: En relación a las medidas de protección, se observó que  el 74% conoce bien las indicaciones y motivos para el uso de la mascarilla, así como sólo el 78% conoce el motivo para el uso de los guantes. El 92% conoce la finalidad de la protección ocular y el 63% conoce el objetivo de utilizar el mandil</w:t>
      </w:r>
      <w:r w:rsidR="009A7F12" w:rsidRPr="00427257">
        <w:rPr>
          <w:rFonts w:ascii="Arial" w:hAnsi="Arial" w:cs="Arial"/>
          <w:noProof/>
          <w:sz w:val="24"/>
          <w:szCs w:val="24"/>
          <w:lang w:eastAsia="es-PE"/>
        </w:rPr>
        <w:t>.</w:t>
      </w:r>
    </w:p>
    <w:p w14:paraId="236A9966" w14:textId="77777777" w:rsidR="00446CD9" w:rsidRPr="00427257" w:rsidRDefault="00446CD9" w:rsidP="00E94160">
      <w:pPr>
        <w:autoSpaceDE w:val="0"/>
        <w:autoSpaceDN w:val="0"/>
        <w:adjustRightInd w:val="0"/>
        <w:spacing w:after="0" w:line="240" w:lineRule="auto"/>
        <w:ind w:left="360"/>
        <w:jc w:val="center"/>
        <w:rPr>
          <w:rFonts w:ascii="Arial" w:hAnsi="Arial" w:cs="Arial"/>
          <w:noProof/>
          <w:sz w:val="24"/>
          <w:szCs w:val="24"/>
          <w:lang w:eastAsia="es-PE"/>
        </w:rPr>
      </w:pPr>
    </w:p>
    <w:p w14:paraId="4B8B98A6" w14:textId="77777777" w:rsidR="00446CD9" w:rsidRPr="00427257" w:rsidRDefault="00446CD9" w:rsidP="00E94160">
      <w:pPr>
        <w:autoSpaceDE w:val="0"/>
        <w:autoSpaceDN w:val="0"/>
        <w:adjustRightInd w:val="0"/>
        <w:spacing w:after="0" w:line="240" w:lineRule="auto"/>
        <w:ind w:left="360"/>
        <w:jc w:val="center"/>
        <w:rPr>
          <w:rFonts w:ascii="Arial" w:hAnsi="Arial" w:cs="Arial"/>
          <w:b/>
          <w:noProof/>
          <w:sz w:val="24"/>
          <w:szCs w:val="24"/>
          <w:lang w:eastAsia="es-PE"/>
        </w:rPr>
      </w:pPr>
    </w:p>
    <w:p w14:paraId="456BF3CB"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59748444"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66031684"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1F83C2C9"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1CD46406"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1B0E0D34"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051D4143"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4E5D51C0"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6D16053E"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00D41B35"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64246125"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62AFBEAD"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0B32F048"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3C38B02E"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65CBAD20"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51BD8B5A"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6F97D6A8"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2F12D881"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01088EE1"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405E0230"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7186CAF8"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5B258819"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49E31899" w14:textId="77777777" w:rsidR="00647C72" w:rsidRPr="00427257" w:rsidRDefault="00647C72" w:rsidP="00E94160">
      <w:pPr>
        <w:autoSpaceDE w:val="0"/>
        <w:autoSpaceDN w:val="0"/>
        <w:adjustRightInd w:val="0"/>
        <w:spacing w:after="0" w:line="240" w:lineRule="auto"/>
        <w:ind w:left="360"/>
        <w:jc w:val="center"/>
        <w:rPr>
          <w:rFonts w:ascii="Arial" w:hAnsi="Arial" w:cs="Arial"/>
          <w:b/>
          <w:noProof/>
          <w:sz w:val="24"/>
          <w:szCs w:val="24"/>
          <w:lang w:eastAsia="es-PE"/>
        </w:rPr>
      </w:pPr>
    </w:p>
    <w:p w14:paraId="2833868B" w14:textId="77777777" w:rsidR="00736996" w:rsidRPr="00427257" w:rsidRDefault="00FE4EB8" w:rsidP="00E94160">
      <w:pPr>
        <w:autoSpaceDE w:val="0"/>
        <w:autoSpaceDN w:val="0"/>
        <w:adjustRightInd w:val="0"/>
        <w:spacing w:after="0" w:line="240" w:lineRule="auto"/>
        <w:ind w:left="360"/>
        <w:jc w:val="center"/>
        <w:rPr>
          <w:rFonts w:ascii="Arial" w:hAnsi="Arial" w:cs="Arial"/>
          <w:b/>
          <w:noProof/>
          <w:sz w:val="24"/>
          <w:szCs w:val="24"/>
          <w:lang w:eastAsia="es-PE"/>
        </w:rPr>
      </w:pPr>
      <w:r w:rsidRPr="00427257">
        <w:rPr>
          <w:rFonts w:ascii="Arial" w:hAnsi="Arial" w:cs="Arial"/>
          <w:b/>
          <w:noProof/>
          <w:sz w:val="24"/>
          <w:szCs w:val="24"/>
          <w:lang w:eastAsia="es-PE"/>
        </w:rPr>
        <w:t xml:space="preserve">Gráfico </w:t>
      </w:r>
      <w:r w:rsidR="00446CD9" w:rsidRPr="00427257">
        <w:rPr>
          <w:rFonts w:ascii="Arial" w:hAnsi="Arial" w:cs="Arial"/>
          <w:b/>
          <w:noProof/>
          <w:sz w:val="24"/>
          <w:szCs w:val="24"/>
          <w:lang w:eastAsia="es-PE"/>
        </w:rPr>
        <w:t>7</w:t>
      </w:r>
      <w:r w:rsidR="00C24EFC" w:rsidRPr="00427257">
        <w:rPr>
          <w:rFonts w:ascii="Arial" w:hAnsi="Arial" w:cs="Arial"/>
          <w:b/>
          <w:noProof/>
          <w:sz w:val="24"/>
          <w:szCs w:val="24"/>
          <w:lang w:eastAsia="es-PE"/>
        </w:rPr>
        <w:t xml:space="preserve">. </w:t>
      </w:r>
    </w:p>
    <w:p w14:paraId="5BBD379E" w14:textId="77777777" w:rsidR="000A0B83" w:rsidRPr="00427257" w:rsidRDefault="00C24EFC" w:rsidP="00446CD9">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 xml:space="preserve">Conocimiento de </w:t>
      </w:r>
      <w:r w:rsidR="00FE4EB8" w:rsidRPr="00427257">
        <w:rPr>
          <w:rFonts w:ascii="Arial" w:hAnsi="Arial" w:cs="Arial"/>
          <w:b/>
          <w:bCs/>
          <w:noProof/>
          <w:sz w:val="24"/>
          <w:szCs w:val="24"/>
          <w:lang w:val="es-ES" w:eastAsia="es-PE"/>
        </w:rPr>
        <w:t>las medidas</w:t>
      </w:r>
      <w:r w:rsidRPr="00427257">
        <w:rPr>
          <w:rFonts w:ascii="Arial" w:hAnsi="Arial" w:cs="Arial"/>
          <w:b/>
          <w:bCs/>
          <w:noProof/>
          <w:sz w:val="24"/>
          <w:szCs w:val="24"/>
          <w:lang w:val="es-ES" w:eastAsia="es-PE"/>
        </w:rPr>
        <w:t xml:space="preserve"> de protección en bioseguridad en los enferm</w:t>
      </w:r>
      <w:r w:rsidR="003A289F" w:rsidRPr="00427257">
        <w:rPr>
          <w:rFonts w:ascii="Arial" w:hAnsi="Arial" w:cs="Arial"/>
          <w:b/>
          <w:bCs/>
          <w:noProof/>
          <w:sz w:val="24"/>
          <w:szCs w:val="24"/>
          <w:lang w:val="es-ES" w:eastAsia="es-PE"/>
        </w:rPr>
        <w:t>eros del Servicio de Medicina</w:t>
      </w:r>
      <w:r w:rsidR="009A7F12" w:rsidRPr="00427257">
        <w:rPr>
          <w:rFonts w:ascii="Arial" w:hAnsi="Arial" w:cs="Arial"/>
          <w:b/>
          <w:bCs/>
          <w:noProof/>
          <w:sz w:val="24"/>
          <w:szCs w:val="24"/>
          <w:lang w:val="es-ES" w:eastAsia="es-PE"/>
        </w:rPr>
        <w:t>.</w:t>
      </w:r>
    </w:p>
    <w:p w14:paraId="050BA04A" w14:textId="5C545696" w:rsidR="00070038" w:rsidRPr="00427257" w:rsidRDefault="00427257" w:rsidP="00C77387">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noProof/>
          <w:sz w:val="24"/>
          <w:szCs w:val="24"/>
          <w:lang w:eastAsia="es-PE"/>
        </w:rPr>
        <w:drawing>
          <wp:inline distT="0" distB="0" distL="0" distR="0" wp14:anchorId="2824119E" wp14:editId="2324F83F">
            <wp:extent cx="5612765" cy="2317750"/>
            <wp:effectExtent l="0" t="0" r="0" b="0"/>
            <wp:docPr id="8"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6562EA" w14:textId="417C138F" w:rsidR="004F0BE8" w:rsidRPr="00167E64" w:rsidRDefault="00E149CB" w:rsidP="004F0BE8">
      <w:pPr>
        <w:jc w:val="both"/>
        <w:rPr>
          <w:sz w:val="20"/>
          <w:szCs w:val="20"/>
          <w:lang w:val="es-ES"/>
        </w:rPr>
      </w:pPr>
      <w:r w:rsidRPr="00427257">
        <w:rPr>
          <w:rFonts w:ascii="Arial" w:hAnsi="Arial" w:cs="Arial"/>
          <w:sz w:val="24"/>
          <w:szCs w:val="24"/>
        </w:rPr>
        <w:t xml:space="preserve">Fuente: </w:t>
      </w:r>
      <w:r w:rsidR="001B5436" w:rsidRPr="00427257">
        <w:rPr>
          <w:rFonts w:ascii="Arial" w:hAnsi="Arial" w:cs="Arial"/>
          <w:sz w:val="24"/>
          <w:szCs w:val="24"/>
        </w:rPr>
        <w:t>Tabla 7</w:t>
      </w:r>
      <w:r w:rsidR="004F0BE8" w:rsidRPr="004F0BE8">
        <w:rPr>
          <w:rFonts w:ascii="Times New Roman" w:hAnsi="Times New Roman"/>
          <w:sz w:val="20"/>
          <w:szCs w:val="20"/>
        </w:rPr>
        <w:t xml:space="preserve"> </w:t>
      </w:r>
      <w:r w:rsidR="004F0BE8" w:rsidRPr="00167E64">
        <w:rPr>
          <w:rFonts w:ascii="Times New Roman" w:hAnsi="Times New Roman"/>
          <w:sz w:val="20"/>
          <w:szCs w:val="20"/>
        </w:rPr>
        <w:t>Fuente: Enfermer</w:t>
      </w:r>
      <w:r w:rsidR="004F0BE8">
        <w:rPr>
          <w:rFonts w:ascii="Times New Roman" w:hAnsi="Times New Roman"/>
          <w:sz w:val="20"/>
          <w:szCs w:val="20"/>
        </w:rPr>
        <w:t>o</w:t>
      </w:r>
      <w:r w:rsidR="004F0BE8" w:rsidRPr="00167E64">
        <w:rPr>
          <w:rFonts w:ascii="Times New Roman" w:hAnsi="Times New Roman"/>
          <w:sz w:val="20"/>
          <w:szCs w:val="20"/>
        </w:rPr>
        <w:t xml:space="preserve">s del Servicio de </w:t>
      </w:r>
      <w:r w:rsidR="004F0BE8">
        <w:rPr>
          <w:rFonts w:ascii="Times New Roman" w:hAnsi="Times New Roman"/>
          <w:sz w:val="20"/>
          <w:szCs w:val="20"/>
        </w:rPr>
        <w:t>Medicina</w:t>
      </w:r>
      <w:r w:rsidR="004F0BE8" w:rsidRPr="00167E64">
        <w:rPr>
          <w:rFonts w:ascii="Times New Roman" w:hAnsi="Times New Roman"/>
          <w:sz w:val="20"/>
          <w:szCs w:val="20"/>
        </w:rPr>
        <w:t xml:space="preserve"> de</w:t>
      </w:r>
      <w:r w:rsidR="004F0BE8">
        <w:rPr>
          <w:rFonts w:ascii="Times New Roman" w:hAnsi="Times New Roman"/>
          <w:sz w:val="20"/>
          <w:szCs w:val="20"/>
        </w:rPr>
        <w:t xml:space="preserve"> un hospital de la provincia de Chincha, 2019</w:t>
      </w:r>
    </w:p>
    <w:p w14:paraId="63D3B5EC" w14:textId="0B907F9B" w:rsidR="001B5436" w:rsidRPr="00427257" w:rsidRDefault="001B5436" w:rsidP="00E149CB">
      <w:pPr>
        <w:autoSpaceDE w:val="0"/>
        <w:autoSpaceDN w:val="0"/>
        <w:adjustRightInd w:val="0"/>
        <w:spacing w:after="0" w:line="240" w:lineRule="auto"/>
        <w:ind w:left="360"/>
        <w:jc w:val="both"/>
        <w:rPr>
          <w:rFonts w:ascii="Arial" w:hAnsi="Arial" w:cs="Arial"/>
          <w:sz w:val="24"/>
          <w:szCs w:val="24"/>
        </w:rPr>
      </w:pPr>
    </w:p>
    <w:p w14:paraId="4BF7101A" w14:textId="77777777" w:rsidR="00E149CB" w:rsidRPr="00427257" w:rsidRDefault="00E149CB" w:rsidP="00E149CB">
      <w:pPr>
        <w:autoSpaceDE w:val="0"/>
        <w:autoSpaceDN w:val="0"/>
        <w:adjustRightInd w:val="0"/>
        <w:spacing w:after="0" w:line="360" w:lineRule="auto"/>
        <w:ind w:left="360"/>
        <w:jc w:val="both"/>
        <w:rPr>
          <w:rFonts w:ascii="Arial" w:hAnsi="Arial" w:cs="Arial"/>
          <w:noProof/>
          <w:sz w:val="24"/>
          <w:szCs w:val="24"/>
          <w:lang w:eastAsia="es-PE"/>
        </w:rPr>
      </w:pPr>
    </w:p>
    <w:p w14:paraId="60318877"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674D20F5"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14F64E25"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48208D93"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23E419B8"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00BB6F1B"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31A20852"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3025FD65"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3C76D53C"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35DF3035"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4E493579" w14:textId="77777777" w:rsidR="00921A4C" w:rsidRPr="00427257" w:rsidRDefault="00921A4C" w:rsidP="00E149CB">
      <w:pPr>
        <w:autoSpaceDE w:val="0"/>
        <w:autoSpaceDN w:val="0"/>
        <w:adjustRightInd w:val="0"/>
        <w:spacing w:after="0" w:line="360" w:lineRule="auto"/>
        <w:ind w:left="360"/>
        <w:jc w:val="both"/>
        <w:rPr>
          <w:rFonts w:ascii="Arial" w:hAnsi="Arial" w:cs="Arial"/>
          <w:noProof/>
          <w:sz w:val="24"/>
          <w:szCs w:val="24"/>
          <w:lang w:eastAsia="es-PE"/>
        </w:rPr>
      </w:pPr>
    </w:p>
    <w:p w14:paraId="69954316" w14:textId="77777777" w:rsidR="00921A4C" w:rsidRPr="00427257" w:rsidRDefault="00921A4C" w:rsidP="00E149CB">
      <w:pPr>
        <w:autoSpaceDE w:val="0"/>
        <w:autoSpaceDN w:val="0"/>
        <w:adjustRightInd w:val="0"/>
        <w:spacing w:after="0" w:line="360" w:lineRule="auto"/>
        <w:ind w:left="360"/>
        <w:jc w:val="both"/>
        <w:rPr>
          <w:rFonts w:ascii="Arial" w:hAnsi="Arial" w:cs="Arial"/>
          <w:noProof/>
          <w:sz w:val="24"/>
          <w:szCs w:val="24"/>
          <w:lang w:eastAsia="es-PE"/>
        </w:rPr>
      </w:pPr>
    </w:p>
    <w:p w14:paraId="1E3BA4EC" w14:textId="77777777" w:rsidR="00921A4C" w:rsidRPr="00427257" w:rsidRDefault="00921A4C" w:rsidP="00E149CB">
      <w:pPr>
        <w:autoSpaceDE w:val="0"/>
        <w:autoSpaceDN w:val="0"/>
        <w:adjustRightInd w:val="0"/>
        <w:spacing w:after="0" w:line="360" w:lineRule="auto"/>
        <w:ind w:left="360"/>
        <w:jc w:val="both"/>
        <w:rPr>
          <w:rFonts w:ascii="Arial" w:hAnsi="Arial" w:cs="Arial"/>
          <w:noProof/>
          <w:sz w:val="24"/>
          <w:szCs w:val="24"/>
          <w:lang w:eastAsia="es-PE"/>
        </w:rPr>
      </w:pPr>
    </w:p>
    <w:p w14:paraId="7132A3DC" w14:textId="77777777" w:rsidR="00921A4C" w:rsidRPr="00427257" w:rsidRDefault="00921A4C" w:rsidP="00E149CB">
      <w:pPr>
        <w:autoSpaceDE w:val="0"/>
        <w:autoSpaceDN w:val="0"/>
        <w:adjustRightInd w:val="0"/>
        <w:spacing w:after="0" w:line="360" w:lineRule="auto"/>
        <w:ind w:left="360"/>
        <w:jc w:val="both"/>
        <w:rPr>
          <w:rFonts w:ascii="Arial" w:hAnsi="Arial" w:cs="Arial"/>
          <w:noProof/>
          <w:sz w:val="24"/>
          <w:szCs w:val="24"/>
          <w:lang w:eastAsia="es-PE"/>
        </w:rPr>
      </w:pPr>
    </w:p>
    <w:p w14:paraId="3EC51C9E" w14:textId="77777777" w:rsidR="00647C72" w:rsidRPr="00427257" w:rsidRDefault="00647C72" w:rsidP="00E149CB">
      <w:pPr>
        <w:autoSpaceDE w:val="0"/>
        <w:autoSpaceDN w:val="0"/>
        <w:adjustRightInd w:val="0"/>
        <w:spacing w:after="0" w:line="360" w:lineRule="auto"/>
        <w:ind w:left="360"/>
        <w:jc w:val="both"/>
        <w:rPr>
          <w:rFonts w:ascii="Arial" w:hAnsi="Arial" w:cs="Arial"/>
          <w:noProof/>
          <w:sz w:val="24"/>
          <w:szCs w:val="24"/>
          <w:lang w:eastAsia="es-PE"/>
        </w:rPr>
      </w:pPr>
    </w:p>
    <w:p w14:paraId="2AE7B03E" w14:textId="77777777" w:rsidR="009A7F12" w:rsidRPr="00427257" w:rsidRDefault="009A7F12" w:rsidP="00E149CB">
      <w:pPr>
        <w:autoSpaceDE w:val="0"/>
        <w:autoSpaceDN w:val="0"/>
        <w:adjustRightInd w:val="0"/>
        <w:spacing w:after="0" w:line="360" w:lineRule="auto"/>
        <w:ind w:left="360"/>
        <w:jc w:val="both"/>
        <w:rPr>
          <w:rFonts w:ascii="Arial" w:hAnsi="Arial" w:cs="Arial"/>
          <w:noProof/>
          <w:sz w:val="24"/>
          <w:szCs w:val="24"/>
          <w:lang w:eastAsia="es-PE"/>
        </w:rPr>
      </w:pPr>
    </w:p>
    <w:p w14:paraId="15610202" w14:textId="77777777" w:rsidR="00A6008B" w:rsidRPr="00427257" w:rsidRDefault="00A6008B" w:rsidP="00E149CB">
      <w:pPr>
        <w:autoSpaceDE w:val="0"/>
        <w:autoSpaceDN w:val="0"/>
        <w:adjustRightInd w:val="0"/>
        <w:spacing w:after="0" w:line="360" w:lineRule="auto"/>
        <w:ind w:left="360"/>
        <w:jc w:val="both"/>
        <w:rPr>
          <w:rFonts w:ascii="Arial" w:hAnsi="Arial" w:cs="Arial"/>
          <w:noProof/>
          <w:sz w:val="24"/>
          <w:szCs w:val="24"/>
          <w:lang w:eastAsia="es-PE"/>
        </w:rPr>
      </w:pPr>
    </w:p>
    <w:p w14:paraId="4596C524" w14:textId="77777777" w:rsidR="002105BD" w:rsidRPr="00427257" w:rsidRDefault="002105BD" w:rsidP="002105BD">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8</w:t>
      </w:r>
    </w:p>
    <w:p w14:paraId="4415DBAE" w14:textId="77777777" w:rsidR="002105BD" w:rsidRPr="00427257" w:rsidRDefault="002105BD" w:rsidP="002105BD">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Conocimiento de la eliminación de residuos en los enferm</w:t>
      </w:r>
      <w:r w:rsidR="003A289F" w:rsidRPr="00427257">
        <w:rPr>
          <w:rFonts w:ascii="Arial" w:hAnsi="Arial" w:cs="Arial"/>
          <w:b/>
          <w:bCs/>
          <w:noProof/>
          <w:sz w:val="24"/>
          <w:szCs w:val="24"/>
          <w:lang w:val="es-ES" w:eastAsia="es-PE"/>
        </w:rPr>
        <w:t>eros del Servicio de Medicina</w:t>
      </w:r>
    </w:p>
    <w:p w14:paraId="159987BE" w14:textId="77777777" w:rsidR="002105BD" w:rsidRPr="00427257" w:rsidRDefault="002105BD" w:rsidP="002105BD">
      <w:pPr>
        <w:autoSpaceDE w:val="0"/>
        <w:autoSpaceDN w:val="0"/>
        <w:adjustRightInd w:val="0"/>
        <w:spacing w:after="0" w:line="240" w:lineRule="auto"/>
        <w:ind w:left="360"/>
        <w:jc w:val="center"/>
        <w:rPr>
          <w:rFonts w:ascii="Arial" w:hAnsi="Arial" w:cs="Arial"/>
          <w:sz w:val="24"/>
          <w:szCs w:val="24"/>
        </w:rPr>
      </w:pP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1134"/>
        <w:gridCol w:w="1230"/>
        <w:gridCol w:w="974"/>
      </w:tblGrid>
      <w:tr w:rsidR="002105BD" w:rsidRPr="00427257" w14:paraId="4FB41E72" w14:textId="77777777" w:rsidTr="002105BD">
        <w:trPr>
          <w:trHeight w:val="300"/>
          <w:jc w:val="center"/>
        </w:trPr>
        <w:tc>
          <w:tcPr>
            <w:tcW w:w="4141" w:type="dxa"/>
            <w:shd w:val="clear" w:color="auto" w:fill="auto"/>
            <w:noWrap/>
            <w:vAlign w:val="center"/>
            <w:hideMark/>
          </w:tcPr>
          <w:p w14:paraId="3DF93C38"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Conocimiento</w:t>
            </w:r>
          </w:p>
        </w:tc>
        <w:tc>
          <w:tcPr>
            <w:tcW w:w="1134" w:type="dxa"/>
            <w:shd w:val="clear" w:color="auto" w:fill="auto"/>
            <w:noWrap/>
            <w:vAlign w:val="center"/>
            <w:hideMark/>
          </w:tcPr>
          <w:p w14:paraId="1D881307"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Si conocen</w:t>
            </w:r>
          </w:p>
        </w:tc>
        <w:tc>
          <w:tcPr>
            <w:tcW w:w="1230" w:type="dxa"/>
            <w:shd w:val="clear" w:color="auto" w:fill="auto"/>
            <w:noWrap/>
            <w:vAlign w:val="center"/>
            <w:hideMark/>
          </w:tcPr>
          <w:p w14:paraId="084EAF7D"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No conocen</w:t>
            </w:r>
          </w:p>
        </w:tc>
        <w:tc>
          <w:tcPr>
            <w:tcW w:w="974" w:type="dxa"/>
            <w:shd w:val="clear" w:color="auto" w:fill="auto"/>
            <w:noWrap/>
            <w:vAlign w:val="center"/>
            <w:hideMark/>
          </w:tcPr>
          <w:p w14:paraId="4DAF0DE0"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Total</w:t>
            </w:r>
          </w:p>
        </w:tc>
      </w:tr>
      <w:tr w:rsidR="002105BD" w:rsidRPr="00427257" w14:paraId="3F59C021" w14:textId="77777777" w:rsidTr="002105BD">
        <w:trPr>
          <w:trHeight w:val="300"/>
          <w:jc w:val="center"/>
        </w:trPr>
        <w:tc>
          <w:tcPr>
            <w:tcW w:w="4141" w:type="dxa"/>
            <w:shd w:val="clear" w:color="auto" w:fill="auto"/>
            <w:noWrap/>
            <w:vAlign w:val="center"/>
            <w:hideMark/>
          </w:tcPr>
          <w:p w14:paraId="4C00CD9C" w14:textId="77777777" w:rsidR="002105BD" w:rsidRPr="00427257" w:rsidRDefault="002105BD"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Residuos especiales</w:t>
            </w:r>
          </w:p>
        </w:tc>
        <w:tc>
          <w:tcPr>
            <w:tcW w:w="1134" w:type="dxa"/>
            <w:shd w:val="clear" w:color="auto" w:fill="auto"/>
            <w:noWrap/>
            <w:vAlign w:val="center"/>
            <w:hideMark/>
          </w:tcPr>
          <w:p w14:paraId="55DCBD7A"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12</w:t>
            </w:r>
          </w:p>
        </w:tc>
        <w:tc>
          <w:tcPr>
            <w:tcW w:w="1230" w:type="dxa"/>
            <w:shd w:val="clear" w:color="auto" w:fill="auto"/>
            <w:noWrap/>
            <w:vAlign w:val="center"/>
            <w:hideMark/>
          </w:tcPr>
          <w:p w14:paraId="105DC911"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42</w:t>
            </w:r>
          </w:p>
        </w:tc>
        <w:tc>
          <w:tcPr>
            <w:tcW w:w="974" w:type="dxa"/>
            <w:shd w:val="clear" w:color="auto" w:fill="auto"/>
            <w:noWrap/>
            <w:vAlign w:val="center"/>
            <w:hideMark/>
          </w:tcPr>
          <w:p w14:paraId="78F7392F"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2105BD" w:rsidRPr="00427257" w14:paraId="19BD6C4B" w14:textId="77777777" w:rsidTr="002105BD">
        <w:trPr>
          <w:trHeight w:val="300"/>
          <w:jc w:val="center"/>
        </w:trPr>
        <w:tc>
          <w:tcPr>
            <w:tcW w:w="4141" w:type="dxa"/>
            <w:shd w:val="clear" w:color="auto" w:fill="auto"/>
            <w:noWrap/>
            <w:vAlign w:val="center"/>
            <w:hideMark/>
          </w:tcPr>
          <w:p w14:paraId="712C75CC" w14:textId="77777777" w:rsidR="002105BD" w:rsidRPr="00427257" w:rsidRDefault="002105BD"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 xml:space="preserve">Color de bolsa de residuos </w:t>
            </w:r>
            <w:proofErr w:type="spellStart"/>
            <w:r w:rsidRPr="00427257">
              <w:rPr>
                <w:rFonts w:ascii="Arial" w:eastAsia="Times New Roman" w:hAnsi="Arial" w:cs="Arial"/>
                <w:color w:val="000000"/>
                <w:lang w:eastAsia="es-PE"/>
              </w:rPr>
              <w:t>biocontaminados</w:t>
            </w:r>
            <w:proofErr w:type="spellEnd"/>
          </w:p>
        </w:tc>
        <w:tc>
          <w:tcPr>
            <w:tcW w:w="1134" w:type="dxa"/>
            <w:shd w:val="clear" w:color="auto" w:fill="auto"/>
            <w:noWrap/>
            <w:vAlign w:val="center"/>
            <w:hideMark/>
          </w:tcPr>
          <w:p w14:paraId="51AFFBB5" w14:textId="77777777" w:rsidR="002105BD" w:rsidRPr="00427257" w:rsidRDefault="002105BD" w:rsidP="002105BD">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52</w:t>
            </w:r>
          </w:p>
        </w:tc>
        <w:tc>
          <w:tcPr>
            <w:tcW w:w="1230" w:type="dxa"/>
            <w:shd w:val="clear" w:color="auto" w:fill="auto"/>
            <w:noWrap/>
            <w:vAlign w:val="center"/>
            <w:hideMark/>
          </w:tcPr>
          <w:p w14:paraId="67583E78"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2</w:t>
            </w:r>
          </w:p>
        </w:tc>
        <w:tc>
          <w:tcPr>
            <w:tcW w:w="974" w:type="dxa"/>
            <w:shd w:val="clear" w:color="auto" w:fill="auto"/>
            <w:noWrap/>
            <w:vAlign w:val="center"/>
            <w:hideMark/>
          </w:tcPr>
          <w:p w14:paraId="3F617B21"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2105BD" w:rsidRPr="00427257" w14:paraId="4A93A76C" w14:textId="77777777" w:rsidTr="002105BD">
        <w:trPr>
          <w:trHeight w:val="300"/>
          <w:jc w:val="center"/>
        </w:trPr>
        <w:tc>
          <w:tcPr>
            <w:tcW w:w="4141" w:type="dxa"/>
            <w:shd w:val="clear" w:color="auto" w:fill="auto"/>
            <w:noWrap/>
            <w:vAlign w:val="center"/>
            <w:hideMark/>
          </w:tcPr>
          <w:p w14:paraId="12F041C8" w14:textId="77777777" w:rsidR="002105BD" w:rsidRPr="00427257" w:rsidRDefault="002105BD"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Residuos químicos</w:t>
            </w:r>
          </w:p>
        </w:tc>
        <w:tc>
          <w:tcPr>
            <w:tcW w:w="1134" w:type="dxa"/>
            <w:shd w:val="clear" w:color="auto" w:fill="auto"/>
            <w:noWrap/>
            <w:vAlign w:val="center"/>
            <w:hideMark/>
          </w:tcPr>
          <w:p w14:paraId="2618428A"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6</w:t>
            </w:r>
          </w:p>
        </w:tc>
        <w:tc>
          <w:tcPr>
            <w:tcW w:w="1230" w:type="dxa"/>
            <w:shd w:val="clear" w:color="auto" w:fill="auto"/>
            <w:noWrap/>
            <w:vAlign w:val="center"/>
            <w:hideMark/>
          </w:tcPr>
          <w:p w14:paraId="0BBD7A68"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48</w:t>
            </w:r>
          </w:p>
        </w:tc>
        <w:tc>
          <w:tcPr>
            <w:tcW w:w="974" w:type="dxa"/>
            <w:shd w:val="clear" w:color="auto" w:fill="auto"/>
            <w:noWrap/>
            <w:vAlign w:val="center"/>
            <w:hideMark/>
          </w:tcPr>
          <w:p w14:paraId="7F0DAC30"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2105BD" w:rsidRPr="00427257" w14:paraId="0BEB5479" w14:textId="77777777" w:rsidTr="002105BD">
        <w:trPr>
          <w:trHeight w:val="300"/>
          <w:jc w:val="center"/>
        </w:trPr>
        <w:tc>
          <w:tcPr>
            <w:tcW w:w="4141" w:type="dxa"/>
            <w:shd w:val="clear" w:color="auto" w:fill="auto"/>
            <w:noWrap/>
            <w:vAlign w:val="center"/>
            <w:hideMark/>
          </w:tcPr>
          <w:p w14:paraId="1D8AA8FD" w14:textId="77777777" w:rsidR="002105BD" w:rsidRPr="00427257" w:rsidRDefault="002105BD"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 xml:space="preserve">Residuos </w:t>
            </w:r>
            <w:proofErr w:type="spellStart"/>
            <w:r w:rsidRPr="00427257">
              <w:rPr>
                <w:rFonts w:ascii="Arial" w:eastAsia="Times New Roman" w:hAnsi="Arial" w:cs="Arial"/>
                <w:color w:val="000000"/>
                <w:lang w:eastAsia="es-PE"/>
              </w:rPr>
              <w:t>biocontaminados</w:t>
            </w:r>
            <w:proofErr w:type="spellEnd"/>
          </w:p>
        </w:tc>
        <w:tc>
          <w:tcPr>
            <w:tcW w:w="1134" w:type="dxa"/>
            <w:shd w:val="clear" w:color="auto" w:fill="auto"/>
            <w:noWrap/>
            <w:vAlign w:val="center"/>
            <w:hideMark/>
          </w:tcPr>
          <w:p w14:paraId="6B81A1B6"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46</w:t>
            </w:r>
          </w:p>
        </w:tc>
        <w:tc>
          <w:tcPr>
            <w:tcW w:w="1230" w:type="dxa"/>
            <w:shd w:val="clear" w:color="auto" w:fill="auto"/>
            <w:noWrap/>
            <w:vAlign w:val="center"/>
            <w:hideMark/>
          </w:tcPr>
          <w:p w14:paraId="6725BEF9"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8</w:t>
            </w:r>
          </w:p>
        </w:tc>
        <w:tc>
          <w:tcPr>
            <w:tcW w:w="974" w:type="dxa"/>
            <w:shd w:val="clear" w:color="auto" w:fill="auto"/>
            <w:noWrap/>
            <w:vAlign w:val="center"/>
            <w:hideMark/>
          </w:tcPr>
          <w:p w14:paraId="2E1C3A0A"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2105BD" w:rsidRPr="00427257" w14:paraId="3BD713BF" w14:textId="77777777" w:rsidTr="002105BD">
        <w:trPr>
          <w:trHeight w:val="300"/>
          <w:jc w:val="center"/>
        </w:trPr>
        <w:tc>
          <w:tcPr>
            <w:tcW w:w="4141" w:type="dxa"/>
            <w:shd w:val="clear" w:color="auto" w:fill="auto"/>
            <w:noWrap/>
            <w:vAlign w:val="center"/>
            <w:hideMark/>
          </w:tcPr>
          <w:p w14:paraId="5E145A55" w14:textId="77777777" w:rsidR="002105BD" w:rsidRPr="00427257" w:rsidRDefault="002105BD"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Eliminación material punzocortante</w:t>
            </w:r>
          </w:p>
        </w:tc>
        <w:tc>
          <w:tcPr>
            <w:tcW w:w="1134" w:type="dxa"/>
            <w:shd w:val="clear" w:color="auto" w:fill="auto"/>
            <w:noWrap/>
            <w:vAlign w:val="center"/>
            <w:hideMark/>
          </w:tcPr>
          <w:p w14:paraId="4DDA4772"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52</w:t>
            </w:r>
          </w:p>
        </w:tc>
        <w:tc>
          <w:tcPr>
            <w:tcW w:w="1230" w:type="dxa"/>
            <w:shd w:val="clear" w:color="auto" w:fill="auto"/>
            <w:noWrap/>
            <w:vAlign w:val="center"/>
            <w:hideMark/>
          </w:tcPr>
          <w:p w14:paraId="49F3AEB7"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2</w:t>
            </w:r>
          </w:p>
        </w:tc>
        <w:tc>
          <w:tcPr>
            <w:tcW w:w="974" w:type="dxa"/>
            <w:shd w:val="clear" w:color="auto" w:fill="auto"/>
            <w:noWrap/>
            <w:vAlign w:val="center"/>
            <w:hideMark/>
          </w:tcPr>
          <w:p w14:paraId="24827534"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bl>
    <w:p w14:paraId="451D67A5" w14:textId="1DB4B898" w:rsidR="002105BD" w:rsidRPr="00427257" w:rsidRDefault="00427257" w:rsidP="002105BD">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mc:AlternateContent>
          <mc:Choice Requires="wps">
            <w:drawing>
              <wp:anchor distT="0" distB="0" distL="114300" distR="114300" simplePos="0" relativeHeight="251658240" behindDoc="0" locked="0" layoutInCell="1" allowOverlap="1" wp14:anchorId="25D063F6" wp14:editId="251B2705">
                <wp:simplePos x="0" y="0"/>
                <wp:positionH relativeFrom="column">
                  <wp:posOffset>434340</wp:posOffset>
                </wp:positionH>
                <wp:positionV relativeFrom="paragraph">
                  <wp:posOffset>69215</wp:posOffset>
                </wp:positionV>
                <wp:extent cx="4763770" cy="477520"/>
                <wp:effectExtent l="0" t="0" r="0" b="12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85AFC"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765A626E" w14:textId="01AE391C" w:rsidR="00CF576C" w:rsidRPr="00475D24" w:rsidRDefault="00CF576C" w:rsidP="002105BD">
                            <w:pPr>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063F6" id="Text Box 10" o:spid="_x0000_s1034" type="#_x0000_t202" style="position:absolute;left:0;text-align:left;margin-left:34.2pt;margin-top:5.45pt;width:375.1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" stroked="f">
                <v:textbox>
                  <w:txbxContent>
                    <w:p w14:paraId="32D85AFC"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765A626E" w14:textId="01AE391C" w:rsidR="00CF576C" w:rsidRPr="00475D24" w:rsidRDefault="00CF576C" w:rsidP="002105BD">
                      <w:pPr>
                        <w:jc w:val="both"/>
                        <w:rPr>
                          <w:rFonts w:ascii="Times New Roman" w:hAnsi="Times New Roman"/>
                          <w:sz w:val="20"/>
                          <w:szCs w:val="20"/>
                        </w:rPr>
                      </w:pPr>
                    </w:p>
                  </w:txbxContent>
                </v:textbox>
              </v:shape>
            </w:pict>
          </mc:Fallback>
        </mc:AlternateContent>
      </w:r>
    </w:p>
    <w:p w14:paraId="141DF5F1" w14:textId="77777777" w:rsidR="002105BD" w:rsidRPr="00427257" w:rsidRDefault="002105BD" w:rsidP="002105BD">
      <w:pPr>
        <w:autoSpaceDE w:val="0"/>
        <w:autoSpaceDN w:val="0"/>
        <w:adjustRightInd w:val="0"/>
        <w:spacing w:after="0" w:line="240" w:lineRule="auto"/>
        <w:ind w:left="360"/>
        <w:jc w:val="both"/>
        <w:rPr>
          <w:rFonts w:ascii="Arial" w:hAnsi="Arial" w:cs="Arial"/>
          <w:noProof/>
          <w:sz w:val="24"/>
          <w:szCs w:val="24"/>
          <w:lang w:eastAsia="es-PE"/>
        </w:rPr>
      </w:pPr>
    </w:p>
    <w:p w14:paraId="5C70DF96" w14:textId="77777777" w:rsidR="002105BD" w:rsidRPr="00427257" w:rsidRDefault="002105BD" w:rsidP="002105BD">
      <w:pPr>
        <w:autoSpaceDE w:val="0"/>
        <w:autoSpaceDN w:val="0"/>
        <w:adjustRightInd w:val="0"/>
        <w:spacing w:after="0" w:line="240" w:lineRule="auto"/>
        <w:ind w:left="360"/>
        <w:jc w:val="both"/>
        <w:rPr>
          <w:rFonts w:ascii="Arial" w:hAnsi="Arial" w:cs="Arial"/>
          <w:noProof/>
          <w:sz w:val="24"/>
          <w:szCs w:val="24"/>
          <w:lang w:eastAsia="es-PE"/>
        </w:rPr>
      </w:pPr>
    </w:p>
    <w:p w14:paraId="713E70CE" w14:textId="77777777" w:rsidR="002105BD" w:rsidRPr="00427257" w:rsidRDefault="002105BD" w:rsidP="002105BD">
      <w:pPr>
        <w:autoSpaceDE w:val="0"/>
        <w:autoSpaceDN w:val="0"/>
        <w:adjustRightInd w:val="0"/>
        <w:spacing w:after="0" w:line="240" w:lineRule="auto"/>
        <w:ind w:left="360"/>
        <w:jc w:val="both"/>
        <w:rPr>
          <w:rFonts w:ascii="Arial" w:hAnsi="Arial" w:cs="Arial"/>
          <w:noProof/>
          <w:sz w:val="24"/>
          <w:szCs w:val="24"/>
          <w:lang w:eastAsia="es-PE"/>
        </w:rPr>
      </w:pPr>
    </w:p>
    <w:p w14:paraId="037A7D96" w14:textId="77777777" w:rsidR="002105BD" w:rsidRPr="00427257" w:rsidRDefault="002105BD" w:rsidP="002105BD">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Comentario: Sobre la eliminación de residuos, se observó que el 96% conoce la disposición del material punzocortante,</w:t>
      </w:r>
      <w:r w:rsidR="00280327" w:rsidRPr="00427257">
        <w:rPr>
          <w:rFonts w:ascii="Arial" w:hAnsi="Arial" w:cs="Arial"/>
          <w:sz w:val="24"/>
          <w:szCs w:val="24"/>
        </w:rPr>
        <w:t xml:space="preserve"> </w:t>
      </w:r>
      <w:r w:rsidRPr="00427257">
        <w:rPr>
          <w:rFonts w:ascii="Arial" w:hAnsi="Arial" w:cs="Arial"/>
          <w:sz w:val="24"/>
          <w:szCs w:val="24"/>
        </w:rPr>
        <w:t xml:space="preserve">el 85% sobre los residuos </w:t>
      </w:r>
      <w:proofErr w:type="spellStart"/>
      <w:r w:rsidRPr="00427257">
        <w:rPr>
          <w:rFonts w:ascii="Arial" w:hAnsi="Arial" w:cs="Arial"/>
          <w:sz w:val="24"/>
          <w:szCs w:val="24"/>
        </w:rPr>
        <w:t>biocontaminados</w:t>
      </w:r>
      <w:proofErr w:type="spellEnd"/>
      <w:r w:rsidRPr="00427257">
        <w:rPr>
          <w:rFonts w:ascii="Arial" w:hAnsi="Arial" w:cs="Arial"/>
          <w:sz w:val="24"/>
          <w:szCs w:val="24"/>
        </w:rPr>
        <w:t>, pero sólo el 11% y 22% sobre los residuos químicos peligrosos y residuos especiales. El 96% de los encuestados conoce en qué color de bolsa se eliminan los res</w:t>
      </w:r>
      <w:r w:rsidR="00615D85" w:rsidRPr="00427257">
        <w:rPr>
          <w:rFonts w:ascii="Arial" w:hAnsi="Arial" w:cs="Arial"/>
          <w:sz w:val="24"/>
          <w:szCs w:val="24"/>
        </w:rPr>
        <w:t xml:space="preserve">iduos </w:t>
      </w:r>
      <w:proofErr w:type="spellStart"/>
      <w:r w:rsidR="00615D85" w:rsidRPr="00427257">
        <w:rPr>
          <w:rFonts w:ascii="Arial" w:hAnsi="Arial" w:cs="Arial"/>
          <w:sz w:val="24"/>
          <w:szCs w:val="24"/>
        </w:rPr>
        <w:t>biocontaminados</w:t>
      </w:r>
      <w:proofErr w:type="spellEnd"/>
      <w:r w:rsidRPr="00427257">
        <w:rPr>
          <w:rFonts w:ascii="Arial" w:hAnsi="Arial" w:cs="Arial"/>
          <w:sz w:val="24"/>
          <w:szCs w:val="24"/>
        </w:rPr>
        <w:t>.</w:t>
      </w:r>
    </w:p>
    <w:p w14:paraId="0D308297"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190E9CF2"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60A7AB55"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1B64B74B"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01D882CE"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6A1EC20B"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39071C74"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60DB73AB"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5DF145AE"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0C0B06E5"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1E143B23"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092D6D2F"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2EC251C8"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6FC837DA"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6F1389FF"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5BA1F9BD" w14:textId="77777777" w:rsidR="00647C72" w:rsidRPr="00427257" w:rsidRDefault="00647C72" w:rsidP="002105BD">
      <w:pPr>
        <w:autoSpaceDE w:val="0"/>
        <w:autoSpaceDN w:val="0"/>
        <w:adjustRightInd w:val="0"/>
        <w:spacing w:after="0" w:line="360" w:lineRule="auto"/>
        <w:ind w:left="360"/>
        <w:jc w:val="both"/>
        <w:rPr>
          <w:rFonts w:ascii="Arial" w:hAnsi="Arial" w:cs="Arial"/>
          <w:sz w:val="24"/>
          <w:szCs w:val="24"/>
        </w:rPr>
      </w:pPr>
    </w:p>
    <w:p w14:paraId="6FF6BC79" w14:textId="77777777" w:rsidR="00736996" w:rsidRPr="00427257" w:rsidRDefault="002105BD" w:rsidP="00E94160">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Gráfico 8</w:t>
      </w:r>
    </w:p>
    <w:p w14:paraId="67A94E9D" w14:textId="77777777" w:rsidR="00CA6DEE" w:rsidRPr="00427257" w:rsidRDefault="00CA6DEE" w:rsidP="002105BD">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 xml:space="preserve"> Conocimiento de la eliminación de residuos en los enfermeros del Servicio de </w:t>
      </w:r>
      <w:r w:rsidR="003A289F" w:rsidRPr="00427257">
        <w:rPr>
          <w:rFonts w:ascii="Arial" w:hAnsi="Arial" w:cs="Arial"/>
          <w:b/>
          <w:bCs/>
          <w:noProof/>
          <w:sz w:val="24"/>
          <w:szCs w:val="24"/>
          <w:lang w:val="es-ES" w:eastAsia="es-PE"/>
        </w:rPr>
        <w:t>Medicina</w:t>
      </w:r>
      <w:r w:rsidRPr="00427257">
        <w:rPr>
          <w:rFonts w:ascii="Arial" w:hAnsi="Arial" w:cs="Arial"/>
          <w:b/>
          <w:bCs/>
          <w:noProof/>
          <w:sz w:val="24"/>
          <w:szCs w:val="24"/>
          <w:lang w:val="es-ES" w:eastAsia="es-PE"/>
        </w:rPr>
        <w:t xml:space="preserve"> </w:t>
      </w:r>
    </w:p>
    <w:p w14:paraId="6539C329" w14:textId="57C565F1" w:rsidR="00E94160" w:rsidRPr="00427257" w:rsidRDefault="00427257" w:rsidP="00C77387">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noProof/>
          <w:sz w:val="24"/>
          <w:szCs w:val="24"/>
          <w:lang w:eastAsia="es-PE"/>
        </w:rPr>
        <w:drawing>
          <wp:inline distT="0" distB="0" distL="0" distR="0" wp14:anchorId="0AC4B178" wp14:editId="4E3B6603">
            <wp:extent cx="5612765" cy="2648585"/>
            <wp:effectExtent l="0" t="0" r="0" b="0"/>
            <wp:docPr id="9"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F9F27B"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626458D1" w14:textId="77777777" w:rsidR="0091702B" w:rsidRPr="00427257" w:rsidRDefault="0091702B" w:rsidP="00E149CB">
      <w:pPr>
        <w:autoSpaceDE w:val="0"/>
        <w:autoSpaceDN w:val="0"/>
        <w:adjustRightInd w:val="0"/>
        <w:spacing w:after="0" w:line="240" w:lineRule="auto"/>
        <w:ind w:left="360"/>
        <w:jc w:val="both"/>
        <w:rPr>
          <w:rFonts w:ascii="Arial" w:hAnsi="Arial" w:cs="Arial"/>
          <w:sz w:val="24"/>
          <w:szCs w:val="24"/>
        </w:rPr>
      </w:pPr>
    </w:p>
    <w:p w14:paraId="3EB02F4E" w14:textId="77777777" w:rsidR="001B5436" w:rsidRPr="00427257" w:rsidRDefault="001B5436" w:rsidP="00E149CB">
      <w:pPr>
        <w:autoSpaceDE w:val="0"/>
        <w:autoSpaceDN w:val="0"/>
        <w:adjustRightInd w:val="0"/>
        <w:spacing w:after="0" w:line="240" w:lineRule="auto"/>
        <w:ind w:left="360"/>
        <w:jc w:val="both"/>
        <w:rPr>
          <w:rFonts w:ascii="Arial" w:hAnsi="Arial" w:cs="Arial"/>
          <w:sz w:val="24"/>
          <w:szCs w:val="24"/>
        </w:rPr>
      </w:pPr>
    </w:p>
    <w:p w14:paraId="081393F6"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722008ED"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52034DA7"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63C6ECB0"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617300CA"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13F231F5"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4D733F0C"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59468E4B"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02CDB269"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28420D7C"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090C0F64"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2EB7226E"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42B0AB28"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0EA2E52B"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1A3E489D"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62746608"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267B272F"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5D9B0D97"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206539B1"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6662FAFD"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7E43A4E2"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04195E4D" w14:textId="77777777" w:rsidR="00A6008B" w:rsidRPr="00427257" w:rsidRDefault="00A6008B" w:rsidP="00E149CB">
      <w:pPr>
        <w:autoSpaceDE w:val="0"/>
        <w:autoSpaceDN w:val="0"/>
        <w:adjustRightInd w:val="0"/>
        <w:spacing w:after="0" w:line="240" w:lineRule="auto"/>
        <w:ind w:left="360"/>
        <w:jc w:val="both"/>
        <w:rPr>
          <w:rFonts w:ascii="Arial" w:hAnsi="Arial" w:cs="Arial"/>
          <w:sz w:val="24"/>
          <w:szCs w:val="24"/>
        </w:rPr>
      </w:pPr>
    </w:p>
    <w:p w14:paraId="5C436E89" w14:textId="77777777" w:rsidR="00A6008B" w:rsidRPr="00427257" w:rsidRDefault="00A6008B" w:rsidP="00E149CB">
      <w:pPr>
        <w:autoSpaceDE w:val="0"/>
        <w:autoSpaceDN w:val="0"/>
        <w:adjustRightInd w:val="0"/>
        <w:spacing w:after="0" w:line="240" w:lineRule="auto"/>
        <w:ind w:left="360"/>
        <w:jc w:val="both"/>
        <w:rPr>
          <w:rFonts w:ascii="Arial" w:hAnsi="Arial" w:cs="Arial"/>
          <w:sz w:val="24"/>
          <w:szCs w:val="24"/>
        </w:rPr>
      </w:pPr>
    </w:p>
    <w:p w14:paraId="21F47150"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39ABC0FC" w14:textId="77777777" w:rsidR="00485F94" w:rsidRPr="00427257" w:rsidRDefault="00485F94" w:rsidP="00983070">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427257">
        <w:rPr>
          <w:rFonts w:ascii="Arial" w:hAnsi="Arial" w:cs="Arial"/>
          <w:b/>
          <w:sz w:val="24"/>
          <w:szCs w:val="24"/>
        </w:rPr>
        <w:t>Resultados de la aplicación de los conocimientos</w:t>
      </w:r>
    </w:p>
    <w:p w14:paraId="0D1762DC" w14:textId="77777777" w:rsidR="00485F94" w:rsidRPr="00427257" w:rsidRDefault="00485F94" w:rsidP="00E618A0">
      <w:pPr>
        <w:autoSpaceDE w:val="0"/>
        <w:autoSpaceDN w:val="0"/>
        <w:adjustRightInd w:val="0"/>
        <w:spacing w:after="0" w:line="360" w:lineRule="auto"/>
        <w:ind w:left="360"/>
        <w:jc w:val="both"/>
        <w:rPr>
          <w:rFonts w:ascii="Arial" w:hAnsi="Arial" w:cs="Arial"/>
          <w:sz w:val="24"/>
          <w:szCs w:val="24"/>
        </w:rPr>
      </w:pPr>
    </w:p>
    <w:p w14:paraId="55384732" w14:textId="77777777" w:rsidR="002105BD" w:rsidRPr="00427257" w:rsidRDefault="002105BD" w:rsidP="002105BD">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9</w:t>
      </w:r>
    </w:p>
    <w:p w14:paraId="6B10289F" w14:textId="77777777" w:rsidR="002105BD" w:rsidRPr="00427257" w:rsidRDefault="002105BD" w:rsidP="002105BD">
      <w:pPr>
        <w:autoSpaceDE w:val="0"/>
        <w:autoSpaceDN w:val="0"/>
        <w:adjustRightInd w:val="0"/>
        <w:spacing w:after="0" w:line="360" w:lineRule="auto"/>
        <w:ind w:left="360"/>
        <w:jc w:val="center"/>
        <w:rPr>
          <w:rFonts w:ascii="Arial" w:hAnsi="Arial" w:cs="Arial"/>
          <w:bCs/>
          <w:noProof/>
          <w:sz w:val="24"/>
          <w:szCs w:val="24"/>
          <w:lang w:val="es-ES" w:eastAsia="es-PE"/>
        </w:rPr>
      </w:pPr>
      <w:r w:rsidRPr="00427257">
        <w:rPr>
          <w:rFonts w:ascii="Arial" w:hAnsi="Arial" w:cs="Arial"/>
          <w:b/>
          <w:bCs/>
          <w:noProof/>
          <w:sz w:val="24"/>
          <w:szCs w:val="24"/>
          <w:lang w:val="es-ES" w:eastAsia="es-PE"/>
        </w:rPr>
        <w:t>Aplicación de medidas de bioseguridad en los enfer</w:t>
      </w:r>
      <w:r w:rsidR="003A289F" w:rsidRPr="00427257">
        <w:rPr>
          <w:rFonts w:ascii="Arial" w:hAnsi="Arial" w:cs="Arial"/>
          <w:b/>
          <w:bCs/>
          <w:noProof/>
          <w:sz w:val="24"/>
          <w:szCs w:val="24"/>
          <w:lang w:val="es-ES" w:eastAsia="es-PE"/>
        </w:rPr>
        <w:t>meros del Servicio de Medicina</w:t>
      </w:r>
      <w:r w:rsidRPr="00427257">
        <w:rPr>
          <w:rFonts w:ascii="Arial" w:hAnsi="Arial" w:cs="Arial"/>
          <w:bCs/>
          <w:noProof/>
          <w:sz w:val="24"/>
          <w:szCs w:val="24"/>
          <w:lang w:val="es-ES" w:eastAsia="es-PE"/>
        </w:rPr>
        <w:t xml:space="preserve"> </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2"/>
        <w:gridCol w:w="1200"/>
        <w:gridCol w:w="1426"/>
        <w:gridCol w:w="974"/>
      </w:tblGrid>
      <w:tr w:rsidR="002105BD" w:rsidRPr="00427257" w14:paraId="19F1031E" w14:textId="77777777" w:rsidTr="001B5436">
        <w:trPr>
          <w:trHeight w:val="300"/>
          <w:jc w:val="center"/>
        </w:trPr>
        <w:tc>
          <w:tcPr>
            <w:tcW w:w="3372" w:type="dxa"/>
            <w:shd w:val="clear" w:color="auto" w:fill="auto"/>
            <w:noWrap/>
            <w:vAlign w:val="center"/>
            <w:hideMark/>
          </w:tcPr>
          <w:p w14:paraId="65F34555"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Aplicación</w:t>
            </w:r>
          </w:p>
        </w:tc>
        <w:tc>
          <w:tcPr>
            <w:tcW w:w="1200" w:type="dxa"/>
            <w:shd w:val="clear" w:color="auto" w:fill="auto"/>
            <w:noWrap/>
            <w:vAlign w:val="center"/>
            <w:hideMark/>
          </w:tcPr>
          <w:p w14:paraId="40B7CB89" w14:textId="77777777" w:rsidR="002105BD" w:rsidRPr="00427257" w:rsidRDefault="002105BD" w:rsidP="001B5436">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 xml:space="preserve">Si </w:t>
            </w:r>
            <w:r w:rsidR="001B5436" w:rsidRPr="00427257">
              <w:rPr>
                <w:rFonts w:ascii="Arial" w:eastAsia="Times New Roman" w:hAnsi="Arial" w:cs="Arial"/>
                <w:color w:val="000000"/>
                <w:lang w:eastAsia="es-PE"/>
              </w:rPr>
              <w:t>aplica</w:t>
            </w:r>
          </w:p>
        </w:tc>
        <w:tc>
          <w:tcPr>
            <w:tcW w:w="1426" w:type="dxa"/>
            <w:shd w:val="clear" w:color="auto" w:fill="auto"/>
            <w:noWrap/>
            <w:vAlign w:val="center"/>
            <w:hideMark/>
          </w:tcPr>
          <w:p w14:paraId="660811B2" w14:textId="77777777" w:rsidR="002105BD" w:rsidRPr="00427257" w:rsidRDefault="002105BD" w:rsidP="001B5436">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 xml:space="preserve">No </w:t>
            </w:r>
            <w:r w:rsidR="001B5436" w:rsidRPr="00427257">
              <w:rPr>
                <w:rFonts w:ascii="Arial" w:eastAsia="Times New Roman" w:hAnsi="Arial" w:cs="Arial"/>
                <w:color w:val="000000"/>
                <w:lang w:eastAsia="es-PE"/>
              </w:rPr>
              <w:t>aplica</w:t>
            </w:r>
          </w:p>
        </w:tc>
        <w:tc>
          <w:tcPr>
            <w:tcW w:w="974" w:type="dxa"/>
            <w:shd w:val="clear" w:color="auto" w:fill="auto"/>
            <w:noWrap/>
            <w:vAlign w:val="center"/>
            <w:hideMark/>
          </w:tcPr>
          <w:p w14:paraId="5E9BCC14"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Total</w:t>
            </w:r>
          </w:p>
        </w:tc>
      </w:tr>
      <w:tr w:rsidR="002105BD" w:rsidRPr="00427257" w14:paraId="2B7B9282" w14:textId="77777777" w:rsidTr="001B5436">
        <w:trPr>
          <w:trHeight w:val="300"/>
          <w:jc w:val="center"/>
        </w:trPr>
        <w:tc>
          <w:tcPr>
            <w:tcW w:w="3372" w:type="dxa"/>
            <w:shd w:val="clear" w:color="auto" w:fill="auto"/>
            <w:noWrap/>
            <w:vAlign w:val="center"/>
            <w:hideMark/>
          </w:tcPr>
          <w:p w14:paraId="4E11664C" w14:textId="77777777" w:rsidR="002105BD" w:rsidRPr="00427257" w:rsidRDefault="001B5436"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No usa relojes, anillos o pulseras</w:t>
            </w:r>
          </w:p>
        </w:tc>
        <w:tc>
          <w:tcPr>
            <w:tcW w:w="1200" w:type="dxa"/>
            <w:shd w:val="clear" w:color="auto" w:fill="auto"/>
            <w:noWrap/>
            <w:vAlign w:val="center"/>
            <w:hideMark/>
          </w:tcPr>
          <w:p w14:paraId="0C8E47A1"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39</w:t>
            </w:r>
          </w:p>
        </w:tc>
        <w:tc>
          <w:tcPr>
            <w:tcW w:w="1426" w:type="dxa"/>
            <w:shd w:val="clear" w:color="auto" w:fill="auto"/>
            <w:noWrap/>
            <w:vAlign w:val="center"/>
            <w:hideMark/>
          </w:tcPr>
          <w:p w14:paraId="495EB30B"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15</w:t>
            </w:r>
          </w:p>
        </w:tc>
        <w:tc>
          <w:tcPr>
            <w:tcW w:w="974" w:type="dxa"/>
            <w:shd w:val="clear" w:color="auto" w:fill="auto"/>
            <w:noWrap/>
            <w:vAlign w:val="center"/>
            <w:hideMark/>
          </w:tcPr>
          <w:p w14:paraId="510798BE"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2105BD" w:rsidRPr="00427257" w14:paraId="30AA780F" w14:textId="77777777" w:rsidTr="001B5436">
        <w:trPr>
          <w:trHeight w:val="300"/>
          <w:jc w:val="center"/>
        </w:trPr>
        <w:tc>
          <w:tcPr>
            <w:tcW w:w="3372" w:type="dxa"/>
            <w:shd w:val="clear" w:color="auto" w:fill="auto"/>
            <w:noWrap/>
            <w:vAlign w:val="center"/>
            <w:hideMark/>
          </w:tcPr>
          <w:p w14:paraId="3EB044C4" w14:textId="77777777" w:rsidR="002105BD" w:rsidRPr="00427257" w:rsidRDefault="001B5436"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Tienen uñas cortas</w:t>
            </w:r>
          </w:p>
        </w:tc>
        <w:tc>
          <w:tcPr>
            <w:tcW w:w="1200" w:type="dxa"/>
            <w:shd w:val="clear" w:color="auto" w:fill="auto"/>
            <w:noWrap/>
            <w:vAlign w:val="center"/>
            <w:hideMark/>
          </w:tcPr>
          <w:p w14:paraId="0B4AEE3F"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41</w:t>
            </w:r>
          </w:p>
        </w:tc>
        <w:tc>
          <w:tcPr>
            <w:tcW w:w="1426" w:type="dxa"/>
            <w:shd w:val="clear" w:color="auto" w:fill="auto"/>
            <w:noWrap/>
            <w:vAlign w:val="center"/>
            <w:hideMark/>
          </w:tcPr>
          <w:p w14:paraId="54A28E99"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13</w:t>
            </w:r>
          </w:p>
        </w:tc>
        <w:tc>
          <w:tcPr>
            <w:tcW w:w="974" w:type="dxa"/>
            <w:shd w:val="clear" w:color="auto" w:fill="auto"/>
            <w:noWrap/>
            <w:vAlign w:val="center"/>
            <w:hideMark/>
          </w:tcPr>
          <w:p w14:paraId="7B4567C2"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2105BD" w:rsidRPr="00427257" w14:paraId="03CC7D1D" w14:textId="77777777" w:rsidTr="001B5436">
        <w:trPr>
          <w:trHeight w:val="300"/>
          <w:jc w:val="center"/>
        </w:trPr>
        <w:tc>
          <w:tcPr>
            <w:tcW w:w="3372" w:type="dxa"/>
            <w:shd w:val="clear" w:color="auto" w:fill="auto"/>
            <w:noWrap/>
            <w:vAlign w:val="center"/>
            <w:hideMark/>
          </w:tcPr>
          <w:p w14:paraId="16CCB796" w14:textId="77777777" w:rsidR="002105BD" w:rsidRPr="00427257" w:rsidRDefault="001B5436"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Medidas de bioseguridad</w:t>
            </w:r>
          </w:p>
        </w:tc>
        <w:tc>
          <w:tcPr>
            <w:tcW w:w="1200" w:type="dxa"/>
            <w:shd w:val="clear" w:color="auto" w:fill="auto"/>
            <w:noWrap/>
            <w:vAlign w:val="center"/>
            <w:hideMark/>
          </w:tcPr>
          <w:p w14:paraId="46ABAAB1"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37</w:t>
            </w:r>
          </w:p>
        </w:tc>
        <w:tc>
          <w:tcPr>
            <w:tcW w:w="1426" w:type="dxa"/>
            <w:shd w:val="clear" w:color="auto" w:fill="auto"/>
            <w:noWrap/>
            <w:vAlign w:val="center"/>
            <w:hideMark/>
          </w:tcPr>
          <w:p w14:paraId="42C020CB"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17</w:t>
            </w:r>
          </w:p>
        </w:tc>
        <w:tc>
          <w:tcPr>
            <w:tcW w:w="974" w:type="dxa"/>
            <w:shd w:val="clear" w:color="auto" w:fill="auto"/>
            <w:noWrap/>
            <w:vAlign w:val="center"/>
            <w:hideMark/>
          </w:tcPr>
          <w:p w14:paraId="5FB6D314"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r w:rsidR="002105BD" w:rsidRPr="00427257" w14:paraId="2D21EDBF" w14:textId="77777777" w:rsidTr="001B5436">
        <w:trPr>
          <w:trHeight w:val="300"/>
          <w:jc w:val="center"/>
        </w:trPr>
        <w:tc>
          <w:tcPr>
            <w:tcW w:w="3372" w:type="dxa"/>
            <w:shd w:val="clear" w:color="auto" w:fill="auto"/>
            <w:noWrap/>
            <w:vAlign w:val="center"/>
            <w:hideMark/>
          </w:tcPr>
          <w:p w14:paraId="56E862A7" w14:textId="77777777" w:rsidR="002105BD" w:rsidRPr="00427257" w:rsidRDefault="001B5436" w:rsidP="005A393F">
            <w:pPr>
              <w:spacing w:after="0" w:line="240" w:lineRule="auto"/>
              <w:rPr>
                <w:rFonts w:ascii="Arial" w:eastAsia="Times New Roman" w:hAnsi="Arial" w:cs="Arial"/>
                <w:color w:val="000000"/>
                <w:lang w:eastAsia="es-PE"/>
              </w:rPr>
            </w:pPr>
            <w:r w:rsidRPr="00427257">
              <w:rPr>
                <w:rFonts w:ascii="Arial" w:eastAsia="Times New Roman" w:hAnsi="Arial" w:cs="Arial"/>
                <w:color w:val="000000"/>
                <w:lang w:eastAsia="es-PE"/>
              </w:rPr>
              <w:t>Cautela para evitar accidentes</w:t>
            </w:r>
          </w:p>
        </w:tc>
        <w:tc>
          <w:tcPr>
            <w:tcW w:w="1200" w:type="dxa"/>
            <w:shd w:val="clear" w:color="auto" w:fill="auto"/>
            <w:noWrap/>
            <w:vAlign w:val="center"/>
            <w:hideMark/>
          </w:tcPr>
          <w:p w14:paraId="2C1D8573" w14:textId="77777777" w:rsidR="002105BD" w:rsidRPr="00427257" w:rsidRDefault="001B5436"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36</w:t>
            </w:r>
          </w:p>
        </w:tc>
        <w:tc>
          <w:tcPr>
            <w:tcW w:w="1426" w:type="dxa"/>
            <w:shd w:val="clear" w:color="auto" w:fill="auto"/>
            <w:noWrap/>
            <w:vAlign w:val="center"/>
            <w:hideMark/>
          </w:tcPr>
          <w:p w14:paraId="03954C05" w14:textId="77777777" w:rsidR="002105BD" w:rsidRPr="00427257" w:rsidRDefault="002105BD" w:rsidP="001B5436">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1</w:t>
            </w:r>
            <w:r w:rsidR="001B5436" w:rsidRPr="00427257">
              <w:rPr>
                <w:rFonts w:ascii="Arial" w:eastAsia="Times New Roman" w:hAnsi="Arial" w:cs="Arial"/>
                <w:color w:val="000000"/>
                <w:lang w:eastAsia="es-PE"/>
              </w:rPr>
              <w:t>8</w:t>
            </w:r>
          </w:p>
        </w:tc>
        <w:tc>
          <w:tcPr>
            <w:tcW w:w="974" w:type="dxa"/>
            <w:shd w:val="clear" w:color="auto" w:fill="auto"/>
            <w:noWrap/>
            <w:vAlign w:val="center"/>
            <w:hideMark/>
          </w:tcPr>
          <w:p w14:paraId="11921AFC" w14:textId="77777777" w:rsidR="002105BD" w:rsidRPr="00427257" w:rsidRDefault="002105BD" w:rsidP="005A393F">
            <w:pPr>
              <w:spacing w:after="0" w:line="240" w:lineRule="auto"/>
              <w:jc w:val="center"/>
              <w:rPr>
                <w:rFonts w:ascii="Arial" w:eastAsia="Times New Roman" w:hAnsi="Arial" w:cs="Arial"/>
                <w:color w:val="000000"/>
                <w:lang w:eastAsia="es-PE"/>
              </w:rPr>
            </w:pPr>
            <w:r w:rsidRPr="00427257">
              <w:rPr>
                <w:rFonts w:ascii="Arial" w:eastAsia="Times New Roman" w:hAnsi="Arial" w:cs="Arial"/>
                <w:color w:val="000000"/>
                <w:lang w:eastAsia="es-PE"/>
              </w:rPr>
              <w:t>54</w:t>
            </w:r>
          </w:p>
        </w:tc>
      </w:tr>
    </w:tbl>
    <w:p w14:paraId="09AA74B5" w14:textId="5B838180" w:rsidR="002105BD" w:rsidRPr="00427257" w:rsidRDefault="00427257" w:rsidP="002105BD">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mc:AlternateContent>
          <mc:Choice Requires="wps">
            <w:drawing>
              <wp:anchor distT="0" distB="0" distL="114300" distR="114300" simplePos="0" relativeHeight="251659264" behindDoc="0" locked="0" layoutInCell="1" allowOverlap="1" wp14:anchorId="4697A930" wp14:editId="27BB67A2">
                <wp:simplePos x="0" y="0"/>
                <wp:positionH relativeFrom="column">
                  <wp:posOffset>557530</wp:posOffset>
                </wp:positionH>
                <wp:positionV relativeFrom="paragraph">
                  <wp:posOffset>69215</wp:posOffset>
                </wp:positionV>
                <wp:extent cx="4490085" cy="477520"/>
                <wp:effectExtent l="0" t="1905"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214EE"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1A3D1E1C" w14:textId="68A2D7F1" w:rsidR="00CF576C" w:rsidRPr="00475D24" w:rsidRDefault="00CF576C" w:rsidP="002105BD">
                            <w:pPr>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7A930" id="Text Box 12" o:spid="_x0000_s1035" type="#_x0000_t202" style="position:absolute;left:0;text-align:left;margin-left:43.9pt;margin-top:5.45pt;width:353.55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" stroked="f">
                <v:textbox>
                  <w:txbxContent>
                    <w:p w14:paraId="785214EE"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1A3D1E1C" w14:textId="68A2D7F1" w:rsidR="00CF576C" w:rsidRPr="00475D24" w:rsidRDefault="00CF576C" w:rsidP="002105BD">
                      <w:pPr>
                        <w:jc w:val="both"/>
                        <w:rPr>
                          <w:rFonts w:ascii="Times New Roman" w:hAnsi="Times New Roman"/>
                          <w:sz w:val="20"/>
                          <w:szCs w:val="20"/>
                        </w:rPr>
                      </w:pPr>
                    </w:p>
                  </w:txbxContent>
                </v:textbox>
              </v:shape>
            </w:pict>
          </mc:Fallback>
        </mc:AlternateContent>
      </w:r>
    </w:p>
    <w:p w14:paraId="6B4BFFB2" w14:textId="77777777" w:rsidR="002105BD" w:rsidRPr="00427257" w:rsidRDefault="002105BD" w:rsidP="002105BD">
      <w:pPr>
        <w:autoSpaceDE w:val="0"/>
        <w:autoSpaceDN w:val="0"/>
        <w:adjustRightInd w:val="0"/>
        <w:spacing w:after="0" w:line="240" w:lineRule="auto"/>
        <w:ind w:left="360"/>
        <w:jc w:val="both"/>
        <w:rPr>
          <w:rFonts w:ascii="Arial" w:hAnsi="Arial" w:cs="Arial"/>
          <w:noProof/>
          <w:sz w:val="24"/>
          <w:szCs w:val="24"/>
          <w:lang w:eastAsia="es-PE"/>
        </w:rPr>
      </w:pPr>
    </w:p>
    <w:p w14:paraId="5D9D357D" w14:textId="77777777" w:rsidR="002105BD" w:rsidRPr="00427257" w:rsidRDefault="002105BD" w:rsidP="002105BD">
      <w:pPr>
        <w:autoSpaceDE w:val="0"/>
        <w:autoSpaceDN w:val="0"/>
        <w:adjustRightInd w:val="0"/>
        <w:spacing w:after="0" w:line="240" w:lineRule="auto"/>
        <w:ind w:left="360"/>
        <w:jc w:val="both"/>
        <w:rPr>
          <w:rFonts w:ascii="Arial" w:hAnsi="Arial" w:cs="Arial"/>
          <w:noProof/>
          <w:sz w:val="24"/>
          <w:szCs w:val="24"/>
          <w:lang w:eastAsia="es-PE"/>
        </w:rPr>
      </w:pPr>
    </w:p>
    <w:p w14:paraId="7319F6EA" w14:textId="77777777" w:rsidR="002105BD" w:rsidRPr="00427257" w:rsidRDefault="002105BD" w:rsidP="002105BD">
      <w:pPr>
        <w:autoSpaceDE w:val="0"/>
        <w:autoSpaceDN w:val="0"/>
        <w:adjustRightInd w:val="0"/>
        <w:spacing w:after="0" w:line="240" w:lineRule="auto"/>
        <w:ind w:left="360"/>
        <w:jc w:val="both"/>
        <w:rPr>
          <w:rFonts w:ascii="Arial" w:hAnsi="Arial" w:cs="Arial"/>
          <w:noProof/>
          <w:sz w:val="24"/>
          <w:szCs w:val="24"/>
          <w:lang w:eastAsia="es-PE"/>
        </w:rPr>
      </w:pPr>
    </w:p>
    <w:p w14:paraId="46226E89" w14:textId="77777777" w:rsidR="002105BD" w:rsidRPr="00427257" w:rsidRDefault="002105BD" w:rsidP="002105BD">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Comentario: En relación a la aplicación o cumplimiento de los conocimientos, observamos que el 66% de los enfermeros es cauteloso en el mantenimiento de la buena técnica para evitar accidentes, el 69% aplica las medidas de bioseguridad en todos los pacientes, el 76% tiene uñas cortas y el 73% no usa anillos, pulseras o relojes en la atención a los pacientes</w:t>
      </w:r>
      <w:r w:rsidR="009A7F12" w:rsidRPr="00427257">
        <w:rPr>
          <w:rFonts w:ascii="Arial" w:hAnsi="Arial" w:cs="Arial"/>
          <w:sz w:val="24"/>
          <w:szCs w:val="24"/>
        </w:rPr>
        <w:t>.</w:t>
      </w:r>
    </w:p>
    <w:p w14:paraId="31F75D9B" w14:textId="77777777" w:rsidR="002105BD" w:rsidRPr="00427257" w:rsidRDefault="002105BD" w:rsidP="002105BD">
      <w:pPr>
        <w:autoSpaceDE w:val="0"/>
        <w:autoSpaceDN w:val="0"/>
        <w:adjustRightInd w:val="0"/>
        <w:spacing w:after="0" w:line="240" w:lineRule="auto"/>
        <w:ind w:left="360"/>
        <w:jc w:val="center"/>
        <w:rPr>
          <w:rFonts w:ascii="Arial" w:hAnsi="Arial" w:cs="Arial"/>
          <w:noProof/>
          <w:sz w:val="24"/>
          <w:szCs w:val="24"/>
          <w:lang w:eastAsia="es-PE"/>
        </w:rPr>
      </w:pPr>
    </w:p>
    <w:p w14:paraId="79CEC2FF" w14:textId="77777777" w:rsidR="002105BD" w:rsidRPr="00427257" w:rsidRDefault="002105BD" w:rsidP="002105BD">
      <w:pPr>
        <w:autoSpaceDE w:val="0"/>
        <w:autoSpaceDN w:val="0"/>
        <w:adjustRightInd w:val="0"/>
        <w:spacing w:after="0" w:line="240" w:lineRule="auto"/>
        <w:ind w:left="360"/>
        <w:jc w:val="center"/>
        <w:rPr>
          <w:rFonts w:ascii="Arial" w:hAnsi="Arial" w:cs="Arial"/>
          <w:noProof/>
          <w:sz w:val="24"/>
          <w:szCs w:val="24"/>
          <w:lang w:eastAsia="es-PE"/>
        </w:rPr>
      </w:pPr>
    </w:p>
    <w:p w14:paraId="0C1B999D"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19E0E1F2"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6348C672"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79F1F2D4"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51FDB30A"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0CCA6293"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4B345002"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30EE35D1"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3D936BA4"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5B954ED0"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09FD7268"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5B1AC863"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2D86582E"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15F1AADD"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7334A511"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45AD73A3"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2A3A14CD"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113CB51F" w14:textId="77777777" w:rsidR="003A289F" w:rsidRPr="00427257" w:rsidRDefault="003A289F" w:rsidP="002105BD">
      <w:pPr>
        <w:autoSpaceDE w:val="0"/>
        <w:autoSpaceDN w:val="0"/>
        <w:adjustRightInd w:val="0"/>
        <w:spacing w:after="0" w:line="240" w:lineRule="auto"/>
        <w:ind w:left="360"/>
        <w:jc w:val="center"/>
        <w:rPr>
          <w:rFonts w:ascii="Arial" w:hAnsi="Arial" w:cs="Arial"/>
          <w:noProof/>
          <w:sz w:val="24"/>
          <w:szCs w:val="24"/>
          <w:lang w:eastAsia="es-PE"/>
        </w:rPr>
      </w:pPr>
    </w:p>
    <w:p w14:paraId="60FD2606" w14:textId="77777777" w:rsidR="003A289F" w:rsidRPr="00427257" w:rsidRDefault="003A289F" w:rsidP="002105BD">
      <w:pPr>
        <w:autoSpaceDE w:val="0"/>
        <w:autoSpaceDN w:val="0"/>
        <w:adjustRightInd w:val="0"/>
        <w:spacing w:after="0" w:line="240" w:lineRule="auto"/>
        <w:ind w:left="360"/>
        <w:jc w:val="center"/>
        <w:rPr>
          <w:rFonts w:ascii="Arial" w:hAnsi="Arial" w:cs="Arial"/>
          <w:noProof/>
          <w:sz w:val="24"/>
          <w:szCs w:val="24"/>
          <w:lang w:eastAsia="es-PE"/>
        </w:rPr>
      </w:pPr>
    </w:p>
    <w:p w14:paraId="6AA8A41F" w14:textId="77777777" w:rsidR="003A289F" w:rsidRPr="00427257" w:rsidRDefault="003A289F" w:rsidP="002105BD">
      <w:pPr>
        <w:autoSpaceDE w:val="0"/>
        <w:autoSpaceDN w:val="0"/>
        <w:adjustRightInd w:val="0"/>
        <w:spacing w:after="0" w:line="240" w:lineRule="auto"/>
        <w:ind w:left="360"/>
        <w:jc w:val="center"/>
        <w:rPr>
          <w:rFonts w:ascii="Arial" w:hAnsi="Arial" w:cs="Arial"/>
          <w:noProof/>
          <w:sz w:val="24"/>
          <w:szCs w:val="24"/>
          <w:lang w:eastAsia="es-PE"/>
        </w:rPr>
      </w:pPr>
    </w:p>
    <w:p w14:paraId="62AD2156"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26E4C58C"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317B5584" w14:textId="77777777" w:rsidR="00647C72" w:rsidRPr="00427257" w:rsidRDefault="00647C72" w:rsidP="002105BD">
      <w:pPr>
        <w:autoSpaceDE w:val="0"/>
        <w:autoSpaceDN w:val="0"/>
        <w:adjustRightInd w:val="0"/>
        <w:spacing w:after="0" w:line="240" w:lineRule="auto"/>
        <w:ind w:left="360"/>
        <w:jc w:val="center"/>
        <w:rPr>
          <w:rFonts w:ascii="Arial" w:hAnsi="Arial" w:cs="Arial"/>
          <w:noProof/>
          <w:sz w:val="24"/>
          <w:szCs w:val="24"/>
          <w:lang w:eastAsia="es-PE"/>
        </w:rPr>
      </w:pPr>
    </w:p>
    <w:p w14:paraId="638C71A2" w14:textId="77777777" w:rsidR="00736996" w:rsidRPr="00427257" w:rsidRDefault="0032090C" w:rsidP="002105BD">
      <w:pPr>
        <w:autoSpaceDE w:val="0"/>
        <w:autoSpaceDN w:val="0"/>
        <w:adjustRightInd w:val="0"/>
        <w:spacing w:after="0" w:line="360" w:lineRule="auto"/>
        <w:ind w:left="360"/>
        <w:jc w:val="center"/>
        <w:rPr>
          <w:rFonts w:ascii="Arial" w:hAnsi="Arial" w:cs="Arial"/>
          <w:b/>
          <w:bCs/>
          <w:noProof/>
          <w:sz w:val="24"/>
          <w:szCs w:val="24"/>
          <w:lang w:val="es-ES" w:eastAsia="es-PE"/>
        </w:rPr>
      </w:pPr>
      <w:r w:rsidRPr="00427257">
        <w:rPr>
          <w:rFonts w:ascii="Arial" w:hAnsi="Arial" w:cs="Arial"/>
          <w:b/>
          <w:bCs/>
          <w:noProof/>
          <w:sz w:val="24"/>
          <w:szCs w:val="24"/>
          <w:lang w:val="es-ES" w:eastAsia="es-PE"/>
        </w:rPr>
        <w:t xml:space="preserve">Gráfico </w:t>
      </w:r>
      <w:r w:rsidR="002105BD" w:rsidRPr="00427257">
        <w:rPr>
          <w:rFonts w:ascii="Arial" w:hAnsi="Arial" w:cs="Arial"/>
          <w:b/>
          <w:bCs/>
          <w:noProof/>
          <w:sz w:val="24"/>
          <w:szCs w:val="24"/>
          <w:lang w:val="es-ES" w:eastAsia="es-PE"/>
        </w:rPr>
        <w:t>9</w:t>
      </w:r>
      <w:r w:rsidR="00767287" w:rsidRPr="00427257">
        <w:rPr>
          <w:rFonts w:ascii="Arial" w:hAnsi="Arial" w:cs="Arial"/>
          <w:b/>
          <w:bCs/>
          <w:noProof/>
          <w:sz w:val="24"/>
          <w:szCs w:val="24"/>
          <w:lang w:val="es-ES" w:eastAsia="es-PE"/>
        </w:rPr>
        <w:t xml:space="preserve"> </w:t>
      </w:r>
    </w:p>
    <w:p w14:paraId="7B156119" w14:textId="3993DB55" w:rsidR="004F0BE8" w:rsidRPr="00167E64" w:rsidRDefault="00767287" w:rsidP="004F0BE8">
      <w:pPr>
        <w:jc w:val="both"/>
        <w:rPr>
          <w:sz w:val="20"/>
          <w:szCs w:val="20"/>
          <w:lang w:val="es-ES"/>
        </w:rPr>
      </w:pPr>
      <w:r w:rsidRPr="00427257">
        <w:rPr>
          <w:rFonts w:ascii="Arial" w:hAnsi="Arial" w:cs="Arial"/>
          <w:b/>
          <w:bCs/>
          <w:noProof/>
          <w:sz w:val="24"/>
          <w:szCs w:val="24"/>
          <w:lang w:val="es-ES" w:eastAsia="es-PE"/>
        </w:rPr>
        <w:t>Aplicación de medidas de bioseguridad en los enferm</w:t>
      </w:r>
      <w:r w:rsidR="003A289F" w:rsidRPr="00427257">
        <w:rPr>
          <w:rFonts w:ascii="Arial" w:hAnsi="Arial" w:cs="Arial"/>
          <w:b/>
          <w:bCs/>
          <w:noProof/>
          <w:sz w:val="24"/>
          <w:szCs w:val="24"/>
          <w:lang w:val="es-ES" w:eastAsia="es-PE"/>
        </w:rPr>
        <w:t xml:space="preserve">eros del Servicio de Medicina  </w:t>
      </w:r>
      <w:r w:rsidR="00427257" w:rsidRPr="00427257">
        <w:rPr>
          <w:rFonts w:ascii="Arial" w:hAnsi="Arial" w:cs="Arial"/>
          <w:noProof/>
          <w:sz w:val="24"/>
          <w:szCs w:val="24"/>
          <w:lang w:eastAsia="es-PE"/>
        </w:rPr>
        <w:drawing>
          <wp:inline distT="0" distB="0" distL="0" distR="0" wp14:anchorId="36D90A1F" wp14:editId="3A24E362">
            <wp:extent cx="5612765" cy="2112645"/>
            <wp:effectExtent l="0" t="0" r="0" b="0"/>
            <wp:docPr id="10"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F0BE8" w:rsidRPr="004F0BE8">
        <w:rPr>
          <w:rFonts w:ascii="Times New Roman" w:hAnsi="Times New Roman"/>
          <w:sz w:val="20"/>
          <w:szCs w:val="20"/>
        </w:rPr>
        <w:t xml:space="preserve"> </w:t>
      </w:r>
      <w:r w:rsidR="004F0BE8" w:rsidRPr="00167E64">
        <w:rPr>
          <w:rFonts w:ascii="Times New Roman" w:hAnsi="Times New Roman"/>
          <w:sz w:val="20"/>
          <w:szCs w:val="20"/>
        </w:rPr>
        <w:t>Fuente: Enfermer</w:t>
      </w:r>
      <w:r w:rsidR="004F0BE8">
        <w:rPr>
          <w:rFonts w:ascii="Times New Roman" w:hAnsi="Times New Roman"/>
          <w:sz w:val="20"/>
          <w:szCs w:val="20"/>
        </w:rPr>
        <w:t>o</w:t>
      </w:r>
      <w:r w:rsidR="004F0BE8" w:rsidRPr="00167E64">
        <w:rPr>
          <w:rFonts w:ascii="Times New Roman" w:hAnsi="Times New Roman"/>
          <w:sz w:val="20"/>
          <w:szCs w:val="20"/>
        </w:rPr>
        <w:t xml:space="preserve">s del Servicio de </w:t>
      </w:r>
      <w:r w:rsidR="004F0BE8">
        <w:rPr>
          <w:rFonts w:ascii="Times New Roman" w:hAnsi="Times New Roman"/>
          <w:sz w:val="20"/>
          <w:szCs w:val="20"/>
        </w:rPr>
        <w:t>Medicina</w:t>
      </w:r>
      <w:r w:rsidR="004F0BE8" w:rsidRPr="00167E64">
        <w:rPr>
          <w:rFonts w:ascii="Times New Roman" w:hAnsi="Times New Roman"/>
          <w:sz w:val="20"/>
          <w:szCs w:val="20"/>
        </w:rPr>
        <w:t xml:space="preserve"> de</w:t>
      </w:r>
      <w:r w:rsidR="004F0BE8">
        <w:rPr>
          <w:rFonts w:ascii="Times New Roman" w:hAnsi="Times New Roman"/>
          <w:sz w:val="20"/>
          <w:szCs w:val="20"/>
        </w:rPr>
        <w:t xml:space="preserve"> un hospital de la provincia de Chincha, 2019</w:t>
      </w:r>
    </w:p>
    <w:p w14:paraId="1DF03509" w14:textId="7E3B074C" w:rsidR="00E149CB" w:rsidRPr="00427257" w:rsidRDefault="00E149CB" w:rsidP="009A7F12">
      <w:pPr>
        <w:autoSpaceDE w:val="0"/>
        <w:autoSpaceDN w:val="0"/>
        <w:adjustRightInd w:val="0"/>
        <w:spacing w:after="0" w:line="360" w:lineRule="auto"/>
        <w:ind w:left="360"/>
        <w:rPr>
          <w:rFonts w:ascii="Arial" w:hAnsi="Arial" w:cs="Arial"/>
          <w:sz w:val="24"/>
          <w:szCs w:val="24"/>
        </w:rPr>
      </w:pPr>
    </w:p>
    <w:p w14:paraId="232F644D" w14:textId="77777777" w:rsidR="001B5436" w:rsidRPr="00427257" w:rsidRDefault="001B5436" w:rsidP="001B5436">
      <w:pPr>
        <w:autoSpaceDE w:val="0"/>
        <w:autoSpaceDN w:val="0"/>
        <w:adjustRightInd w:val="0"/>
        <w:spacing w:after="0" w:line="240" w:lineRule="auto"/>
        <w:ind w:left="360"/>
        <w:jc w:val="center"/>
        <w:rPr>
          <w:rFonts w:ascii="Arial" w:hAnsi="Arial" w:cs="Arial"/>
          <w:sz w:val="24"/>
          <w:szCs w:val="24"/>
        </w:rPr>
      </w:pPr>
    </w:p>
    <w:p w14:paraId="6C27A321"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47AA1BEE"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63FE4583"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2CBD9A71"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00DAB174"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60D65ECB"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1AFF7FAB"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56D193F8"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41266A8F"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79D2C524"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25E1E413"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65F77941"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61F38FF9"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57E729BC"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5A38E8D0"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54485365"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75B42FBE"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1C987500"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1FCD46E9"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21261E2E" w14:textId="77777777" w:rsidR="00647C72" w:rsidRPr="00427257" w:rsidRDefault="00647C72" w:rsidP="001B5436">
      <w:pPr>
        <w:autoSpaceDE w:val="0"/>
        <w:autoSpaceDN w:val="0"/>
        <w:adjustRightInd w:val="0"/>
        <w:spacing w:after="0" w:line="240" w:lineRule="auto"/>
        <w:ind w:left="360"/>
        <w:jc w:val="center"/>
        <w:rPr>
          <w:rFonts w:ascii="Arial" w:hAnsi="Arial" w:cs="Arial"/>
          <w:sz w:val="24"/>
          <w:szCs w:val="24"/>
        </w:rPr>
      </w:pPr>
    </w:p>
    <w:p w14:paraId="4E6093C4" w14:textId="77777777" w:rsidR="00921A4C" w:rsidRPr="00427257" w:rsidRDefault="00921A4C" w:rsidP="001B5436">
      <w:pPr>
        <w:autoSpaceDE w:val="0"/>
        <w:autoSpaceDN w:val="0"/>
        <w:adjustRightInd w:val="0"/>
        <w:spacing w:after="0" w:line="240" w:lineRule="auto"/>
        <w:ind w:left="360"/>
        <w:jc w:val="center"/>
        <w:rPr>
          <w:rFonts w:ascii="Arial" w:hAnsi="Arial" w:cs="Arial"/>
          <w:sz w:val="24"/>
          <w:szCs w:val="24"/>
        </w:rPr>
      </w:pPr>
    </w:p>
    <w:p w14:paraId="6A11A3DC" w14:textId="77777777" w:rsidR="00223B2F" w:rsidRPr="00427257" w:rsidRDefault="00223B2F" w:rsidP="001B5436">
      <w:pPr>
        <w:autoSpaceDE w:val="0"/>
        <w:autoSpaceDN w:val="0"/>
        <w:adjustRightInd w:val="0"/>
        <w:spacing w:after="0" w:line="240" w:lineRule="auto"/>
        <w:ind w:left="360"/>
        <w:jc w:val="center"/>
        <w:rPr>
          <w:rFonts w:ascii="Arial" w:hAnsi="Arial" w:cs="Arial"/>
          <w:sz w:val="24"/>
          <w:szCs w:val="24"/>
        </w:rPr>
      </w:pPr>
    </w:p>
    <w:p w14:paraId="41C83113" w14:textId="77777777" w:rsidR="00223B2F" w:rsidRPr="00427257" w:rsidRDefault="00223B2F" w:rsidP="001B5436">
      <w:pPr>
        <w:autoSpaceDE w:val="0"/>
        <w:autoSpaceDN w:val="0"/>
        <w:adjustRightInd w:val="0"/>
        <w:spacing w:after="0" w:line="240" w:lineRule="auto"/>
        <w:ind w:left="360"/>
        <w:jc w:val="center"/>
        <w:rPr>
          <w:rFonts w:ascii="Arial" w:hAnsi="Arial" w:cs="Arial"/>
          <w:sz w:val="24"/>
          <w:szCs w:val="24"/>
        </w:rPr>
      </w:pPr>
    </w:p>
    <w:p w14:paraId="380F6CEF" w14:textId="77777777" w:rsidR="00223B2F" w:rsidRPr="00427257" w:rsidRDefault="00223B2F" w:rsidP="001B5436">
      <w:pPr>
        <w:autoSpaceDE w:val="0"/>
        <w:autoSpaceDN w:val="0"/>
        <w:adjustRightInd w:val="0"/>
        <w:spacing w:after="0" w:line="240" w:lineRule="auto"/>
        <w:ind w:left="360"/>
        <w:jc w:val="center"/>
        <w:rPr>
          <w:rFonts w:ascii="Arial" w:hAnsi="Arial" w:cs="Arial"/>
          <w:sz w:val="24"/>
          <w:szCs w:val="24"/>
        </w:rPr>
      </w:pPr>
    </w:p>
    <w:p w14:paraId="42D2EE28" w14:textId="77777777" w:rsidR="00223B2F" w:rsidRPr="00427257" w:rsidRDefault="00223B2F" w:rsidP="001B5436">
      <w:pPr>
        <w:autoSpaceDE w:val="0"/>
        <w:autoSpaceDN w:val="0"/>
        <w:adjustRightInd w:val="0"/>
        <w:spacing w:after="0" w:line="240" w:lineRule="auto"/>
        <w:ind w:left="360"/>
        <w:jc w:val="center"/>
        <w:rPr>
          <w:rFonts w:ascii="Arial" w:hAnsi="Arial" w:cs="Arial"/>
          <w:sz w:val="24"/>
          <w:szCs w:val="24"/>
        </w:rPr>
      </w:pPr>
    </w:p>
    <w:p w14:paraId="31074C80" w14:textId="77777777" w:rsidR="00615D85" w:rsidRPr="00427257" w:rsidRDefault="00615D85" w:rsidP="001B5436">
      <w:pPr>
        <w:autoSpaceDE w:val="0"/>
        <w:autoSpaceDN w:val="0"/>
        <w:adjustRightInd w:val="0"/>
        <w:spacing w:after="0" w:line="240" w:lineRule="auto"/>
        <w:ind w:left="360"/>
        <w:jc w:val="center"/>
        <w:rPr>
          <w:rFonts w:ascii="Arial" w:hAnsi="Arial" w:cs="Arial"/>
          <w:sz w:val="24"/>
          <w:szCs w:val="24"/>
        </w:rPr>
      </w:pPr>
    </w:p>
    <w:p w14:paraId="000E876C" w14:textId="77777777" w:rsidR="00223B2F" w:rsidRPr="00427257" w:rsidRDefault="00223B2F" w:rsidP="001B5436">
      <w:pPr>
        <w:autoSpaceDE w:val="0"/>
        <w:autoSpaceDN w:val="0"/>
        <w:adjustRightInd w:val="0"/>
        <w:spacing w:after="0" w:line="240" w:lineRule="auto"/>
        <w:ind w:left="360"/>
        <w:jc w:val="center"/>
        <w:rPr>
          <w:rFonts w:ascii="Arial" w:hAnsi="Arial" w:cs="Arial"/>
          <w:sz w:val="24"/>
          <w:szCs w:val="24"/>
        </w:rPr>
      </w:pPr>
    </w:p>
    <w:p w14:paraId="486DE132" w14:textId="77777777" w:rsidR="00223B2F" w:rsidRPr="00427257" w:rsidRDefault="00223B2F" w:rsidP="001B5436">
      <w:pPr>
        <w:autoSpaceDE w:val="0"/>
        <w:autoSpaceDN w:val="0"/>
        <w:adjustRightInd w:val="0"/>
        <w:spacing w:after="0" w:line="240" w:lineRule="auto"/>
        <w:ind w:left="360"/>
        <w:jc w:val="center"/>
        <w:rPr>
          <w:rFonts w:ascii="Arial" w:hAnsi="Arial" w:cs="Arial"/>
          <w:sz w:val="24"/>
          <w:szCs w:val="24"/>
        </w:rPr>
      </w:pPr>
    </w:p>
    <w:p w14:paraId="3A652663" w14:textId="77777777" w:rsidR="001B5436" w:rsidRPr="00427257" w:rsidRDefault="001B5436" w:rsidP="001B5436">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10</w:t>
      </w:r>
    </w:p>
    <w:p w14:paraId="557E88AB" w14:textId="77777777" w:rsidR="001B5436" w:rsidRPr="00427257" w:rsidRDefault="001B5436" w:rsidP="001B5436">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Cumplimiento y técnica correcta del lavado de manos de los enfer</w:t>
      </w:r>
      <w:r w:rsidR="003A289F" w:rsidRPr="00427257">
        <w:rPr>
          <w:rFonts w:ascii="Arial" w:hAnsi="Arial" w:cs="Arial"/>
          <w:b/>
          <w:sz w:val="24"/>
          <w:szCs w:val="24"/>
        </w:rPr>
        <w:t xml:space="preserve">meros del Servicio de Medicina </w:t>
      </w:r>
    </w:p>
    <w:tbl>
      <w:tblPr>
        <w:tblW w:w="86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1125"/>
        <w:gridCol w:w="1134"/>
        <w:gridCol w:w="970"/>
      </w:tblGrid>
      <w:tr w:rsidR="001B5436" w:rsidRPr="00427257" w14:paraId="16566DEF" w14:textId="77777777" w:rsidTr="00A94AE9">
        <w:trPr>
          <w:trHeight w:val="300"/>
          <w:jc w:val="right"/>
        </w:trPr>
        <w:tc>
          <w:tcPr>
            <w:tcW w:w="5386" w:type="dxa"/>
            <w:shd w:val="clear" w:color="auto" w:fill="auto"/>
            <w:noWrap/>
            <w:vAlign w:val="center"/>
            <w:hideMark/>
          </w:tcPr>
          <w:p w14:paraId="724DE6C1"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Aplicación</w:t>
            </w:r>
          </w:p>
        </w:tc>
        <w:tc>
          <w:tcPr>
            <w:tcW w:w="1125" w:type="dxa"/>
            <w:shd w:val="clear" w:color="auto" w:fill="auto"/>
            <w:noWrap/>
            <w:vAlign w:val="center"/>
            <w:hideMark/>
          </w:tcPr>
          <w:p w14:paraId="319A63C3"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Si aplica</w:t>
            </w:r>
          </w:p>
        </w:tc>
        <w:tc>
          <w:tcPr>
            <w:tcW w:w="1134" w:type="dxa"/>
            <w:shd w:val="clear" w:color="auto" w:fill="auto"/>
            <w:noWrap/>
            <w:vAlign w:val="center"/>
            <w:hideMark/>
          </w:tcPr>
          <w:p w14:paraId="0AF20E2E"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No aplica</w:t>
            </w:r>
          </w:p>
        </w:tc>
        <w:tc>
          <w:tcPr>
            <w:tcW w:w="970" w:type="dxa"/>
            <w:shd w:val="clear" w:color="auto" w:fill="auto"/>
            <w:noWrap/>
            <w:vAlign w:val="center"/>
            <w:hideMark/>
          </w:tcPr>
          <w:p w14:paraId="0316A221"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Total</w:t>
            </w:r>
          </w:p>
        </w:tc>
      </w:tr>
      <w:tr w:rsidR="001B5436" w:rsidRPr="00427257" w14:paraId="31F86051" w14:textId="77777777" w:rsidTr="00A94AE9">
        <w:trPr>
          <w:trHeight w:val="300"/>
          <w:jc w:val="right"/>
        </w:trPr>
        <w:tc>
          <w:tcPr>
            <w:tcW w:w="5386" w:type="dxa"/>
            <w:shd w:val="clear" w:color="auto" w:fill="auto"/>
            <w:noWrap/>
            <w:vAlign w:val="center"/>
            <w:hideMark/>
          </w:tcPr>
          <w:p w14:paraId="0CC4282C" w14:textId="77777777" w:rsidR="001B5436" w:rsidRPr="00427257" w:rsidRDefault="001B5436"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Lavado de manos con técnica adecuada</w:t>
            </w:r>
          </w:p>
        </w:tc>
        <w:tc>
          <w:tcPr>
            <w:tcW w:w="1125" w:type="dxa"/>
            <w:shd w:val="clear" w:color="auto" w:fill="auto"/>
            <w:noWrap/>
            <w:vAlign w:val="center"/>
            <w:hideMark/>
          </w:tcPr>
          <w:p w14:paraId="5C45C8E5"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31</w:t>
            </w:r>
          </w:p>
        </w:tc>
        <w:tc>
          <w:tcPr>
            <w:tcW w:w="1134" w:type="dxa"/>
            <w:shd w:val="clear" w:color="auto" w:fill="auto"/>
            <w:noWrap/>
            <w:vAlign w:val="center"/>
            <w:hideMark/>
          </w:tcPr>
          <w:p w14:paraId="7C38D9C5"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23</w:t>
            </w:r>
          </w:p>
        </w:tc>
        <w:tc>
          <w:tcPr>
            <w:tcW w:w="970" w:type="dxa"/>
            <w:shd w:val="clear" w:color="auto" w:fill="auto"/>
            <w:noWrap/>
            <w:vAlign w:val="center"/>
            <w:hideMark/>
          </w:tcPr>
          <w:p w14:paraId="2C075FF1"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1B5436" w:rsidRPr="00427257" w14:paraId="433BC024" w14:textId="77777777" w:rsidTr="00A94AE9">
        <w:trPr>
          <w:trHeight w:val="300"/>
          <w:jc w:val="right"/>
        </w:trPr>
        <w:tc>
          <w:tcPr>
            <w:tcW w:w="5386" w:type="dxa"/>
            <w:shd w:val="clear" w:color="auto" w:fill="auto"/>
            <w:noWrap/>
            <w:vAlign w:val="center"/>
            <w:hideMark/>
          </w:tcPr>
          <w:p w14:paraId="2093CD02" w14:textId="77777777" w:rsidR="001B5436" w:rsidRPr="00427257" w:rsidRDefault="001B5436"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Lavado de manos después de atender pacientes</w:t>
            </w:r>
          </w:p>
        </w:tc>
        <w:tc>
          <w:tcPr>
            <w:tcW w:w="1125" w:type="dxa"/>
            <w:shd w:val="clear" w:color="auto" w:fill="auto"/>
            <w:noWrap/>
            <w:vAlign w:val="center"/>
            <w:hideMark/>
          </w:tcPr>
          <w:p w14:paraId="612C8770"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31</w:t>
            </w:r>
          </w:p>
        </w:tc>
        <w:tc>
          <w:tcPr>
            <w:tcW w:w="1134" w:type="dxa"/>
            <w:shd w:val="clear" w:color="auto" w:fill="auto"/>
            <w:noWrap/>
            <w:vAlign w:val="center"/>
            <w:hideMark/>
          </w:tcPr>
          <w:p w14:paraId="0454B8FF"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23</w:t>
            </w:r>
          </w:p>
        </w:tc>
        <w:tc>
          <w:tcPr>
            <w:tcW w:w="970" w:type="dxa"/>
            <w:shd w:val="clear" w:color="auto" w:fill="auto"/>
            <w:noWrap/>
            <w:vAlign w:val="center"/>
            <w:hideMark/>
          </w:tcPr>
          <w:p w14:paraId="4149B1EE"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1B5436" w:rsidRPr="00427257" w14:paraId="154D6BB8" w14:textId="77777777" w:rsidTr="00A94AE9">
        <w:trPr>
          <w:trHeight w:val="300"/>
          <w:jc w:val="right"/>
        </w:trPr>
        <w:tc>
          <w:tcPr>
            <w:tcW w:w="5386" w:type="dxa"/>
            <w:shd w:val="clear" w:color="auto" w:fill="auto"/>
            <w:noWrap/>
            <w:vAlign w:val="center"/>
            <w:hideMark/>
          </w:tcPr>
          <w:p w14:paraId="66470642" w14:textId="77777777" w:rsidR="001B5436" w:rsidRPr="00427257" w:rsidRDefault="001B5436"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 xml:space="preserve">Lavado de manos después de exposición líquidos corporales </w:t>
            </w:r>
          </w:p>
        </w:tc>
        <w:tc>
          <w:tcPr>
            <w:tcW w:w="1125" w:type="dxa"/>
            <w:shd w:val="clear" w:color="auto" w:fill="auto"/>
            <w:noWrap/>
            <w:vAlign w:val="center"/>
            <w:hideMark/>
          </w:tcPr>
          <w:p w14:paraId="4DC8025E"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31</w:t>
            </w:r>
          </w:p>
        </w:tc>
        <w:tc>
          <w:tcPr>
            <w:tcW w:w="1134" w:type="dxa"/>
            <w:shd w:val="clear" w:color="auto" w:fill="auto"/>
            <w:noWrap/>
            <w:vAlign w:val="center"/>
            <w:hideMark/>
          </w:tcPr>
          <w:p w14:paraId="0D0FBBAD"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23</w:t>
            </w:r>
          </w:p>
        </w:tc>
        <w:tc>
          <w:tcPr>
            <w:tcW w:w="970" w:type="dxa"/>
            <w:shd w:val="clear" w:color="auto" w:fill="auto"/>
            <w:noWrap/>
            <w:vAlign w:val="center"/>
            <w:hideMark/>
          </w:tcPr>
          <w:p w14:paraId="2F9F8210"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A94AE9" w:rsidRPr="00427257" w14:paraId="77A19C15" w14:textId="77777777" w:rsidTr="00A94AE9">
        <w:trPr>
          <w:trHeight w:val="300"/>
          <w:jc w:val="right"/>
        </w:trPr>
        <w:tc>
          <w:tcPr>
            <w:tcW w:w="5386" w:type="dxa"/>
            <w:shd w:val="clear" w:color="auto" w:fill="auto"/>
            <w:noWrap/>
            <w:vAlign w:val="center"/>
            <w:hideMark/>
          </w:tcPr>
          <w:p w14:paraId="562A2565" w14:textId="77777777" w:rsidR="001B5436" w:rsidRPr="00427257" w:rsidRDefault="001B5436"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Lavado de manos antes de tarea aséptica</w:t>
            </w:r>
          </w:p>
        </w:tc>
        <w:tc>
          <w:tcPr>
            <w:tcW w:w="1125" w:type="dxa"/>
            <w:shd w:val="clear" w:color="auto" w:fill="auto"/>
            <w:noWrap/>
            <w:vAlign w:val="center"/>
            <w:hideMark/>
          </w:tcPr>
          <w:p w14:paraId="29E96C55"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30</w:t>
            </w:r>
          </w:p>
        </w:tc>
        <w:tc>
          <w:tcPr>
            <w:tcW w:w="1134" w:type="dxa"/>
            <w:shd w:val="clear" w:color="auto" w:fill="auto"/>
            <w:noWrap/>
            <w:vAlign w:val="center"/>
            <w:hideMark/>
          </w:tcPr>
          <w:p w14:paraId="7AEDCE25"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24</w:t>
            </w:r>
          </w:p>
        </w:tc>
        <w:tc>
          <w:tcPr>
            <w:tcW w:w="970" w:type="dxa"/>
            <w:shd w:val="clear" w:color="auto" w:fill="auto"/>
            <w:noWrap/>
            <w:vAlign w:val="center"/>
            <w:hideMark/>
          </w:tcPr>
          <w:p w14:paraId="100A5668" w14:textId="77777777" w:rsidR="001B5436" w:rsidRPr="00427257" w:rsidRDefault="001B5436"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1B5436" w:rsidRPr="00427257" w14:paraId="0D290CD7" w14:textId="77777777" w:rsidTr="00A94AE9">
        <w:trPr>
          <w:trHeight w:val="300"/>
          <w:jc w:val="right"/>
        </w:trPr>
        <w:tc>
          <w:tcPr>
            <w:tcW w:w="5386" w:type="dxa"/>
            <w:shd w:val="clear" w:color="auto" w:fill="auto"/>
            <w:noWrap/>
            <w:vAlign w:val="center"/>
            <w:hideMark/>
          </w:tcPr>
          <w:p w14:paraId="0DEDDCB3" w14:textId="77777777" w:rsidR="001B5436" w:rsidRPr="00427257" w:rsidRDefault="001B5436"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Lavado de manos antes de atender pacientes</w:t>
            </w:r>
          </w:p>
        </w:tc>
        <w:tc>
          <w:tcPr>
            <w:tcW w:w="1125" w:type="dxa"/>
            <w:shd w:val="clear" w:color="auto" w:fill="auto"/>
            <w:noWrap/>
            <w:vAlign w:val="center"/>
            <w:hideMark/>
          </w:tcPr>
          <w:p w14:paraId="7938774C"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29</w:t>
            </w:r>
          </w:p>
        </w:tc>
        <w:tc>
          <w:tcPr>
            <w:tcW w:w="1134" w:type="dxa"/>
            <w:shd w:val="clear" w:color="auto" w:fill="auto"/>
            <w:noWrap/>
            <w:vAlign w:val="center"/>
            <w:hideMark/>
          </w:tcPr>
          <w:p w14:paraId="06458843"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25</w:t>
            </w:r>
          </w:p>
        </w:tc>
        <w:tc>
          <w:tcPr>
            <w:tcW w:w="970" w:type="dxa"/>
            <w:shd w:val="clear" w:color="auto" w:fill="auto"/>
            <w:noWrap/>
            <w:vAlign w:val="center"/>
            <w:hideMark/>
          </w:tcPr>
          <w:p w14:paraId="34892A50" w14:textId="77777777" w:rsidR="001B5436" w:rsidRPr="00427257" w:rsidRDefault="00A94AE9"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bl>
    <w:p w14:paraId="7ADE5C68" w14:textId="08053605" w:rsidR="001B5436" w:rsidRPr="00427257" w:rsidRDefault="00427257" w:rsidP="001B5436">
      <w:pPr>
        <w:autoSpaceDE w:val="0"/>
        <w:autoSpaceDN w:val="0"/>
        <w:adjustRightInd w:val="0"/>
        <w:spacing w:after="0" w:line="240" w:lineRule="auto"/>
        <w:ind w:left="360"/>
        <w:jc w:val="both"/>
        <w:rPr>
          <w:rFonts w:ascii="Arial" w:hAnsi="Arial" w:cs="Arial"/>
          <w:noProof/>
          <w:sz w:val="28"/>
          <w:szCs w:val="24"/>
          <w:lang w:eastAsia="es-PE"/>
        </w:rPr>
      </w:pPr>
      <w:r w:rsidRPr="00427257">
        <w:rPr>
          <w:rFonts w:ascii="Arial" w:hAnsi="Arial" w:cs="Arial"/>
          <w:noProof/>
          <w:sz w:val="28"/>
          <w:szCs w:val="24"/>
          <w:lang w:eastAsia="es-PE"/>
        </w:rPr>
        <mc:AlternateContent>
          <mc:Choice Requires="wps">
            <w:drawing>
              <wp:anchor distT="0" distB="0" distL="114300" distR="114300" simplePos="0" relativeHeight="251660288" behindDoc="0" locked="0" layoutInCell="1" allowOverlap="1" wp14:anchorId="43426197" wp14:editId="7B8A69AE">
                <wp:simplePos x="0" y="0"/>
                <wp:positionH relativeFrom="column">
                  <wp:posOffset>175260</wp:posOffset>
                </wp:positionH>
                <wp:positionV relativeFrom="paragraph">
                  <wp:posOffset>69215</wp:posOffset>
                </wp:positionV>
                <wp:extent cx="5267960" cy="477520"/>
                <wp:effectExtent l="0" t="3810" r="1270" b="444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EA8E5"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11B65F73" w14:textId="0DAF8737" w:rsidR="00CF576C" w:rsidRPr="00167E64" w:rsidRDefault="00CF576C" w:rsidP="001B5436">
                            <w:pPr>
                              <w:jc w:val="both"/>
                              <w:rPr>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26197" id="Text Box 13" o:spid="_x0000_s1036" type="#_x0000_t202" style="position:absolute;left:0;text-align:left;margin-left:13.8pt;margin-top:5.45pt;width:414.8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3j9wEAANIDAAAOAAAAZHJzL2Uyb0RvYy54bWysU8tu2zAQvBfoPxC817INPxrBcpA6cFEg&#10;fQBpPoCiKIkoxWWXtCX367ukHMdIb0F1ILhccnZndrS5HTrDjgq9Blvw2WTKmbISKm2bgj/93H/4&#10;yJ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" stroked="f">
                <v:textbox>
                  <w:txbxContent>
                    <w:p w14:paraId="489EA8E5"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11B65F73" w14:textId="0DAF8737" w:rsidR="00CF576C" w:rsidRPr="00167E64" w:rsidRDefault="00CF576C" w:rsidP="001B5436">
                      <w:pPr>
                        <w:jc w:val="both"/>
                        <w:rPr>
                          <w:sz w:val="20"/>
                          <w:szCs w:val="20"/>
                          <w:lang w:val="es-ES"/>
                        </w:rPr>
                      </w:pPr>
                    </w:p>
                  </w:txbxContent>
                </v:textbox>
              </v:shape>
            </w:pict>
          </mc:Fallback>
        </mc:AlternateContent>
      </w:r>
    </w:p>
    <w:p w14:paraId="3F8C0CD9" w14:textId="77777777" w:rsidR="001B5436" w:rsidRPr="00427257" w:rsidRDefault="001B5436" w:rsidP="001B5436">
      <w:pPr>
        <w:autoSpaceDE w:val="0"/>
        <w:autoSpaceDN w:val="0"/>
        <w:adjustRightInd w:val="0"/>
        <w:spacing w:after="0" w:line="240" w:lineRule="auto"/>
        <w:ind w:left="360"/>
        <w:jc w:val="both"/>
        <w:rPr>
          <w:rFonts w:ascii="Arial" w:hAnsi="Arial" w:cs="Arial"/>
          <w:noProof/>
          <w:sz w:val="24"/>
          <w:szCs w:val="24"/>
          <w:lang w:eastAsia="es-PE"/>
        </w:rPr>
      </w:pPr>
    </w:p>
    <w:p w14:paraId="7AD5BF77" w14:textId="77777777" w:rsidR="001B5436" w:rsidRPr="00427257" w:rsidRDefault="001B5436" w:rsidP="001B5436">
      <w:pPr>
        <w:autoSpaceDE w:val="0"/>
        <w:autoSpaceDN w:val="0"/>
        <w:adjustRightInd w:val="0"/>
        <w:spacing w:after="0" w:line="240" w:lineRule="auto"/>
        <w:ind w:left="360"/>
        <w:jc w:val="both"/>
        <w:rPr>
          <w:rFonts w:ascii="Arial" w:hAnsi="Arial" w:cs="Arial"/>
          <w:noProof/>
          <w:sz w:val="24"/>
          <w:szCs w:val="24"/>
          <w:lang w:eastAsia="es-PE"/>
        </w:rPr>
      </w:pPr>
    </w:p>
    <w:p w14:paraId="751F21E0" w14:textId="77777777" w:rsidR="001B5436" w:rsidRPr="00427257" w:rsidRDefault="001B5436" w:rsidP="001B5436">
      <w:pPr>
        <w:autoSpaceDE w:val="0"/>
        <w:autoSpaceDN w:val="0"/>
        <w:adjustRightInd w:val="0"/>
        <w:spacing w:after="0" w:line="240" w:lineRule="auto"/>
        <w:ind w:left="360"/>
        <w:jc w:val="both"/>
        <w:rPr>
          <w:rFonts w:ascii="Arial" w:hAnsi="Arial" w:cs="Arial"/>
          <w:noProof/>
          <w:sz w:val="24"/>
          <w:szCs w:val="24"/>
          <w:lang w:eastAsia="es-PE"/>
        </w:rPr>
      </w:pPr>
    </w:p>
    <w:p w14:paraId="46639313" w14:textId="77777777" w:rsidR="001B5436" w:rsidRPr="00427257" w:rsidRDefault="001B5436" w:rsidP="001B5436">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Comentario: Sobre el cumplimiento y empleo de técnica adecuada para el lavado de manos observamos que el 53% se lava las manos antes de tocar al paciente, el 55% se lava la mano antes de realizar una tarea aséptica, el 57% se lava después del riesgo de exposición a líquidos corporales, el 57% se lava después de tocar al paciente, y el 57% al realizar el lavado de manos lo hace con la técnica adecuada.</w:t>
      </w:r>
    </w:p>
    <w:p w14:paraId="750E0DC0" w14:textId="77777777" w:rsidR="00A94AE9" w:rsidRPr="00427257" w:rsidRDefault="00A94AE9" w:rsidP="00E94160">
      <w:pPr>
        <w:autoSpaceDE w:val="0"/>
        <w:autoSpaceDN w:val="0"/>
        <w:adjustRightInd w:val="0"/>
        <w:spacing w:after="0" w:line="360" w:lineRule="auto"/>
        <w:ind w:left="360"/>
        <w:jc w:val="center"/>
        <w:rPr>
          <w:rFonts w:ascii="Arial" w:hAnsi="Arial" w:cs="Arial"/>
          <w:sz w:val="24"/>
          <w:szCs w:val="24"/>
        </w:rPr>
      </w:pPr>
    </w:p>
    <w:p w14:paraId="37327463"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25A7DAB3"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337DCB9C"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7BF8FD8E"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1A242148"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771D81D2"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420A5E1C"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22C925BA"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19B903F9"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69DA3229"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72C32C67"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448B5FA2"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31E09934"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10622115"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1F9BD728" w14:textId="77777777" w:rsidR="00647C72" w:rsidRPr="00427257" w:rsidRDefault="00647C72" w:rsidP="00E94160">
      <w:pPr>
        <w:autoSpaceDE w:val="0"/>
        <w:autoSpaceDN w:val="0"/>
        <w:adjustRightInd w:val="0"/>
        <w:spacing w:after="0" w:line="360" w:lineRule="auto"/>
        <w:ind w:left="360"/>
        <w:jc w:val="center"/>
        <w:rPr>
          <w:rFonts w:ascii="Arial" w:hAnsi="Arial" w:cs="Arial"/>
          <w:sz w:val="24"/>
          <w:szCs w:val="24"/>
        </w:rPr>
      </w:pPr>
    </w:p>
    <w:p w14:paraId="3899D9AC" w14:textId="77777777" w:rsidR="00AB6E23" w:rsidRPr="00427257" w:rsidRDefault="0032090C" w:rsidP="00E94160">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 xml:space="preserve">Gráfico </w:t>
      </w:r>
      <w:r w:rsidR="001B5436" w:rsidRPr="00427257">
        <w:rPr>
          <w:rFonts w:ascii="Arial" w:hAnsi="Arial" w:cs="Arial"/>
          <w:b/>
          <w:sz w:val="24"/>
          <w:szCs w:val="24"/>
        </w:rPr>
        <w:t>10</w:t>
      </w:r>
    </w:p>
    <w:p w14:paraId="0140618C" w14:textId="77777777" w:rsidR="00E149CB" w:rsidRPr="00427257" w:rsidRDefault="00AB6E23" w:rsidP="00E94160">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Cumplimiento y técnica correcta del lavado de manos de los enfer</w:t>
      </w:r>
      <w:r w:rsidR="003A289F" w:rsidRPr="00427257">
        <w:rPr>
          <w:rFonts w:ascii="Arial" w:hAnsi="Arial" w:cs="Arial"/>
          <w:b/>
          <w:sz w:val="24"/>
          <w:szCs w:val="24"/>
        </w:rPr>
        <w:t xml:space="preserve">meros del Servicio de Medicina </w:t>
      </w:r>
    </w:p>
    <w:p w14:paraId="1DEAE4F8" w14:textId="3A5DD4C9" w:rsidR="00E94160" w:rsidRPr="00427257" w:rsidRDefault="00427257" w:rsidP="00AB6E23">
      <w:pPr>
        <w:autoSpaceDE w:val="0"/>
        <w:autoSpaceDN w:val="0"/>
        <w:adjustRightInd w:val="0"/>
        <w:spacing w:after="0" w:line="360" w:lineRule="auto"/>
        <w:ind w:left="360"/>
        <w:jc w:val="center"/>
        <w:rPr>
          <w:rFonts w:ascii="Arial" w:hAnsi="Arial" w:cs="Arial"/>
          <w:sz w:val="24"/>
          <w:szCs w:val="24"/>
        </w:rPr>
      </w:pPr>
      <w:r w:rsidRPr="00427257">
        <w:rPr>
          <w:rFonts w:ascii="Arial" w:hAnsi="Arial" w:cs="Arial"/>
          <w:noProof/>
        </w:rPr>
        <w:drawing>
          <wp:inline distT="0" distB="0" distL="0" distR="0" wp14:anchorId="3F6607F6" wp14:editId="19CF2226">
            <wp:extent cx="4509135" cy="26485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09135" cy="2648585"/>
                    </a:xfrm>
                    <a:prstGeom prst="rect">
                      <a:avLst/>
                    </a:prstGeom>
                    <a:noFill/>
                    <a:ln>
                      <a:noFill/>
                    </a:ln>
                  </pic:spPr>
                </pic:pic>
              </a:graphicData>
            </a:graphic>
          </wp:inline>
        </w:drawing>
      </w:r>
    </w:p>
    <w:p w14:paraId="1BE65117"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68CEB431"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5CE39F27"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235D95D4"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5849A6C1"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1C8F118F"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37A14D74"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42251EF3"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252138E1"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068FD919"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578840E3"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212E3622"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04DF7EE3"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0D13775A"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3ED6639B"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41B7F5B8"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495A6777" w14:textId="77777777" w:rsidR="00921A4C" w:rsidRPr="00427257" w:rsidRDefault="00921A4C" w:rsidP="00E149CB">
      <w:pPr>
        <w:autoSpaceDE w:val="0"/>
        <w:autoSpaceDN w:val="0"/>
        <w:adjustRightInd w:val="0"/>
        <w:spacing w:after="0" w:line="240" w:lineRule="auto"/>
        <w:ind w:left="360"/>
        <w:jc w:val="both"/>
        <w:rPr>
          <w:rFonts w:ascii="Arial" w:hAnsi="Arial" w:cs="Arial"/>
          <w:sz w:val="24"/>
          <w:szCs w:val="24"/>
        </w:rPr>
      </w:pPr>
    </w:p>
    <w:p w14:paraId="2C400EFB"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308B895A"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74211730"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34836FF1"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316A52C8" w14:textId="77777777" w:rsidR="00223B2F" w:rsidRPr="00427257" w:rsidRDefault="00223B2F" w:rsidP="00E149CB">
      <w:pPr>
        <w:autoSpaceDE w:val="0"/>
        <w:autoSpaceDN w:val="0"/>
        <w:adjustRightInd w:val="0"/>
        <w:spacing w:after="0" w:line="240" w:lineRule="auto"/>
        <w:ind w:left="360"/>
        <w:jc w:val="both"/>
        <w:rPr>
          <w:rFonts w:ascii="Arial" w:hAnsi="Arial" w:cs="Arial"/>
          <w:sz w:val="24"/>
          <w:szCs w:val="24"/>
        </w:rPr>
      </w:pPr>
    </w:p>
    <w:p w14:paraId="56F6A184"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4E9F1D25" w14:textId="77777777" w:rsidR="00615D85" w:rsidRPr="00427257" w:rsidRDefault="00615D85" w:rsidP="00E149CB">
      <w:pPr>
        <w:autoSpaceDE w:val="0"/>
        <w:autoSpaceDN w:val="0"/>
        <w:adjustRightInd w:val="0"/>
        <w:spacing w:after="0" w:line="240" w:lineRule="auto"/>
        <w:ind w:left="360"/>
        <w:jc w:val="both"/>
        <w:rPr>
          <w:rFonts w:ascii="Arial" w:hAnsi="Arial" w:cs="Arial"/>
          <w:sz w:val="24"/>
          <w:szCs w:val="24"/>
        </w:rPr>
      </w:pPr>
    </w:p>
    <w:p w14:paraId="492DE643" w14:textId="77777777" w:rsidR="00615D85" w:rsidRPr="00427257" w:rsidRDefault="00615D85" w:rsidP="00E149CB">
      <w:pPr>
        <w:autoSpaceDE w:val="0"/>
        <w:autoSpaceDN w:val="0"/>
        <w:adjustRightInd w:val="0"/>
        <w:spacing w:after="0" w:line="240" w:lineRule="auto"/>
        <w:ind w:left="360"/>
        <w:jc w:val="both"/>
        <w:rPr>
          <w:rFonts w:ascii="Arial" w:hAnsi="Arial" w:cs="Arial"/>
          <w:sz w:val="24"/>
          <w:szCs w:val="24"/>
        </w:rPr>
      </w:pPr>
    </w:p>
    <w:p w14:paraId="00E77FAC" w14:textId="77777777" w:rsidR="00647C72" w:rsidRPr="00427257" w:rsidRDefault="00647C72" w:rsidP="00E149CB">
      <w:pPr>
        <w:autoSpaceDE w:val="0"/>
        <w:autoSpaceDN w:val="0"/>
        <w:adjustRightInd w:val="0"/>
        <w:spacing w:after="0" w:line="240" w:lineRule="auto"/>
        <w:ind w:left="360"/>
        <w:jc w:val="both"/>
        <w:rPr>
          <w:rFonts w:ascii="Arial" w:hAnsi="Arial" w:cs="Arial"/>
          <w:sz w:val="24"/>
          <w:szCs w:val="24"/>
        </w:rPr>
      </w:pPr>
    </w:p>
    <w:p w14:paraId="4C19891B" w14:textId="77777777" w:rsidR="00A9084F" w:rsidRPr="00427257" w:rsidRDefault="00A9084F" w:rsidP="00C77387">
      <w:pPr>
        <w:autoSpaceDE w:val="0"/>
        <w:autoSpaceDN w:val="0"/>
        <w:adjustRightInd w:val="0"/>
        <w:spacing w:after="0" w:line="240" w:lineRule="auto"/>
        <w:ind w:left="360"/>
        <w:jc w:val="both"/>
        <w:rPr>
          <w:rFonts w:ascii="Arial" w:hAnsi="Arial" w:cs="Arial"/>
          <w:sz w:val="24"/>
          <w:szCs w:val="24"/>
        </w:rPr>
      </w:pPr>
    </w:p>
    <w:p w14:paraId="0AAD9D51" w14:textId="77777777" w:rsidR="00A94AE9" w:rsidRPr="00427257" w:rsidRDefault="00A94AE9" w:rsidP="00A94AE9">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11</w:t>
      </w:r>
    </w:p>
    <w:p w14:paraId="4178D676" w14:textId="77777777" w:rsidR="00A94AE9" w:rsidRPr="00427257" w:rsidRDefault="00A94AE9" w:rsidP="00A94AE9">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Cumplimiento en el uso de medidas de protección en los enfermeros del Servi</w:t>
      </w:r>
      <w:r w:rsidR="003A289F" w:rsidRPr="00427257">
        <w:rPr>
          <w:rFonts w:ascii="Arial" w:hAnsi="Arial" w:cs="Arial"/>
          <w:b/>
          <w:sz w:val="24"/>
          <w:szCs w:val="24"/>
        </w:rPr>
        <w:t xml:space="preserve">cio de Medicina </w:t>
      </w:r>
    </w:p>
    <w:tbl>
      <w:tblPr>
        <w:tblW w:w="86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1125"/>
        <w:gridCol w:w="1134"/>
        <w:gridCol w:w="970"/>
      </w:tblGrid>
      <w:tr w:rsidR="00A94AE9" w:rsidRPr="00427257" w14:paraId="725DF3A5" w14:textId="77777777" w:rsidTr="005A393F">
        <w:trPr>
          <w:trHeight w:val="300"/>
          <w:jc w:val="right"/>
        </w:trPr>
        <w:tc>
          <w:tcPr>
            <w:tcW w:w="5386" w:type="dxa"/>
            <w:shd w:val="clear" w:color="auto" w:fill="auto"/>
            <w:noWrap/>
            <w:vAlign w:val="center"/>
            <w:hideMark/>
          </w:tcPr>
          <w:p w14:paraId="53C842E2"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Aplicación</w:t>
            </w:r>
          </w:p>
        </w:tc>
        <w:tc>
          <w:tcPr>
            <w:tcW w:w="1125" w:type="dxa"/>
            <w:shd w:val="clear" w:color="auto" w:fill="auto"/>
            <w:noWrap/>
            <w:vAlign w:val="center"/>
            <w:hideMark/>
          </w:tcPr>
          <w:p w14:paraId="44BAC605"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Si aplica</w:t>
            </w:r>
          </w:p>
        </w:tc>
        <w:tc>
          <w:tcPr>
            <w:tcW w:w="1134" w:type="dxa"/>
            <w:shd w:val="clear" w:color="auto" w:fill="auto"/>
            <w:noWrap/>
            <w:vAlign w:val="center"/>
            <w:hideMark/>
          </w:tcPr>
          <w:p w14:paraId="4C4B9990"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No aplica</w:t>
            </w:r>
          </w:p>
        </w:tc>
        <w:tc>
          <w:tcPr>
            <w:tcW w:w="970" w:type="dxa"/>
            <w:shd w:val="clear" w:color="auto" w:fill="auto"/>
            <w:noWrap/>
            <w:vAlign w:val="center"/>
            <w:hideMark/>
          </w:tcPr>
          <w:p w14:paraId="0B4F0ACC"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Total</w:t>
            </w:r>
          </w:p>
        </w:tc>
      </w:tr>
      <w:tr w:rsidR="00A94AE9" w:rsidRPr="00427257" w14:paraId="3DEDE703" w14:textId="77777777" w:rsidTr="005A393F">
        <w:trPr>
          <w:trHeight w:val="300"/>
          <w:jc w:val="right"/>
        </w:trPr>
        <w:tc>
          <w:tcPr>
            <w:tcW w:w="5386" w:type="dxa"/>
            <w:shd w:val="clear" w:color="auto" w:fill="auto"/>
            <w:noWrap/>
            <w:vAlign w:val="center"/>
            <w:hideMark/>
          </w:tcPr>
          <w:p w14:paraId="19590258" w14:textId="77777777" w:rsidR="00A94AE9" w:rsidRPr="00427257" w:rsidRDefault="00A94AE9" w:rsidP="005A393F">
            <w:pPr>
              <w:spacing w:after="0" w:line="24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Uso de mandilón al realizar procedimientos</w:t>
            </w:r>
          </w:p>
        </w:tc>
        <w:tc>
          <w:tcPr>
            <w:tcW w:w="1125" w:type="dxa"/>
            <w:shd w:val="clear" w:color="auto" w:fill="auto"/>
            <w:noWrap/>
            <w:vAlign w:val="center"/>
            <w:hideMark/>
          </w:tcPr>
          <w:p w14:paraId="06BBB81F"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33</w:t>
            </w:r>
          </w:p>
        </w:tc>
        <w:tc>
          <w:tcPr>
            <w:tcW w:w="1134" w:type="dxa"/>
            <w:shd w:val="clear" w:color="auto" w:fill="auto"/>
            <w:noWrap/>
            <w:vAlign w:val="center"/>
            <w:hideMark/>
          </w:tcPr>
          <w:p w14:paraId="6A93420B"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21</w:t>
            </w:r>
          </w:p>
        </w:tc>
        <w:tc>
          <w:tcPr>
            <w:tcW w:w="970" w:type="dxa"/>
            <w:shd w:val="clear" w:color="auto" w:fill="auto"/>
            <w:noWrap/>
            <w:vAlign w:val="center"/>
            <w:hideMark/>
          </w:tcPr>
          <w:p w14:paraId="2E599676"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54</w:t>
            </w:r>
          </w:p>
        </w:tc>
      </w:tr>
      <w:tr w:rsidR="00A94AE9" w:rsidRPr="00427257" w14:paraId="62B28925" w14:textId="77777777" w:rsidTr="005A393F">
        <w:trPr>
          <w:trHeight w:val="300"/>
          <w:jc w:val="right"/>
        </w:trPr>
        <w:tc>
          <w:tcPr>
            <w:tcW w:w="5386" w:type="dxa"/>
            <w:shd w:val="clear" w:color="auto" w:fill="auto"/>
            <w:noWrap/>
            <w:vAlign w:val="center"/>
            <w:hideMark/>
          </w:tcPr>
          <w:p w14:paraId="6AC43621" w14:textId="77777777" w:rsidR="00A94AE9" w:rsidRPr="00427257" w:rsidRDefault="00A94AE9" w:rsidP="005A393F">
            <w:pPr>
              <w:spacing w:after="0" w:line="24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Uso de mascarilla al realizar procedimientos</w:t>
            </w:r>
          </w:p>
        </w:tc>
        <w:tc>
          <w:tcPr>
            <w:tcW w:w="1125" w:type="dxa"/>
            <w:shd w:val="clear" w:color="auto" w:fill="auto"/>
            <w:noWrap/>
            <w:vAlign w:val="center"/>
            <w:hideMark/>
          </w:tcPr>
          <w:p w14:paraId="045D7A3E"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29</w:t>
            </w:r>
          </w:p>
        </w:tc>
        <w:tc>
          <w:tcPr>
            <w:tcW w:w="1134" w:type="dxa"/>
            <w:shd w:val="clear" w:color="auto" w:fill="auto"/>
            <w:noWrap/>
            <w:vAlign w:val="center"/>
            <w:hideMark/>
          </w:tcPr>
          <w:p w14:paraId="11273F5E"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25</w:t>
            </w:r>
          </w:p>
        </w:tc>
        <w:tc>
          <w:tcPr>
            <w:tcW w:w="970" w:type="dxa"/>
            <w:shd w:val="clear" w:color="auto" w:fill="auto"/>
            <w:noWrap/>
            <w:vAlign w:val="center"/>
            <w:hideMark/>
          </w:tcPr>
          <w:p w14:paraId="29B6BE62"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54</w:t>
            </w:r>
          </w:p>
        </w:tc>
      </w:tr>
      <w:tr w:rsidR="00A94AE9" w:rsidRPr="00427257" w14:paraId="3A88325E" w14:textId="77777777" w:rsidTr="005A393F">
        <w:trPr>
          <w:trHeight w:val="300"/>
          <w:jc w:val="right"/>
        </w:trPr>
        <w:tc>
          <w:tcPr>
            <w:tcW w:w="5386" w:type="dxa"/>
            <w:shd w:val="clear" w:color="auto" w:fill="auto"/>
            <w:noWrap/>
            <w:vAlign w:val="center"/>
            <w:hideMark/>
          </w:tcPr>
          <w:p w14:paraId="76443E95" w14:textId="77777777" w:rsidR="00A94AE9" w:rsidRPr="00427257" w:rsidRDefault="00A94AE9" w:rsidP="005A393F">
            <w:pPr>
              <w:spacing w:after="0" w:line="24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xml:space="preserve">Uso de guantas al canalizar vía EV </w:t>
            </w:r>
          </w:p>
        </w:tc>
        <w:tc>
          <w:tcPr>
            <w:tcW w:w="1125" w:type="dxa"/>
            <w:shd w:val="clear" w:color="auto" w:fill="auto"/>
            <w:noWrap/>
            <w:vAlign w:val="center"/>
            <w:hideMark/>
          </w:tcPr>
          <w:p w14:paraId="3321DAC8"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31</w:t>
            </w:r>
          </w:p>
        </w:tc>
        <w:tc>
          <w:tcPr>
            <w:tcW w:w="1134" w:type="dxa"/>
            <w:shd w:val="clear" w:color="auto" w:fill="auto"/>
            <w:noWrap/>
            <w:vAlign w:val="center"/>
            <w:hideMark/>
          </w:tcPr>
          <w:p w14:paraId="34D2FFDA"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23</w:t>
            </w:r>
          </w:p>
        </w:tc>
        <w:tc>
          <w:tcPr>
            <w:tcW w:w="970" w:type="dxa"/>
            <w:shd w:val="clear" w:color="auto" w:fill="auto"/>
            <w:noWrap/>
            <w:vAlign w:val="center"/>
            <w:hideMark/>
          </w:tcPr>
          <w:p w14:paraId="1DAE15D4"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54</w:t>
            </w:r>
          </w:p>
        </w:tc>
      </w:tr>
      <w:tr w:rsidR="00A94AE9" w:rsidRPr="00427257" w14:paraId="3656DB98" w14:textId="77777777" w:rsidTr="005A393F">
        <w:trPr>
          <w:trHeight w:val="300"/>
          <w:jc w:val="right"/>
        </w:trPr>
        <w:tc>
          <w:tcPr>
            <w:tcW w:w="5386" w:type="dxa"/>
            <w:shd w:val="clear" w:color="auto" w:fill="auto"/>
            <w:noWrap/>
            <w:vAlign w:val="center"/>
            <w:hideMark/>
          </w:tcPr>
          <w:p w14:paraId="16011D83" w14:textId="77777777" w:rsidR="00A94AE9" w:rsidRPr="00427257" w:rsidRDefault="00A94AE9" w:rsidP="005A393F">
            <w:pPr>
              <w:spacing w:after="0" w:line="24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Uso de guantes entre un paciente y otro</w:t>
            </w:r>
          </w:p>
        </w:tc>
        <w:tc>
          <w:tcPr>
            <w:tcW w:w="1125" w:type="dxa"/>
            <w:shd w:val="clear" w:color="auto" w:fill="auto"/>
            <w:noWrap/>
            <w:vAlign w:val="center"/>
            <w:hideMark/>
          </w:tcPr>
          <w:p w14:paraId="43D5EA81"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29</w:t>
            </w:r>
          </w:p>
        </w:tc>
        <w:tc>
          <w:tcPr>
            <w:tcW w:w="1134" w:type="dxa"/>
            <w:shd w:val="clear" w:color="auto" w:fill="auto"/>
            <w:noWrap/>
            <w:vAlign w:val="center"/>
            <w:hideMark/>
          </w:tcPr>
          <w:p w14:paraId="00922E62"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25</w:t>
            </w:r>
          </w:p>
        </w:tc>
        <w:tc>
          <w:tcPr>
            <w:tcW w:w="970" w:type="dxa"/>
            <w:shd w:val="clear" w:color="auto" w:fill="auto"/>
            <w:noWrap/>
            <w:vAlign w:val="center"/>
            <w:hideMark/>
          </w:tcPr>
          <w:p w14:paraId="030A1F13"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54</w:t>
            </w:r>
          </w:p>
        </w:tc>
      </w:tr>
      <w:tr w:rsidR="00A94AE9" w:rsidRPr="00427257" w14:paraId="60A2E48C" w14:textId="77777777" w:rsidTr="005A393F">
        <w:trPr>
          <w:trHeight w:val="300"/>
          <w:jc w:val="right"/>
        </w:trPr>
        <w:tc>
          <w:tcPr>
            <w:tcW w:w="5386" w:type="dxa"/>
            <w:shd w:val="clear" w:color="auto" w:fill="auto"/>
            <w:noWrap/>
            <w:vAlign w:val="center"/>
            <w:hideMark/>
          </w:tcPr>
          <w:p w14:paraId="3D332454" w14:textId="77777777" w:rsidR="00A94AE9" w:rsidRPr="00427257" w:rsidRDefault="00A94AE9" w:rsidP="005A393F">
            <w:pPr>
              <w:spacing w:after="0" w:line="24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Cumplimiento de elementos de protección</w:t>
            </w:r>
          </w:p>
        </w:tc>
        <w:tc>
          <w:tcPr>
            <w:tcW w:w="1125" w:type="dxa"/>
            <w:shd w:val="clear" w:color="auto" w:fill="auto"/>
            <w:noWrap/>
            <w:vAlign w:val="center"/>
            <w:hideMark/>
          </w:tcPr>
          <w:p w14:paraId="6E058E64"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29</w:t>
            </w:r>
          </w:p>
        </w:tc>
        <w:tc>
          <w:tcPr>
            <w:tcW w:w="1134" w:type="dxa"/>
            <w:shd w:val="clear" w:color="auto" w:fill="auto"/>
            <w:noWrap/>
            <w:vAlign w:val="center"/>
            <w:hideMark/>
          </w:tcPr>
          <w:p w14:paraId="66349766"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25</w:t>
            </w:r>
          </w:p>
        </w:tc>
        <w:tc>
          <w:tcPr>
            <w:tcW w:w="970" w:type="dxa"/>
            <w:shd w:val="clear" w:color="auto" w:fill="auto"/>
            <w:noWrap/>
            <w:vAlign w:val="center"/>
            <w:hideMark/>
          </w:tcPr>
          <w:p w14:paraId="0AA114AD" w14:textId="77777777" w:rsidR="00A94AE9" w:rsidRPr="00427257" w:rsidRDefault="00A94AE9" w:rsidP="005A393F">
            <w:pPr>
              <w:spacing w:after="0" w:line="240" w:lineRule="auto"/>
              <w:jc w:val="center"/>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54</w:t>
            </w:r>
          </w:p>
        </w:tc>
      </w:tr>
    </w:tbl>
    <w:p w14:paraId="6426B56F" w14:textId="39A663FF" w:rsidR="00A94AE9" w:rsidRPr="00427257" w:rsidRDefault="00427257" w:rsidP="00A94AE9">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mc:AlternateContent>
          <mc:Choice Requires="wps">
            <w:drawing>
              <wp:anchor distT="0" distB="0" distL="114300" distR="114300" simplePos="0" relativeHeight="251661312" behindDoc="0" locked="0" layoutInCell="1" allowOverlap="1" wp14:anchorId="64A6BED0" wp14:editId="7AFF928F">
                <wp:simplePos x="0" y="0"/>
                <wp:positionH relativeFrom="column">
                  <wp:posOffset>175260</wp:posOffset>
                </wp:positionH>
                <wp:positionV relativeFrom="paragraph">
                  <wp:posOffset>69215</wp:posOffset>
                </wp:positionV>
                <wp:extent cx="5267960" cy="477520"/>
                <wp:effectExtent l="0" t="0" r="1270" b="6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FEAFA"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52E0E380" w14:textId="1C6EE101" w:rsidR="00CF576C" w:rsidRPr="00167E64" w:rsidRDefault="00CF576C" w:rsidP="00A94AE9">
                            <w:pPr>
                              <w:jc w:val="both"/>
                              <w:rPr>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6BED0" id="Text Box 14" o:spid="_x0000_s1037" type="#_x0000_t202" style="position:absolute;left:0;text-align:left;margin-left:13.8pt;margin-top:5.45pt;width:414.8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gP9wEAANIDAAAOAAAAZHJzL2Uyb0RvYy54bWysU8tu2zAQvBfoPxC817INPxrBcpA6cFEg&#10;fQBpPoCiKIkoxWWXtCX367ukHMdIb0F1ILhccnZndrS5HTrDjgq9Blvw2WTKmbISKm2bgj/93H/4&#10;yJ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" stroked="f">
                <v:textbox>
                  <w:txbxContent>
                    <w:p w14:paraId="53FFEAFA" w14:textId="77777777" w:rsidR="004F0BE8" w:rsidRPr="00167E64" w:rsidRDefault="004F0BE8" w:rsidP="004F0BE8">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Pr>
                          <w:rFonts w:ascii="Times New Roman" w:hAnsi="Times New Roman"/>
                          <w:sz w:val="20"/>
                          <w:szCs w:val="20"/>
                        </w:rPr>
                        <w:t xml:space="preserve"> un hospital de la provincia de Chincha, 2019</w:t>
                      </w:r>
                    </w:p>
                    <w:p w14:paraId="52E0E380" w14:textId="1C6EE101" w:rsidR="00CF576C" w:rsidRPr="00167E64" w:rsidRDefault="00CF576C" w:rsidP="00A94AE9">
                      <w:pPr>
                        <w:jc w:val="both"/>
                        <w:rPr>
                          <w:sz w:val="20"/>
                          <w:szCs w:val="20"/>
                          <w:lang w:val="es-ES"/>
                        </w:rPr>
                      </w:pPr>
                    </w:p>
                  </w:txbxContent>
                </v:textbox>
              </v:shape>
            </w:pict>
          </mc:Fallback>
        </mc:AlternateContent>
      </w:r>
    </w:p>
    <w:p w14:paraId="3C0B56B7" w14:textId="77777777" w:rsidR="00A94AE9" w:rsidRPr="00427257" w:rsidRDefault="00A94AE9" w:rsidP="00A94AE9">
      <w:pPr>
        <w:autoSpaceDE w:val="0"/>
        <w:autoSpaceDN w:val="0"/>
        <w:adjustRightInd w:val="0"/>
        <w:spacing w:after="0" w:line="240" w:lineRule="auto"/>
        <w:ind w:left="360"/>
        <w:jc w:val="both"/>
        <w:rPr>
          <w:rFonts w:ascii="Arial" w:hAnsi="Arial" w:cs="Arial"/>
          <w:noProof/>
          <w:sz w:val="24"/>
          <w:szCs w:val="24"/>
          <w:lang w:eastAsia="es-PE"/>
        </w:rPr>
      </w:pPr>
    </w:p>
    <w:p w14:paraId="1A0A79D5" w14:textId="77777777" w:rsidR="00A94AE9" w:rsidRPr="00427257" w:rsidRDefault="00A94AE9" w:rsidP="00A94AE9">
      <w:pPr>
        <w:autoSpaceDE w:val="0"/>
        <w:autoSpaceDN w:val="0"/>
        <w:adjustRightInd w:val="0"/>
        <w:spacing w:after="0" w:line="240" w:lineRule="auto"/>
        <w:ind w:left="360"/>
        <w:jc w:val="both"/>
        <w:rPr>
          <w:rFonts w:ascii="Arial" w:hAnsi="Arial" w:cs="Arial"/>
          <w:noProof/>
          <w:sz w:val="24"/>
          <w:szCs w:val="24"/>
          <w:lang w:eastAsia="es-PE"/>
        </w:rPr>
      </w:pPr>
    </w:p>
    <w:p w14:paraId="1EF0A192" w14:textId="77777777" w:rsidR="00A94AE9" w:rsidRPr="00427257" w:rsidRDefault="00A94AE9" w:rsidP="00A94AE9">
      <w:pPr>
        <w:autoSpaceDE w:val="0"/>
        <w:autoSpaceDN w:val="0"/>
        <w:adjustRightInd w:val="0"/>
        <w:spacing w:after="0" w:line="240" w:lineRule="auto"/>
        <w:ind w:left="360"/>
        <w:jc w:val="both"/>
        <w:rPr>
          <w:rFonts w:ascii="Arial" w:hAnsi="Arial" w:cs="Arial"/>
          <w:noProof/>
          <w:sz w:val="24"/>
          <w:szCs w:val="24"/>
          <w:lang w:eastAsia="es-PE"/>
        </w:rPr>
      </w:pPr>
    </w:p>
    <w:p w14:paraId="10731291" w14:textId="77777777" w:rsidR="00A94AE9" w:rsidRPr="00427257" w:rsidRDefault="00A94AE9" w:rsidP="00A94AE9">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 xml:space="preserve">Comentario: Sobre el cumplimiento de las medidas de protección, se observó que el 53% utiliza guantes, mascarilla, mandil, lentes protectores, según los requerimientos de cada procedimiento en todos los pacientes, el 53% utiliza guantes entre un paciente y otro, el 57% usa guantes al canalizar una vía endovenosa, el 53% utiliza mascarillas al realizar cualquier procedimiento que puedan generar salpicaduras con </w:t>
      </w:r>
      <w:r w:rsidR="009A7F12" w:rsidRPr="00427257">
        <w:rPr>
          <w:rFonts w:ascii="Arial" w:hAnsi="Arial" w:cs="Arial"/>
          <w:sz w:val="24"/>
          <w:szCs w:val="24"/>
        </w:rPr>
        <w:t>fluidos</w:t>
      </w:r>
      <w:r w:rsidRPr="00427257">
        <w:rPr>
          <w:rFonts w:ascii="Arial" w:hAnsi="Arial" w:cs="Arial"/>
          <w:sz w:val="24"/>
          <w:szCs w:val="24"/>
        </w:rPr>
        <w:t xml:space="preserve"> biológicos, y el 61% usa mandilón </w:t>
      </w:r>
      <w:r w:rsidRPr="00427257">
        <w:rPr>
          <w:rFonts w:ascii="Arial" w:hAnsi="Arial" w:cs="Arial"/>
          <w:sz w:val="24"/>
          <w:szCs w:val="24"/>
        </w:rPr>
        <w:lastRenderedPageBreak/>
        <w:t xml:space="preserve">descartable al realizar procedimientos con riesgo de contaminación con </w:t>
      </w:r>
      <w:r w:rsidR="009A7F12" w:rsidRPr="00427257">
        <w:rPr>
          <w:rFonts w:ascii="Arial" w:hAnsi="Arial" w:cs="Arial"/>
          <w:sz w:val="24"/>
          <w:szCs w:val="24"/>
        </w:rPr>
        <w:t>fluidos biológicos.</w:t>
      </w:r>
    </w:p>
    <w:p w14:paraId="299C04D1" w14:textId="77777777" w:rsidR="00A94AE9" w:rsidRPr="00427257" w:rsidRDefault="00A94AE9" w:rsidP="00705622">
      <w:pPr>
        <w:autoSpaceDE w:val="0"/>
        <w:autoSpaceDN w:val="0"/>
        <w:adjustRightInd w:val="0"/>
        <w:spacing w:after="0" w:line="240" w:lineRule="auto"/>
        <w:ind w:left="360"/>
        <w:jc w:val="center"/>
        <w:rPr>
          <w:rFonts w:ascii="Arial" w:hAnsi="Arial" w:cs="Arial"/>
          <w:sz w:val="24"/>
          <w:szCs w:val="24"/>
        </w:rPr>
      </w:pPr>
    </w:p>
    <w:p w14:paraId="61718BFB"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5C141604"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099D7EA2"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7A0FC4E5"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4A01804C"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36A3CE3C"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452B997B"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34ABDAAD"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3FF0F444"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19D7B13E"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02B75784"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4EA51B13"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2F0C839E"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0E221B78"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4D84809E"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6F4705D0"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12B6E34B" w14:textId="77777777" w:rsidR="00223B2F" w:rsidRPr="00427257" w:rsidRDefault="00223B2F" w:rsidP="00705622">
      <w:pPr>
        <w:autoSpaceDE w:val="0"/>
        <w:autoSpaceDN w:val="0"/>
        <w:adjustRightInd w:val="0"/>
        <w:spacing w:after="0" w:line="240" w:lineRule="auto"/>
        <w:ind w:left="360"/>
        <w:jc w:val="center"/>
        <w:rPr>
          <w:rFonts w:ascii="Arial" w:hAnsi="Arial" w:cs="Arial"/>
          <w:sz w:val="24"/>
          <w:szCs w:val="24"/>
        </w:rPr>
      </w:pPr>
    </w:p>
    <w:p w14:paraId="0D3A68ED" w14:textId="77777777" w:rsidR="00223B2F" w:rsidRPr="00427257" w:rsidRDefault="00223B2F" w:rsidP="00705622">
      <w:pPr>
        <w:autoSpaceDE w:val="0"/>
        <w:autoSpaceDN w:val="0"/>
        <w:adjustRightInd w:val="0"/>
        <w:spacing w:after="0" w:line="240" w:lineRule="auto"/>
        <w:ind w:left="360"/>
        <w:jc w:val="center"/>
        <w:rPr>
          <w:rFonts w:ascii="Arial" w:hAnsi="Arial" w:cs="Arial"/>
          <w:sz w:val="24"/>
          <w:szCs w:val="24"/>
        </w:rPr>
      </w:pPr>
    </w:p>
    <w:p w14:paraId="14D7F3D0" w14:textId="77777777" w:rsidR="00223B2F" w:rsidRPr="00427257" w:rsidRDefault="00223B2F" w:rsidP="00705622">
      <w:pPr>
        <w:autoSpaceDE w:val="0"/>
        <w:autoSpaceDN w:val="0"/>
        <w:adjustRightInd w:val="0"/>
        <w:spacing w:after="0" w:line="240" w:lineRule="auto"/>
        <w:ind w:left="360"/>
        <w:jc w:val="center"/>
        <w:rPr>
          <w:rFonts w:ascii="Arial" w:hAnsi="Arial" w:cs="Arial"/>
          <w:sz w:val="24"/>
          <w:szCs w:val="24"/>
        </w:rPr>
      </w:pPr>
    </w:p>
    <w:p w14:paraId="3BB13061" w14:textId="77777777" w:rsidR="00647C72" w:rsidRPr="00427257" w:rsidRDefault="00647C72" w:rsidP="00705622">
      <w:pPr>
        <w:autoSpaceDE w:val="0"/>
        <w:autoSpaceDN w:val="0"/>
        <w:adjustRightInd w:val="0"/>
        <w:spacing w:after="0" w:line="240" w:lineRule="auto"/>
        <w:ind w:left="360"/>
        <w:jc w:val="center"/>
        <w:rPr>
          <w:rFonts w:ascii="Arial" w:hAnsi="Arial" w:cs="Arial"/>
          <w:sz w:val="24"/>
          <w:szCs w:val="24"/>
        </w:rPr>
      </w:pPr>
    </w:p>
    <w:p w14:paraId="1799CD76" w14:textId="77777777" w:rsidR="00736996" w:rsidRPr="00427257" w:rsidRDefault="0032090C" w:rsidP="00705622">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 xml:space="preserve">Gráfica </w:t>
      </w:r>
      <w:r w:rsidR="00A94AE9" w:rsidRPr="00427257">
        <w:rPr>
          <w:rFonts w:ascii="Arial" w:hAnsi="Arial" w:cs="Arial"/>
          <w:b/>
          <w:sz w:val="24"/>
          <w:szCs w:val="24"/>
        </w:rPr>
        <w:t>11</w:t>
      </w:r>
    </w:p>
    <w:p w14:paraId="026BE1A4" w14:textId="77777777" w:rsidR="00E14991" w:rsidRPr="00427257" w:rsidRDefault="00531F2E" w:rsidP="00A94AE9">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 xml:space="preserve"> Cumplimiento en el uso de medidas de protección en los enferm</w:t>
      </w:r>
      <w:r w:rsidR="003A289F" w:rsidRPr="00427257">
        <w:rPr>
          <w:rFonts w:ascii="Arial" w:hAnsi="Arial" w:cs="Arial"/>
          <w:b/>
          <w:sz w:val="24"/>
          <w:szCs w:val="24"/>
        </w:rPr>
        <w:t>eros del Servicio de Medicina</w:t>
      </w:r>
    </w:p>
    <w:p w14:paraId="3DB36391" w14:textId="55986FA5" w:rsidR="004F0BE8" w:rsidRPr="00167E64" w:rsidRDefault="00427257" w:rsidP="004F0BE8">
      <w:pPr>
        <w:jc w:val="both"/>
        <w:rPr>
          <w:sz w:val="20"/>
          <w:szCs w:val="20"/>
          <w:lang w:val="es-ES"/>
        </w:rPr>
      </w:pPr>
      <w:r w:rsidRPr="00427257">
        <w:rPr>
          <w:rFonts w:ascii="Arial" w:hAnsi="Arial" w:cs="Arial"/>
          <w:noProof/>
          <w:sz w:val="24"/>
          <w:szCs w:val="24"/>
          <w:lang w:eastAsia="es-PE"/>
        </w:rPr>
        <w:drawing>
          <wp:inline distT="0" distB="0" distL="0" distR="0" wp14:anchorId="484C4F78" wp14:editId="60256C0A">
            <wp:extent cx="5612765" cy="2648585"/>
            <wp:effectExtent l="0" t="0" r="0" b="0"/>
            <wp:docPr id="12"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F0BE8" w:rsidRPr="004F0BE8">
        <w:rPr>
          <w:rFonts w:ascii="Times New Roman" w:hAnsi="Times New Roman"/>
          <w:sz w:val="20"/>
          <w:szCs w:val="20"/>
        </w:rPr>
        <w:t xml:space="preserve"> </w:t>
      </w:r>
      <w:r w:rsidR="004F0BE8" w:rsidRPr="00167E64">
        <w:rPr>
          <w:rFonts w:ascii="Times New Roman" w:hAnsi="Times New Roman"/>
          <w:sz w:val="20"/>
          <w:szCs w:val="20"/>
        </w:rPr>
        <w:t>Fuente: Enfermer</w:t>
      </w:r>
      <w:r w:rsidR="004F0BE8">
        <w:rPr>
          <w:rFonts w:ascii="Times New Roman" w:hAnsi="Times New Roman"/>
          <w:sz w:val="20"/>
          <w:szCs w:val="20"/>
        </w:rPr>
        <w:t>o</w:t>
      </w:r>
      <w:r w:rsidR="004F0BE8" w:rsidRPr="00167E64">
        <w:rPr>
          <w:rFonts w:ascii="Times New Roman" w:hAnsi="Times New Roman"/>
          <w:sz w:val="20"/>
          <w:szCs w:val="20"/>
        </w:rPr>
        <w:t xml:space="preserve">s del Servicio de </w:t>
      </w:r>
      <w:r w:rsidR="004F0BE8">
        <w:rPr>
          <w:rFonts w:ascii="Times New Roman" w:hAnsi="Times New Roman"/>
          <w:sz w:val="20"/>
          <w:szCs w:val="20"/>
        </w:rPr>
        <w:t>Medicina</w:t>
      </w:r>
      <w:r w:rsidR="004F0BE8" w:rsidRPr="00167E64">
        <w:rPr>
          <w:rFonts w:ascii="Times New Roman" w:hAnsi="Times New Roman"/>
          <w:sz w:val="20"/>
          <w:szCs w:val="20"/>
        </w:rPr>
        <w:t xml:space="preserve"> de</w:t>
      </w:r>
      <w:r w:rsidR="004F0BE8">
        <w:rPr>
          <w:rFonts w:ascii="Times New Roman" w:hAnsi="Times New Roman"/>
          <w:sz w:val="20"/>
          <w:szCs w:val="20"/>
        </w:rPr>
        <w:t xml:space="preserve"> un hospital de la provincia de Chincha, 2019</w:t>
      </w:r>
    </w:p>
    <w:p w14:paraId="6B367BC9" w14:textId="25FF7E2E" w:rsidR="00647C72" w:rsidRPr="00427257" w:rsidRDefault="00647C72" w:rsidP="004F0BE8">
      <w:pPr>
        <w:autoSpaceDE w:val="0"/>
        <w:autoSpaceDN w:val="0"/>
        <w:adjustRightInd w:val="0"/>
        <w:spacing w:after="0" w:line="240" w:lineRule="auto"/>
        <w:ind w:left="360"/>
        <w:jc w:val="both"/>
        <w:rPr>
          <w:rFonts w:ascii="Arial" w:hAnsi="Arial" w:cs="Arial"/>
          <w:b/>
          <w:sz w:val="24"/>
          <w:szCs w:val="24"/>
        </w:rPr>
      </w:pPr>
    </w:p>
    <w:p w14:paraId="2437AC5B"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06DBECEA"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3E1C75EB"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64E498F4"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30CCA7A7"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3648716F"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143478E8"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3C0F1DFE"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2AFE7E94"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004ABD6D"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4E51A0EA"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2C971231"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3AA1BA38"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6971B6B4"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4A7B18B7"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6F7011F3"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396D7F94"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38C4249C"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57BD5853"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15F25853" w14:textId="77777777" w:rsidR="00921A4C" w:rsidRPr="00427257" w:rsidRDefault="00921A4C" w:rsidP="000A02CC">
      <w:pPr>
        <w:autoSpaceDE w:val="0"/>
        <w:autoSpaceDN w:val="0"/>
        <w:adjustRightInd w:val="0"/>
        <w:spacing w:after="0" w:line="240" w:lineRule="auto"/>
        <w:ind w:left="360"/>
        <w:jc w:val="center"/>
        <w:rPr>
          <w:rFonts w:ascii="Arial" w:hAnsi="Arial" w:cs="Arial"/>
          <w:b/>
          <w:sz w:val="24"/>
          <w:szCs w:val="24"/>
        </w:rPr>
      </w:pPr>
    </w:p>
    <w:p w14:paraId="0D331869" w14:textId="77777777" w:rsidR="00921A4C" w:rsidRPr="00427257" w:rsidRDefault="00921A4C" w:rsidP="000A02CC">
      <w:pPr>
        <w:autoSpaceDE w:val="0"/>
        <w:autoSpaceDN w:val="0"/>
        <w:adjustRightInd w:val="0"/>
        <w:spacing w:after="0" w:line="240" w:lineRule="auto"/>
        <w:ind w:left="360"/>
        <w:jc w:val="center"/>
        <w:rPr>
          <w:rFonts w:ascii="Arial" w:hAnsi="Arial" w:cs="Arial"/>
          <w:b/>
          <w:sz w:val="24"/>
          <w:szCs w:val="24"/>
        </w:rPr>
      </w:pPr>
    </w:p>
    <w:p w14:paraId="7C3C26B8" w14:textId="77777777" w:rsidR="00647C72" w:rsidRPr="00427257" w:rsidRDefault="00647C72" w:rsidP="000A02CC">
      <w:pPr>
        <w:autoSpaceDE w:val="0"/>
        <w:autoSpaceDN w:val="0"/>
        <w:adjustRightInd w:val="0"/>
        <w:spacing w:after="0" w:line="240" w:lineRule="auto"/>
        <w:ind w:left="360"/>
        <w:jc w:val="center"/>
        <w:rPr>
          <w:rFonts w:ascii="Arial" w:hAnsi="Arial" w:cs="Arial"/>
          <w:b/>
          <w:sz w:val="24"/>
          <w:szCs w:val="24"/>
        </w:rPr>
      </w:pPr>
    </w:p>
    <w:p w14:paraId="2AA651FD" w14:textId="77777777" w:rsidR="00A6008B" w:rsidRPr="00427257" w:rsidRDefault="00A6008B" w:rsidP="000A02CC">
      <w:pPr>
        <w:autoSpaceDE w:val="0"/>
        <w:autoSpaceDN w:val="0"/>
        <w:adjustRightInd w:val="0"/>
        <w:spacing w:after="0" w:line="240" w:lineRule="auto"/>
        <w:ind w:left="360"/>
        <w:jc w:val="center"/>
        <w:rPr>
          <w:rFonts w:ascii="Arial" w:hAnsi="Arial" w:cs="Arial"/>
          <w:b/>
          <w:sz w:val="24"/>
          <w:szCs w:val="24"/>
        </w:rPr>
      </w:pPr>
    </w:p>
    <w:p w14:paraId="49A4152D" w14:textId="77777777" w:rsidR="00A6008B" w:rsidRPr="00427257" w:rsidRDefault="00A6008B" w:rsidP="000A02CC">
      <w:pPr>
        <w:autoSpaceDE w:val="0"/>
        <w:autoSpaceDN w:val="0"/>
        <w:adjustRightInd w:val="0"/>
        <w:spacing w:after="0" w:line="240" w:lineRule="auto"/>
        <w:ind w:left="360"/>
        <w:jc w:val="center"/>
        <w:rPr>
          <w:rFonts w:ascii="Arial" w:hAnsi="Arial" w:cs="Arial"/>
          <w:b/>
          <w:sz w:val="24"/>
          <w:szCs w:val="24"/>
        </w:rPr>
      </w:pPr>
    </w:p>
    <w:p w14:paraId="36CD3704" w14:textId="77777777" w:rsidR="00A6008B" w:rsidRPr="00427257" w:rsidRDefault="00A6008B" w:rsidP="000A02CC">
      <w:pPr>
        <w:autoSpaceDE w:val="0"/>
        <w:autoSpaceDN w:val="0"/>
        <w:adjustRightInd w:val="0"/>
        <w:spacing w:after="0" w:line="240" w:lineRule="auto"/>
        <w:ind w:left="360"/>
        <w:jc w:val="center"/>
        <w:rPr>
          <w:rFonts w:ascii="Arial" w:hAnsi="Arial" w:cs="Arial"/>
          <w:b/>
          <w:sz w:val="24"/>
          <w:szCs w:val="24"/>
        </w:rPr>
      </w:pPr>
    </w:p>
    <w:p w14:paraId="79C45BDB" w14:textId="77777777" w:rsidR="00A6008B" w:rsidRPr="00427257" w:rsidRDefault="00A6008B" w:rsidP="000A02CC">
      <w:pPr>
        <w:autoSpaceDE w:val="0"/>
        <w:autoSpaceDN w:val="0"/>
        <w:adjustRightInd w:val="0"/>
        <w:spacing w:after="0" w:line="240" w:lineRule="auto"/>
        <w:ind w:left="360"/>
        <w:jc w:val="center"/>
        <w:rPr>
          <w:rFonts w:ascii="Arial" w:hAnsi="Arial" w:cs="Arial"/>
          <w:b/>
          <w:sz w:val="24"/>
          <w:szCs w:val="24"/>
        </w:rPr>
      </w:pPr>
    </w:p>
    <w:p w14:paraId="7D04E4BB" w14:textId="77777777" w:rsidR="000A02CC" w:rsidRPr="00427257" w:rsidRDefault="000A02CC" w:rsidP="000A02CC">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Tabla 12</w:t>
      </w:r>
    </w:p>
    <w:p w14:paraId="3FC7C3A8" w14:textId="77777777" w:rsidR="000A02CC" w:rsidRPr="00427257" w:rsidRDefault="00A149A2" w:rsidP="000A02CC">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Cumplimiento en la disposición adecuada de los residuos en los enfer</w:t>
      </w:r>
      <w:r w:rsidR="0030182B" w:rsidRPr="00427257">
        <w:rPr>
          <w:rFonts w:ascii="Arial" w:hAnsi="Arial" w:cs="Arial"/>
          <w:b/>
          <w:sz w:val="24"/>
          <w:szCs w:val="24"/>
        </w:rPr>
        <w:t>meros del Servicio de Medicina</w:t>
      </w:r>
    </w:p>
    <w:tbl>
      <w:tblPr>
        <w:tblW w:w="86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1125"/>
        <w:gridCol w:w="1134"/>
        <w:gridCol w:w="970"/>
      </w:tblGrid>
      <w:tr w:rsidR="000A02CC" w:rsidRPr="00427257" w14:paraId="5FB3DEA0" w14:textId="77777777" w:rsidTr="005A393F">
        <w:trPr>
          <w:trHeight w:val="300"/>
          <w:jc w:val="right"/>
        </w:trPr>
        <w:tc>
          <w:tcPr>
            <w:tcW w:w="5386" w:type="dxa"/>
            <w:shd w:val="clear" w:color="auto" w:fill="auto"/>
            <w:noWrap/>
            <w:vAlign w:val="center"/>
            <w:hideMark/>
          </w:tcPr>
          <w:p w14:paraId="6DA9E942"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Aplicación</w:t>
            </w:r>
          </w:p>
        </w:tc>
        <w:tc>
          <w:tcPr>
            <w:tcW w:w="1125" w:type="dxa"/>
            <w:shd w:val="clear" w:color="auto" w:fill="auto"/>
            <w:noWrap/>
            <w:vAlign w:val="center"/>
            <w:hideMark/>
          </w:tcPr>
          <w:p w14:paraId="2A667207"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Si aplica</w:t>
            </w:r>
          </w:p>
        </w:tc>
        <w:tc>
          <w:tcPr>
            <w:tcW w:w="1134" w:type="dxa"/>
            <w:shd w:val="clear" w:color="auto" w:fill="auto"/>
            <w:noWrap/>
            <w:vAlign w:val="center"/>
            <w:hideMark/>
          </w:tcPr>
          <w:p w14:paraId="3731437F"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No aplica</w:t>
            </w:r>
          </w:p>
        </w:tc>
        <w:tc>
          <w:tcPr>
            <w:tcW w:w="970" w:type="dxa"/>
            <w:shd w:val="clear" w:color="auto" w:fill="auto"/>
            <w:noWrap/>
            <w:vAlign w:val="center"/>
            <w:hideMark/>
          </w:tcPr>
          <w:p w14:paraId="77F72784"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Total</w:t>
            </w:r>
          </w:p>
        </w:tc>
      </w:tr>
      <w:tr w:rsidR="000A02CC" w:rsidRPr="00427257" w14:paraId="13E2BA6E" w14:textId="77777777" w:rsidTr="005A393F">
        <w:trPr>
          <w:trHeight w:val="300"/>
          <w:jc w:val="right"/>
        </w:trPr>
        <w:tc>
          <w:tcPr>
            <w:tcW w:w="5386" w:type="dxa"/>
            <w:shd w:val="clear" w:color="auto" w:fill="auto"/>
            <w:noWrap/>
            <w:vAlign w:val="center"/>
            <w:hideMark/>
          </w:tcPr>
          <w:p w14:paraId="12707AB7" w14:textId="77777777" w:rsidR="000A02CC" w:rsidRPr="00427257" w:rsidRDefault="00A149A2"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Utiliza contenedores diferenciados</w:t>
            </w:r>
          </w:p>
        </w:tc>
        <w:tc>
          <w:tcPr>
            <w:tcW w:w="1125" w:type="dxa"/>
            <w:shd w:val="clear" w:color="auto" w:fill="auto"/>
            <w:noWrap/>
            <w:vAlign w:val="center"/>
            <w:hideMark/>
          </w:tcPr>
          <w:p w14:paraId="0020891D"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32</w:t>
            </w:r>
          </w:p>
        </w:tc>
        <w:tc>
          <w:tcPr>
            <w:tcW w:w="1134" w:type="dxa"/>
            <w:shd w:val="clear" w:color="auto" w:fill="auto"/>
            <w:noWrap/>
            <w:vAlign w:val="center"/>
            <w:hideMark/>
          </w:tcPr>
          <w:p w14:paraId="7B38CDB6"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22</w:t>
            </w:r>
          </w:p>
        </w:tc>
        <w:tc>
          <w:tcPr>
            <w:tcW w:w="970" w:type="dxa"/>
            <w:shd w:val="clear" w:color="auto" w:fill="auto"/>
            <w:noWrap/>
            <w:vAlign w:val="center"/>
            <w:hideMark/>
          </w:tcPr>
          <w:p w14:paraId="4D38B774"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0A02CC" w:rsidRPr="00427257" w14:paraId="4EE01EF6" w14:textId="77777777" w:rsidTr="005A393F">
        <w:trPr>
          <w:trHeight w:val="300"/>
          <w:jc w:val="right"/>
        </w:trPr>
        <w:tc>
          <w:tcPr>
            <w:tcW w:w="5386" w:type="dxa"/>
            <w:shd w:val="clear" w:color="auto" w:fill="auto"/>
            <w:noWrap/>
            <w:vAlign w:val="center"/>
            <w:hideMark/>
          </w:tcPr>
          <w:p w14:paraId="7C16C6E7" w14:textId="77777777" w:rsidR="000A02CC" w:rsidRPr="00427257" w:rsidRDefault="00A149A2"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Eliminación residuos comunes adecuado</w:t>
            </w:r>
          </w:p>
        </w:tc>
        <w:tc>
          <w:tcPr>
            <w:tcW w:w="1125" w:type="dxa"/>
            <w:shd w:val="clear" w:color="auto" w:fill="auto"/>
            <w:noWrap/>
            <w:vAlign w:val="center"/>
            <w:hideMark/>
          </w:tcPr>
          <w:p w14:paraId="10D98DEC"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35</w:t>
            </w:r>
          </w:p>
        </w:tc>
        <w:tc>
          <w:tcPr>
            <w:tcW w:w="1134" w:type="dxa"/>
            <w:shd w:val="clear" w:color="auto" w:fill="auto"/>
            <w:noWrap/>
            <w:vAlign w:val="center"/>
            <w:hideMark/>
          </w:tcPr>
          <w:p w14:paraId="05264FE9"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19</w:t>
            </w:r>
          </w:p>
        </w:tc>
        <w:tc>
          <w:tcPr>
            <w:tcW w:w="970" w:type="dxa"/>
            <w:shd w:val="clear" w:color="auto" w:fill="auto"/>
            <w:noWrap/>
            <w:vAlign w:val="center"/>
            <w:hideMark/>
          </w:tcPr>
          <w:p w14:paraId="29D44176"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0A02CC" w:rsidRPr="00427257" w14:paraId="20A243FE" w14:textId="77777777" w:rsidTr="005A393F">
        <w:trPr>
          <w:trHeight w:val="300"/>
          <w:jc w:val="right"/>
        </w:trPr>
        <w:tc>
          <w:tcPr>
            <w:tcW w:w="5386" w:type="dxa"/>
            <w:shd w:val="clear" w:color="auto" w:fill="auto"/>
            <w:noWrap/>
            <w:vAlign w:val="center"/>
            <w:hideMark/>
          </w:tcPr>
          <w:p w14:paraId="0710AE12" w14:textId="77777777" w:rsidR="000A02CC" w:rsidRPr="00427257" w:rsidRDefault="00A149A2"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Manejo adecuado residuos especiales</w:t>
            </w:r>
          </w:p>
        </w:tc>
        <w:tc>
          <w:tcPr>
            <w:tcW w:w="1125" w:type="dxa"/>
            <w:shd w:val="clear" w:color="auto" w:fill="auto"/>
            <w:noWrap/>
            <w:vAlign w:val="center"/>
            <w:hideMark/>
          </w:tcPr>
          <w:p w14:paraId="25F28ED4"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36</w:t>
            </w:r>
          </w:p>
        </w:tc>
        <w:tc>
          <w:tcPr>
            <w:tcW w:w="1134" w:type="dxa"/>
            <w:shd w:val="clear" w:color="auto" w:fill="auto"/>
            <w:noWrap/>
            <w:vAlign w:val="center"/>
            <w:hideMark/>
          </w:tcPr>
          <w:p w14:paraId="655E2DE2"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18</w:t>
            </w:r>
          </w:p>
        </w:tc>
        <w:tc>
          <w:tcPr>
            <w:tcW w:w="970" w:type="dxa"/>
            <w:shd w:val="clear" w:color="auto" w:fill="auto"/>
            <w:noWrap/>
            <w:vAlign w:val="center"/>
            <w:hideMark/>
          </w:tcPr>
          <w:p w14:paraId="69133341"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0A02CC" w:rsidRPr="00427257" w14:paraId="78CB2664" w14:textId="77777777" w:rsidTr="005A393F">
        <w:trPr>
          <w:trHeight w:val="300"/>
          <w:jc w:val="right"/>
        </w:trPr>
        <w:tc>
          <w:tcPr>
            <w:tcW w:w="5386" w:type="dxa"/>
            <w:shd w:val="clear" w:color="auto" w:fill="auto"/>
            <w:noWrap/>
            <w:vAlign w:val="center"/>
            <w:hideMark/>
          </w:tcPr>
          <w:p w14:paraId="0C173906" w14:textId="77777777" w:rsidR="000A02CC" w:rsidRPr="00427257" w:rsidRDefault="00A149A2"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Elimina residuos contaminados correcto</w:t>
            </w:r>
          </w:p>
        </w:tc>
        <w:tc>
          <w:tcPr>
            <w:tcW w:w="1125" w:type="dxa"/>
            <w:shd w:val="clear" w:color="auto" w:fill="auto"/>
            <w:noWrap/>
            <w:vAlign w:val="center"/>
            <w:hideMark/>
          </w:tcPr>
          <w:p w14:paraId="71F3552C"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37</w:t>
            </w:r>
          </w:p>
        </w:tc>
        <w:tc>
          <w:tcPr>
            <w:tcW w:w="1134" w:type="dxa"/>
            <w:shd w:val="clear" w:color="auto" w:fill="auto"/>
            <w:noWrap/>
            <w:vAlign w:val="center"/>
            <w:hideMark/>
          </w:tcPr>
          <w:p w14:paraId="1F176974"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17</w:t>
            </w:r>
          </w:p>
        </w:tc>
        <w:tc>
          <w:tcPr>
            <w:tcW w:w="970" w:type="dxa"/>
            <w:shd w:val="clear" w:color="auto" w:fill="auto"/>
            <w:noWrap/>
            <w:vAlign w:val="center"/>
            <w:hideMark/>
          </w:tcPr>
          <w:p w14:paraId="60355357"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0A02CC" w:rsidRPr="00427257" w14:paraId="58C824D9" w14:textId="77777777" w:rsidTr="005A393F">
        <w:trPr>
          <w:trHeight w:val="300"/>
          <w:jc w:val="right"/>
        </w:trPr>
        <w:tc>
          <w:tcPr>
            <w:tcW w:w="5386" w:type="dxa"/>
            <w:shd w:val="clear" w:color="auto" w:fill="auto"/>
            <w:noWrap/>
            <w:vAlign w:val="center"/>
            <w:hideMark/>
          </w:tcPr>
          <w:p w14:paraId="248CB8D9" w14:textId="77777777" w:rsidR="000A02CC" w:rsidRPr="00427257" w:rsidRDefault="00A149A2"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Descarte correcto objeto punzocortantes</w:t>
            </w:r>
          </w:p>
        </w:tc>
        <w:tc>
          <w:tcPr>
            <w:tcW w:w="1125" w:type="dxa"/>
            <w:shd w:val="clear" w:color="auto" w:fill="auto"/>
            <w:noWrap/>
            <w:vAlign w:val="center"/>
            <w:hideMark/>
          </w:tcPr>
          <w:p w14:paraId="459C33AD"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38</w:t>
            </w:r>
          </w:p>
        </w:tc>
        <w:tc>
          <w:tcPr>
            <w:tcW w:w="1134" w:type="dxa"/>
            <w:shd w:val="clear" w:color="auto" w:fill="auto"/>
            <w:noWrap/>
            <w:vAlign w:val="center"/>
            <w:hideMark/>
          </w:tcPr>
          <w:p w14:paraId="14773B55" w14:textId="77777777" w:rsidR="000A02CC"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16</w:t>
            </w:r>
          </w:p>
        </w:tc>
        <w:tc>
          <w:tcPr>
            <w:tcW w:w="970" w:type="dxa"/>
            <w:shd w:val="clear" w:color="auto" w:fill="auto"/>
            <w:noWrap/>
            <w:vAlign w:val="center"/>
            <w:hideMark/>
          </w:tcPr>
          <w:p w14:paraId="3D2BEA4B" w14:textId="77777777" w:rsidR="000A02CC" w:rsidRPr="00427257" w:rsidRDefault="000A02CC"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r w:rsidR="00A149A2" w:rsidRPr="00427257" w14:paraId="0AB25EB0" w14:textId="77777777" w:rsidTr="005A393F">
        <w:trPr>
          <w:trHeight w:val="300"/>
          <w:jc w:val="right"/>
        </w:trPr>
        <w:tc>
          <w:tcPr>
            <w:tcW w:w="5386" w:type="dxa"/>
            <w:shd w:val="clear" w:color="auto" w:fill="auto"/>
            <w:noWrap/>
            <w:vAlign w:val="center"/>
            <w:hideMark/>
          </w:tcPr>
          <w:p w14:paraId="113A7E5D" w14:textId="77777777" w:rsidR="00A149A2" w:rsidRPr="00427257" w:rsidRDefault="00A149A2" w:rsidP="005A393F">
            <w:pPr>
              <w:spacing w:after="0" w:line="240" w:lineRule="auto"/>
              <w:rPr>
                <w:rFonts w:ascii="Arial" w:eastAsia="Times New Roman" w:hAnsi="Arial" w:cs="Arial"/>
                <w:color w:val="000000"/>
                <w:sz w:val="24"/>
                <w:lang w:eastAsia="es-PE"/>
              </w:rPr>
            </w:pPr>
            <w:r w:rsidRPr="00427257">
              <w:rPr>
                <w:rFonts w:ascii="Arial" w:eastAsia="Times New Roman" w:hAnsi="Arial" w:cs="Arial"/>
                <w:color w:val="000000"/>
                <w:sz w:val="24"/>
                <w:lang w:eastAsia="es-PE"/>
              </w:rPr>
              <w:t xml:space="preserve">Usa </w:t>
            </w:r>
            <w:proofErr w:type="spellStart"/>
            <w:r w:rsidRPr="00427257">
              <w:rPr>
                <w:rFonts w:ascii="Arial" w:eastAsia="Times New Roman" w:hAnsi="Arial" w:cs="Arial"/>
                <w:color w:val="000000"/>
                <w:sz w:val="24"/>
                <w:lang w:eastAsia="es-PE"/>
              </w:rPr>
              <w:t>conten</w:t>
            </w:r>
            <w:proofErr w:type="spellEnd"/>
            <w:r w:rsidRPr="00427257">
              <w:rPr>
                <w:rFonts w:ascii="Arial" w:eastAsia="Times New Roman" w:hAnsi="Arial" w:cs="Arial"/>
                <w:color w:val="000000"/>
                <w:sz w:val="24"/>
                <w:lang w:eastAsia="es-PE"/>
              </w:rPr>
              <w:t xml:space="preserve"> material punzocortante</w:t>
            </w:r>
          </w:p>
        </w:tc>
        <w:tc>
          <w:tcPr>
            <w:tcW w:w="1125" w:type="dxa"/>
            <w:shd w:val="clear" w:color="auto" w:fill="auto"/>
            <w:noWrap/>
            <w:vAlign w:val="center"/>
            <w:hideMark/>
          </w:tcPr>
          <w:p w14:paraId="0C0E6DFC" w14:textId="77777777" w:rsidR="00A149A2"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36</w:t>
            </w:r>
          </w:p>
        </w:tc>
        <w:tc>
          <w:tcPr>
            <w:tcW w:w="1134" w:type="dxa"/>
            <w:shd w:val="clear" w:color="auto" w:fill="auto"/>
            <w:noWrap/>
            <w:vAlign w:val="center"/>
            <w:hideMark/>
          </w:tcPr>
          <w:p w14:paraId="209E18DE" w14:textId="77777777" w:rsidR="00A149A2"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18</w:t>
            </w:r>
          </w:p>
        </w:tc>
        <w:tc>
          <w:tcPr>
            <w:tcW w:w="970" w:type="dxa"/>
            <w:shd w:val="clear" w:color="auto" w:fill="auto"/>
            <w:noWrap/>
            <w:vAlign w:val="center"/>
            <w:hideMark/>
          </w:tcPr>
          <w:p w14:paraId="6C2CB897" w14:textId="77777777" w:rsidR="00A149A2" w:rsidRPr="00427257" w:rsidRDefault="00A149A2" w:rsidP="005A393F">
            <w:pPr>
              <w:spacing w:after="0" w:line="240" w:lineRule="auto"/>
              <w:jc w:val="center"/>
              <w:rPr>
                <w:rFonts w:ascii="Arial" w:eastAsia="Times New Roman" w:hAnsi="Arial" w:cs="Arial"/>
                <w:color w:val="000000"/>
                <w:sz w:val="24"/>
                <w:lang w:eastAsia="es-PE"/>
              </w:rPr>
            </w:pPr>
            <w:r w:rsidRPr="00427257">
              <w:rPr>
                <w:rFonts w:ascii="Arial" w:eastAsia="Times New Roman" w:hAnsi="Arial" w:cs="Arial"/>
                <w:color w:val="000000"/>
                <w:sz w:val="24"/>
                <w:lang w:eastAsia="es-PE"/>
              </w:rPr>
              <w:t>54</w:t>
            </w:r>
          </w:p>
        </w:tc>
      </w:tr>
    </w:tbl>
    <w:p w14:paraId="77E733B7" w14:textId="76836E0B" w:rsidR="000A02CC" w:rsidRPr="00427257" w:rsidRDefault="00427257" w:rsidP="000A02CC">
      <w:pPr>
        <w:autoSpaceDE w:val="0"/>
        <w:autoSpaceDN w:val="0"/>
        <w:adjustRightInd w:val="0"/>
        <w:spacing w:after="0" w:line="240" w:lineRule="auto"/>
        <w:ind w:left="360"/>
        <w:jc w:val="both"/>
        <w:rPr>
          <w:rFonts w:ascii="Arial" w:hAnsi="Arial" w:cs="Arial"/>
          <w:noProof/>
          <w:sz w:val="24"/>
          <w:szCs w:val="24"/>
          <w:lang w:eastAsia="es-PE"/>
        </w:rPr>
      </w:pPr>
      <w:r w:rsidRPr="00427257">
        <w:rPr>
          <w:rFonts w:ascii="Arial" w:hAnsi="Arial" w:cs="Arial"/>
          <w:noProof/>
          <w:sz w:val="24"/>
          <w:szCs w:val="24"/>
          <w:lang w:eastAsia="es-PE"/>
        </w:rPr>
        <mc:AlternateContent>
          <mc:Choice Requires="wps">
            <w:drawing>
              <wp:anchor distT="0" distB="0" distL="114300" distR="114300" simplePos="0" relativeHeight="251662336" behindDoc="0" locked="0" layoutInCell="1" allowOverlap="1" wp14:anchorId="6BF30D0C" wp14:editId="1B891F53">
                <wp:simplePos x="0" y="0"/>
                <wp:positionH relativeFrom="column">
                  <wp:posOffset>175260</wp:posOffset>
                </wp:positionH>
                <wp:positionV relativeFrom="paragraph">
                  <wp:posOffset>69215</wp:posOffset>
                </wp:positionV>
                <wp:extent cx="5267960" cy="477520"/>
                <wp:effectExtent l="0" t="635" r="127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923FA" w14:textId="48EAC81A" w:rsidR="008F7F1B" w:rsidRPr="00167E64" w:rsidRDefault="008F7F1B" w:rsidP="008F7F1B">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sidR="004F0BE8">
                              <w:rPr>
                                <w:rFonts w:ascii="Times New Roman" w:hAnsi="Times New Roman"/>
                                <w:sz w:val="20"/>
                                <w:szCs w:val="20"/>
                              </w:rPr>
                              <w:t xml:space="preserve"> un hospital de la provincia de Chincha</w:t>
                            </w:r>
                            <w:r>
                              <w:rPr>
                                <w:rFonts w:ascii="Times New Roman" w:hAnsi="Times New Roman"/>
                                <w:sz w:val="20"/>
                                <w:szCs w:val="20"/>
                              </w:rPr>
                              <w:t>, 2019</w:t>
                            </w:r>
                          </w:p>
                          <w:p w14:paraId="30D07EDA" w14:textId="693319FE" w:rsidR="00CF576C" w:rsidRPr="00475D24" w:rsidRDefault="00CF576C" w:rsidP="000A02CC">
                            <w:pPr>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30D0C" id="Text Box 15" o:spid="_x0000_s1038" type="#_x0000_t202" style="position:absolute;left:0;text-align:left;margin-left:13.8pt;margin-top:5.45pt;width:414.8pt;height: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bh+AEAANIDAAAOAAAAZHJzL2Uyb0RvYy54bWysU8tu2zAQvBfoPxC817INPxrBcpA6cFEg&#10;fQBpPoCiKIkoxWWXtCX367ukHMdIb0F1ILhccnZndrS5HTrDjgq9Blvw2WTKmbISKm2bgj/93H/4&#10;yJ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" stroked="f">
                <v:textbox>
                  <w:txbxContent>
                    <w:p w14:paraId="687923FA" w14:textId="48EAC81A" w:rsidR="008F7F1B" w:rsidRPr="00167E64" w:rsidRDefault="008F7F1B" w:rsidP="008F7F1B">
                      <w:pPr>
                        <w:jc w:val="both"/>
                        <w:rPr>
                          <w:sz w:val="20"/>
                          <w:szCs w:val="20"/>
                          <w:lang w:val="es-ES"/>
                        </w:rPr>
                      </w:pPr>
                      <w:r w:rsidRPr="00167E64">
                        <w:rPr>
                          <w:rFonts w:ascii="Times New Roman" w:hAnsi="Times New Roman"/>
                          <w:sz w:val="20"/>
                          <w:szCs w:val="20"/>
                        </w:rPr>
                        <w:t>Fuente: Enfermer</w:t>
                      </w:r>
                      <w:r>
                        <w:rPr>
                          <w:rFonts w:ascii="Times New Roman" w:hAnsi="Times New Roman"/>
                          <w:sz w:val="20"/>
                          <w:szCs w:val="20"/>
                        </w:rPr>
                        <w:t>o</w:t>
                      </w:r>
                      <w:r w:rsidRPr="00167E64">
                        <w:rPr>
                          <w:rFonts w:ascii="Times New Roman" w:hAnsi="Times New Roman"/>
                          <w:sz w:val="20"/>
                          <w:szCs w:val="20"/>
                        </w:rPr>
                        <w:t xml:space="preserve">s del Servicio de </w:t>
                      </w:r>
                      <w:r>
                        <w:rPr>
                          <w:rFonts w:ascii="Times New Roman" w:hAnsi="Times New Roman"/>
                          <w:sz w:val="20"/>
                          <w:szCs w:val="20"/>
                        </w:rPr>
                        <w:t>Medicina</w:t>
                      </w:r>
                      <w:r w:rsidRPr="00167E64">
                        <w:rPr>
                          <w:rFonts w:ascii="Times New Roman" w:hAnsi="Times New Roman"/>
                          <w:sz w:val="20"/>
                          <w:szCs w:val="20"/>
                        </w:rPr>
                        <w:t xml:space="preserve"> de</w:t>
                      </w:r>
                      <w:r w:rsidR="004F0BE8">
                        <w:rPr>
                          <w:rFonts w:ascii="Times New Roman" w:hAnsi="Times New Roman"/>
                          <w:sz w:val="20"/>
                          <w:szCs w:val="20"/>
                        </w:rPr>
                        <w:t xml:space="preserve"> un hospital de la provincia de Chincha</w:t>
                      </w:r>
                      <w:r>
                        <w:rPr>
                          <w:rFonts w:ascii="Times New Roman" w:hAnsi="Times New Roman"/>
                          <w:sz w:val="20"/>
                          <w:szCs w:val="20"/>
                        </w:rPr>
                        <w:t>, 2019</w:t>
                      </w:r>
                    </w:p>
                    <w:p w14:paraId="30D07EDA" w14:textId="693319FE" w:rsidR="00CF576C" w:rsidRPr="00475D24" w:rsidRDefault="00CF576C" w:rsidP="000A02CC">
                      <w:pPr>
                        <w:jc w:val="both"/>
                        <w:rPr>
                          <w:rFonts w:ascii="Times New Roman" w:hAnsi="Times New Roman"/>
                          <w:sz w:val="20"/>
                          <w:szCs w:val="20"/>
                        </w:rPr>
                      </w:pPr>
                    </w:p>
                  </w:txbxContent>
                </v:textbox>
              </v:shape>
            </w:pict>
          </mc:Fallback>
        </mc:AlternateContent>
      </w:r>
    </w:p>
    <w:p w14:paraId="7BB7F301" w14:textId="77777777" w:rsidR="000A02CC" w:rsidRPr="00427257" w:rsidRDefault="000A02CC" w:rsidP="000A02CC">
      <w:pPr>
        <w:autoSpaceDE w:val="0"/>
        <w:autoSpaceDN w:val="0"/>
        <w:adjustRightInd w:val="0"/>
        <w:spacing w:after="0" w:line="240" w:lineRule="auto"/>
        <w:ind w:left="360"/>
        <w:jc w:val="both"/>
        <w:rPr>
          <w:rFonts w:ascii="Arial" w:hAnsi="Arial" w:cs="Arial"/>
          <w:noProof/>
          <w:sz w:val="24"/>
          <w:szCs w:val="24"/>
          <w:lang w:eastAsia="es-PE"/>
        </w:rPr>
      </w:pPr>
    </w:p>
    <w:p w14:paraId="5AF2738F" w14:textId="77777777" w:rsidR="000A02CC" w:rsidRPr="00427257" w:rsidRDefault="000A02CC" w:rsidP="000A02CC">
      <w:pPr>
        <w:autoSpaceDE w:val="0"/>
        <w:autoSpaceDN w:val="0"/>
        <w:adjustRightInd w:val="0"/>
        <w:spacing w:after="0" w:line="240" w:lineRule="auto"/>
        <w:ind w:left="360"/>
        <w:jc w:val="both"/>
        <w:rPr>
          <w:rFonts w:ascii="Arial" w:hAnsi="Arial" w:cs="Arial"/>
          <w:noProof/>
          <w:sz w:val="24"/>
          <w:szCs w:val="24"/>
          <w:lang w:eastAsia="es-PE"/>
        </w:rPr>
      </w:pPr>
    </w:p>
    <w:p w14:paraId="22481B14" w14:textId="77777777" w:rsidR="000A02CC" w:rsidRPr="00427257" w:rsidRDefault="000A02CC" w:rsidP="000A02CC">
      <w:pPr>
        <w:autoSpaceDE w:val="0"/>
        <w:autoSpaceDN w:val="0"/>
        <w:adjustRightInd w:val="0"/>
        <w:spacing w:after="0" w:line="240" w:lineRule="auto"/>
        <w:ind w:left="360"/>
        <w:jc w:val="both"/>
        <w:rPr>
          <w:rFonts w:ascii="Arial" w:hAnsi="Arial" w:cs="Arial"/>
          <w:noProof/>
          <w:sz w:val="24"/>
          <w:szCs w:val="24"/>
          <w:lang w:eastAsia="es-PE"/>
        </w:rPr>
      </w:pPr>
    </w:p>
    <w:p w14:paraId="434397D8" w14:textId="77777777" w:rsidR="00705622" w:rsidRPr="00427257" w:rsidRDefault="00A149A2" w:rsidP="00A149A2">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 xml:space="preserve">Comentario: Sobre la disposición de los residuos, el 66% cumple con utilizar contenedores rígidos para la eliminación de material punzocortante, el 71% utiliza la técnica correcta al eliminar el material punzocortante como agujas, </w:t>
      </w:r>
      <w:r w:rsidRPr="00427257">
        <w:rPr>
          <w:rFonts w:ascii="Arial" w:hAnsi="Arial" w:cs="Arial"/>
          <w:sz w:val="24"/>
          <w:szCs w:val="24"/>
        </w:rPr>
        <w:lastRenderedPageBreak/>
        <w:t xml:space="preserve">bisturí, etc., el 61% elimina de forma adecuada los residuos </w:t>
      </w:r>
      <w:proofErr w:type="spellStart"/>
      <w:r w:rsidRPr="00427257">
        <w:rPr>
          <w:rFonts w:ascii="Arial" w:hAnsi="Arial" w:cs="Arial"/>
          <w:sz w:val="24"/>
          <w:szCs w:val="24"/>
        </w:rPr>
        <w:t>biocontaminados</w:t>
      </w:r>
      <w:proofErr w:type="spellEnd"/>
      <w:r w:rsidRPr="00427257">
        <w:rPr>
          <w:rFonts w:ascii="Arial" w:hAnsi="Arial" w:cs="Arial"/>
          <w:sz w:val="24"/>
          <w:szCs w:val="24"/>
        </w:rPr>
        <w:t>, el 66% realiza un manejo adecuado de los residuos especiales, el 64% elimina de forma adecuada los residuos comunes  y finalmente el 59% dispone de contenedores diferenciados según el tipo de residuos.</w:t>
      </w:r>
    </w:p>
    <w:p w14:paraId="1325218C" w14:textId="77777777" w:rsidR="00647C72" w:rsidRPr="00427257" w:rsidRDefault="00647C72" w:rsidP="00A149A2">
      <w:pPr>
        <w:autoSpaceDE w:val="0"/>
        <w:autoSpaceDN w:val="0"/>
        <w:adjustRightInd w:val="0"/>
        <w:spacing w:after="0" w:line="360" w:lineRule="auto"/>
        <w:ind w:left="360"/>
        <w:jc w:val="both"/>
        <w:rPr>
          <w:rFonts w:ascii="Arial" w:hAnsi="Arial" w:cs="Arial"/>
          <w:sz w:val="24"/>
          <w:szCs w:val="24"/>
        </w:rPr>
      </w:pPr>
    </w:p>
    <w:p w14:paraId="1284B6CD" w14:textId="77777777" w:rsidR="00647C72" w:rsidRPr="00427257" w:rsidRDefault="00647C72" w:rsidP="00A149A2">
      <w:pPr>
        <w:autoSpaceDE w:val="0"/>
        <w:autoSpaceDN w:val="0"/>
        <w:adjustRightInd w:val="0"/>
        <w:spacing w:after="0" w:line="360" w:lineRule="auto"/>
        <w:ind w:left="360"/>
        <w:jc w:val="both"/>
        <w:rPr>
          <w:rFonts w:ascii="Arial" w:hAnsi="Arial" w:cs="Arial"/>
          <w:sz w:val="24"/>
          <w:szCs w:val="24"/>
        </w:rPr>
      </w:pPr>
    </w:p>
    <w:p w14:paraId="0865A022" w14:textId="77777777" w:rsidR="00647C72" w:rsidRPr="00427257" w:rsidRDefault="00647C72" w:rsidP="00A149A2">
      <w:pPr>
        <w:autoSpaceDE w:val="0"/>
        <w:autoSpaceDN w:val="0"/>
        <w:adjustRightInd w:val="0"/>
        <w:spacing w:after="0" w:line="360" w:lineRule="auto"/>
        <w:ind w:left="360"/>
        <w:jc w:val="both"/>
        <w:rPr>
          <w:rFonts w:ascii="Arial" w:hAnsi="Arial" w:cs="Arial"/>
          <w:sz w:val="24"/>
          <w:szCs w:val="24"/>
        </w:rPr>
      </w:pPr>
    </w:p>
    <w:p w14:paraId="3DBCDAAB" w14:textId="77777777" w:rsidR="00223B2F" w:rsidRPr="00427257" w:rsidRDefault="00223B2F" w:rsidP="00A149A2">
      <w:pPr>
        <w:autoSpaceDE w:val="0"/>
        <w:autoSpaceDN w:val="0"/>
        <w:adjustRightInd w:val="0"/>
        <w:spacing w:after="0" w:line="360" w:lineRule="auto"/>
        <w:ind w:left="360"/>
        <w:jc w:val="both"/>
        <w:rPr>
          <w:rFonts w:ascii="Arial" w:hAnsi="Arial" w:cs="Arial"/>
          <w:sz w:val="24"/>
          <w:szCs w:val="24"/>
        </w:rPr>
      </w:pPr>
    </w:p>
    <w:p w14:paraId="111DB34E" w14:textId="77777777" w:rsidR="00223B2F" w:rsidRPr="00427257" w:rsidRDefault="00223B2F" w:rsidP="00A149A2">
      <w:pPr>
        <w:autoSpaceDE w:val="0"/>
        <w:autoSpaceDN w:val="0"/>
        <w:adjustRightInd w:val="0"/>
        <w:spacing w:after="0" w:line="360" w:lineRule="auto"/>
        <w:ind w:left="360"/>
        <w:jc w:val="both"/>
        <w:rPr>
          <w:rFonts w:ascii="Arial" w:hAnsi="Arial" w:cs="Arial"/>
          <w:sz w:val="24"/>
          <w:szCs w:val="24"/>
        </w:rPr>
      </w:pPr>
    </w:p>
    <w:p w14:paraId="3B74815E" w14:textId="77777777" w:rsidR="00223B2F" w:rsidRPr="00427257" w:rsidRDefault="00223B2F" w:rsidP="00A149A2">
      <w:pPr>
        <w:autoSpaceDE w:val="0"/>
        <w:autoSpaceDN w:val="0"/>
        <w:adjustRightInd w:val="0"/>
        <w:spacing w:after="0" w:line="360" w:lineRule="auto"/>
        <w:ind w:left="360"/>
        <w:jc w:val="both"/>
        <w:rPr>
          <w:rFonts w:ascii="Arial" w:hAnsi="Arial" w:cs="Arial"/>
          <w:sz w:val="24"/>
          <w:szCs w:val="24"/>
        </w:rPr>
      </w:pPr>
    </w:p>
    <w:p w14:paraId="7F93B84E" w14:textId="77777777" w:rsidR="00223B2F" w:rsidRPr="00427257" w:rsidRDefault="00223B2F" w:rsidP="00A149A2">
      <w:pPr>
        <w:autoSpaceDE w:val="0"/>
        <w:autoSpaceDN w:val="0"/>
        <w:adjustRightInd w:val="0"/>
        <w:spacing w:after="0" w:line="360" w:lineRule="auto"/>
        <w:ind w:left="360"/>
        <w:jc w:val="both"/>
        <w:rPr>
          <w:rFonts w:ascii="Arial" w:hAnsi="Arial" w:cs="Arial"/>
          <w:sz w:val="24"/>
          <w:szCs w:val="24"/>
        </w:rPr>
      </w:pPr>
    </w:p>
    <w:p w14:paraId="61127B46" w14:textId="77777777" w:rsidR="00223B2F" w:rsidRPr="00427257" w:rsidRDefault="00223B2F" w:rsidP="00A149A2">
      <w:pPr>
        <w:autoSpaceDE w:val="0"/>
        <w:autoSpaceDN w:val="0"/>
        <w:adjustRightInd w:val="0"/>
        <w:spacing w:after="0" w:line="360" w:lineRule="auto"/>
        <w:ind w:left="360"/>
        <w:jc w:val="both"/>
        <w:rPr>
          <w:rFonts w:ascii="Arial" w:hAnsi="Arial" w:cs="Arial"/>
          <w:sz w:val="24"/>
          <w:szCs w:val="24"/>
        </w:rPr>
      </w:pPr>
    </w:p>
    <w:p w14:paraId="1D101ED9" w14:textId="77777777" w:rsidR="00921A4C" w:rsidRPr="00427257" w:rsidRDefault="00921A4C" w:rsidP="00E94160">
      <w:pPr>
        <w:autoSpaceDE w:val="0"/>
        <w:autoSpaceDN w:val="0"/>
        <w:adjustRightInd w:val="0"/>
        <w:spacing w:after="0" w:line="240" w:lineRule="auto"/>
        <w:ind w:left="360"/>
        <w:jc w:val="center"/>
        <w:rPr>
          <w:rFonts w:ascii="Arial" w:hAnsi="Arial" w:cs="Arial"/>
          <w:sz w:val="24"/>
          <w:szCs w:val="24"/>
        </w:rPr>
      </w:pPr>
    </w:p>
    <w:p w14:paraId="0E7C2C53"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4CBD1630"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0D090575"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2E232110"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14B82833"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77EAE7A5"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09C58AD9"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7A6C5B81"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29FF584E" w14:textId="77777777" w:rsidR="00223B2F" w:rsidRPr="00427257" w:rsidRDefault="00223B2F" w:rsidP="00E94160">
      <w:pPr>
        <w:autoSpaceDE w:val="0"/>
        <w:autoSpaceDN w:val="0"/>
        <w:adjustRightInd w:val="0"/>
        <w:spacing w:after="0" w:line="240" w:lineRule="auto"/>
        <w:ind w:left="360"/>
        <w:jc w:val="center"/>
        <w:rPr>
          <w:rFonts w:ascii="Arial" w:hAnsi="Arial" w:cs="Arial"/>
          <w:sz w:val="24"/>
          <w:szCs w:val="24"/>
        </w:rPr>
      </w:pPr>
    </w:p>
    <w:p w14:paraId="43EB664D" w14:textId="77777777" w:rsidR="00736996" w:rsidRPr="00427257" w:rsidRDefault="000A02CC" w:rsidP="00E94160">
      <w:pPr>
        <w:autoSpaceDE w:val="0"/>
        <w:autoSpaceDN w:val="0"/>
        <w:adjustRightInd w:val="0"/>
        <w:spacing w:after="0" w:line="240" w:lineRule="auto"/>
        <w:ind w:left="360"/>
        <w:jc w:val="center"/>
        <w:rPr>
          <w:rFonts w:ascii="Arial" w:hAnsi="Arial" w:cs="Arial"/>
          <w:b/>
          <w:sz w:val="24"/>
          <w:szCs w:val="24"/>
        </w:rPr>
      </w:pPr>
      <w:r w:rsidRPr="00427257">
        <w:rPr>
          <w:rFonts w:ascii="Arial" w:hAnsi="Arial" w:cs="Arial"/>
          <w:b/>
          <w:sz w:val="24"/>
          <w:szCs w:val="24"/>
        </w:rPr>
        <w:t>Gráfica 12</w:t>
      </w:r>
    </w:p>
    <w:p w14:paraId="38C07A21" w14:textId="77777777" w:rsidR="00531F2E" w:rsidRPr="00427257" w:rsidRDefault="00531F2E" w:rsidP="00A149A2">
      <w:pPr>
        <w:autoSpaceDE w:val="0"/>
        <w:autoSpaceDN w:val="0"/>
        <w:adjustRightInd w:val="0"/>
        <w:spacing w:after="0" w:line="360" w:lineRule="auto"/>
        <w:ind w:left="360"/>
        <w:jc w:val="center"/>
        <w:rPr>
          <w:rFonts w:ascii="Arial" w:hAnsi="Arial" w:cs="Arial"/>
          <w:b/>
          <w:sz w:val="24"/>
          <w:szCs w:val="24"/>
        </w:rPr>
      </w:pPr>
      <w:r w:rsidRPr="00427257">
        <w:rPr>
          <w:rFonts w:ascii="Arial" w:hAnsi="Arial" w:cs="Arial"/>
          <w:b/>
          <w:sz w:val="24"/>
          <w:szCs w:val="24"/>
        </w:rPr>
        <w:t>Cumplimiento en la disposición adecuada de los residuos en los enferm</w:t>
      </w:r>
      <w:r w:rsidR="0030182B" w:rsidRPr="00427257">
        <w:rPr>
          <w:rFonts w:ascii="Arial" w:hAnsi="Arial" w:cs="Arial"/>
          <w:b/>
          <w:sz w:val="24"/>
          <w:szCs w:val="24"/>
        </w:rPr>
        <w:t>eros del Servicio de Medicina</w:t>
      </w:r>
    </w:p>
    <w:p w14:paraId="4B1A1BE1" w14:textId="354E345F" w:rsidR="00531F2E" w:rsidRPr="00427257" w:rsidRDefault="00427257" w:rsidP="00C77387">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noProof/>
        </w:rPr>
        <w:drawing>
          <wp:inline distT="0" distB="0" distL="0" distR="0" wp14:anchorId="32918609" wp14:editId="70883B0C">
            <wp:extent cx="5029200" cy="204978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2049780"/>
                    </a:xfrm>
                    <a:prstGeom prst="rect">
                      <a:avLst/>
                    </a:prstGeom>
                    <a:noFill/>
                    <a:ln>
                      <a:noFill/>
                    </a:ln>
                  </pic:spPr>
                </pic:pic>
              </a:graphicData>
            </a:graphic>
          </wp:inline>
        </w:drawing>
      </w:r>
    </w:p>
    <w:p w14:paraId="43AC630D" w14:textId="77777777" w:rsidR="00E149CB" w:rsidRPr="00427257" w:rsidRDefault="00E149CB" w:rsidP="00E149CB">
      <w:pPr>
        <w:autoSpaceDE w:val="0"/>
        <w:autoSpaceDN w:val="0"/>
        <w:adjustRightInd w:val="0"/>
        <w:spacing w:after="0" w:line="240" w:lineRule="auto"/>
        <w:ind w:left="360"/>
        <w:jc w:val="both"/>
        <w:rPr>
          <w:rFonts w:ascii="Arial" w:hAnsi="Arial" w:cs="Arial"/>
          <w:sz w:val="24"/>
          <w:szCs w:val="24"/>
        </w:rPr>
      </w:pPr>
      <w:r w:rsidRPr="00427257">
        <w:rPr>
          <w:rFonts w:ascii="Arial" w:hAnsi="Arial" w:cs="Arial"/>
          <w:sz w:val="24"/>
          <w:szCs w:val="24"/>
        </w:rPr>
        <w:t xml:space="preserve">Fuente: </w:t>
      </w:r>
      <w:r w:rsidR="00A149A2" w:rsidRPr="00427257">
        <w:rPr>
          <w:rFonts w:ascii="Arial" w:hAnsi="Arial" w:cs="Arial"/>
          <w:sz w:val="24"/>
          <w:szCs w:val="24"/>
        </w:rPr>
        <w:t>Tabla 12</w:t>
      </w:r>
    </w:p>
    <w:p w14:paraId="4760BB2B" w14:textId="77777777" w:rsidR="00705622" w:rsidRPr="00427257" w:rsidRDefault="00705622" w:rsidP="00C77387">
      <w:pPr>
        <w:autoSpaceDE w:val="0"/>
        <w:autoSpaceDN w:val="0"/>
        <w:adjustRightInd w:val="0"/>
        <w:spacing w:after="0" w:line="240" w:lineRule="auto"/>
        <w:ind w:left="360"/>
        <w:jc w:val="both"/>
        <w:rPr>
          <w:rFonts w:ascii="Arial" w:hAnsi="Arial" w:cs="Arial"/>
          <w:b/>
          <w:sz w:val="24"/>
          <w:szCs w:val="24"/>
        </w:rPr>
      </w:pPr>
    </w:p>
    <w:p w14:paraId="64F94B78" w14:textId="77777777" w:rsidR="00647C72" w:rsidRPr="00427257" w:rsidRDefault="00647C72" w:rsidP="00C77387">
      <w:pPr>
        <w:autoSpaceDE w:val="0"/>
        <w:autoSpaceDN w:val="0"/>
        <w:adjustRightInd w:val="0"/>
        <w:spacing w:after="0" w:line="240" w:lineRule="auto"/>
        <w:ind w:left="360"/>
        <w:jc w:val="both"/>
        <w:rPr>
          <w:rFonts w:ascii="Arial" w:hAnsi="Arial" w:cs="Arial"/>
          <w:b/>
          <w:sz w:val="24"/>
          <w:szCs w:val="24"/>
        </w:rPr>
        <w:sectPr w:rsidR="00647C72" w:rsidRPr="00427257" w:rsidSect="00CA098C">
          <w:pgSz w:w="12240" w:h="15840" w:code="1"/>
          <w:pgMar w:top="1418" w:right="1701" w:bottom="1418" w:left="1701" w:header="709" w:footer="709" w:gutter="0"/>
          <w:cols w:space="708"/>
          <w:docGrid w:linePitch="360"/>
        </w:sectPr>
      </w:pPr>
    </w:p>
    <w:p w14:paraId="4AD1152F" w14:textId="77777777" w:rsidR="008A77E2" w:rsidRPr="00427257" w:rsidRDefault="00736996" w:rsidP="00A6008B">
      <w:pPr>
        <w:autoSpaceDE w:val="0"/>
        <w:autoSpaceDN w:val="0"/>
        <w:adjustRightInd w:val="0"/>
        <w:spacing w:after="0" w:line="360" w:lineRule="auto"/>
        <w:jc w:val="both"/>
        <w:rPr>
          <w:rFonts w:ascii="Arial" w:hAnsi="Arial" w:cs="Arial"/>
          <w:b/>
          <w:sz w:val="24"/>
          <w:szCs w:val="24"/>
        </w:rPr>
      </w:pPr>
      <w:r w:rsidRPr="00427257">
        <w:rPr>
          <w:rFonts w:ascii="Arial" w:hAnsi="Arial" w:cs="Arial"/>
          <w:b/>
          <w:sz w:val="24"/>
          <w:szCs w:val="24"/>
        </w:rPr>
        <w:lastRenderedPageBreak/>
        <w:t xml:space="preserve">IV </w:t>
      </w:r>
      <w:r w:rsidR="002A5D7E" w:rsidRPr="00427257">
        <w:rPr>
          <w:rFonts w:ascii="Arial" w:hAnsi="Arial" w:cs="Arial"/>
          <w:b/>
          <w:sz w:val="24"/>
          <w:szCs w:val="24"/>
        </w:rPr>
        <w:t xml:space="preserve">ANALISIS Y </w:t>
      </w:r>
      <w:r w:rsidR="0095624A" w:rsidRPr="00427257">
        <w:rPr>
          <w:rFonts w:ascii="Arial" w:hAnsi="Arial" w:cs="Arial"/>
          <w:b/>
          <w:sz w:val="24"/>
          <w:szCs w:val="24"/>
        </w:rPr>
        <w:t>DISCUSION</w:t>
      </w:r>
      <w:r w:rsidR="009A7F12" w:rsidRPr="00427257">
        <w:rPr>
          <w:rFonts w:ascii="Arial" w:hAnsi="Arial" w:cs="Arial"/>
          <w:b/>
          <w:sz w:val="24"/>
          <w:szCs w:val="24"/>
        </w:rPr>
        <w:t xml:space="preserve"> </w:t>
      </w:r>
    </w:p>
    <w:p w14:paraId="522676B4" w14:textId="1B643060" w:rsidR="00E210ED" w:rsidRPr="00427257" w:rsidRDefault="00B851A3" w:rsidP="00A6008B">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De la muestra total de 54 enfer</w:t>
      </w:r>
      <w:r w:rsidR="0030182B" w:rsidRPr="00427257">
        <w:rPr>
          <w:rFonts w:ascii="Arial" w:hAnsi="Arial" w:cs="Arial"/>
          <w:sz w:val="24"/>
          <w:szCs w:val="24"/>
        </w:rPr>
        <w:t xml:space="preserve">meros del </w:t>
      </w:r>
      <w:r w:rsidR="004F0BE8">
        <w:rPr>
          <w:rFonts w:ascii="Arial" w:hAnsi="Arial" w:cs="Arial"/>
          <w:sz w:val="24"/>
          <w:szCs w:val="24"/>
        </w:rPr>
        <w:t>Servicio de medicina de un Hospital de la Provincia de Chincha</w:t>
      </w:r>
      <w:r w:rsidRPr="00427257">
        <w:rPr>
          <w:rFonts w:ascii="Arial" w:hAnsi="Arial" w:cs="Arial"/>
          <w:sz w:val="24"/>
          <w:szCs w:val="24"/>
        </w:rPr>
        <w:t xml:space="preserve"> encue</w:t>
      </w:r>
      <w:r w:rsidR="0030182B" w:rsidRPr="00427257">
        <w:rPr>
          <w:rFonts w:ascii="Arial" w:hAnsi="Arial" w:cs="Arial"/>
          <w:sz w:val="24"/>
          <w:szCs w:val="24"/>
        </w:rPr>
        <w:t>stado en Medicina del 2019</w:t>
      </w:r>
      <w:r w:rsidR="009A7F12" w:rsidRPr="00427257">
        <w:rPr>
          <w:rFonts w:ascii="Arial" w:hAnsi="Arial" w:cs="Arial"/>
          <w:sz w:val="24"/>
          <w:szCs w:val="24"/>
        </w:rPr>
        <w:t>,</w:t>
      </w:r>
      <w:r w:rsidRPr="00427257">
        <w:rPr>
          <w:rFonts w:ascii="Arial" w:hAnsi="Arial" w:cs="Arial"/>
          <w:sz w:val="24"/>
          <w:szCs w:val="24"/>
        </w:rPr>
        <w:t xml:space="preserve"> se encontró que</w:t>
      </w:r>
      <w:r w:rsidR="009A7F12" w:rsidRPr="00427257">
        <w:rPr>
          <w:rFonts w:ascii="Arial" w:hAnsi="Arial" w:cs="Arial"/>
          <w:sz w:val="24"/>
          <w:szCs w:val="24"/>
        </w:rPr>
        <w:t xml:space="preserve"> la</w:t>
      </w:r>
      <w:r w:rsidR="00FA4FF3" w:rsidRPr="00427257">
        <w:rPr>
          <w:rFonts w:ascii="Arial" w:hAnsi="Arial" w:cs="Arial"/>
          <w:sz w:val="24"/>
          <w:szCs w:val="24"/>
        </w:rPr>
        <w:t xml:space="preserve"> mayoría del personal (63</w:t>
      </w:r>
      <w:r w:rsidR="009C43CF" w:rsidRPr="00427257">
        <w:rPr>
          <w:rFonts w:ascii="Arial" w:hAnsi="Arial" w:cs="Arial"/>
          <w:sz w:val="24"/>
          <w:szCs w:val="24"/>
        </w:rPr>
        <w:t xml:space="preserve">%) </w:t>
      </w:r>
      <w:r w:rsidRPr="00427257">
        <w:rPr>
          <w:rFonts w:ascii="Arial" w:hAnsi="Arial" w:cs="Arial"/>
          <w:sz w:val="24"/>
          <w:szCs w:val="24"/>
        </w:rPr>
        <w:t>figura</w:t>
      </w:r>
      <w:r w:rsidR="009C43CF" w:rsidRPr="00427257">
        <w:rPr>
          <w:rFonts w:ascii="Arial" w:hAnsi="Arial" w:cs="Arial"/>
          <w:sz w:val="24"/>
          <w:szCs w:val="24"/>
        </w:rPr>
        <w:t xml:space="preserve"> en la etapa de mediana edad, entre 35 y 44 años</w:t>
      </w:r>
      <w:r w:rsidR="00634B0E" w:rsidRPr="00427257">
        <w:rPr>
          <w:rFonts w:ascii="Arial" w:hAnsi="Arial" w:cs="Arial"/>
          <w:sz w:val="24"/>
          <w:szCs w:val="24"/>
        </w:rPr>
        <w:t xml:space="preserve">, el 18.68% se encuentra en edades entre 25 y 34 años, y otro 18.68% tienen 45 años a </w:t>
      </w:r>
      <w:r w:rsidR="003840EC" w:rsidRPr="00427257">
        <w:rPr>
          <w:rFonts w:ascii="Arial" w:hAnsi="Arial" w:cs="Arial"/>
          <w:sz w:val="24"/>
          <w:szCs w:val="24"/>
        </w:rPr>
        <w:t>más (</w:t>
      </w:r>
      <w:r w:rsidR="000F5990" w:rsidRPr="00427257">
        <w:rPr>
          <w:rFonts w:ascii="Arial" w:hAnsi="Arial" w:cs="Arial"/>
          <w:sz w:val="24"/>
          <w:szCs w:val="24"/>
        </w:rPr>
        <w:t>gráfico 1)</w:t>
      </w:r>
      <w:r w:rsidR="00634B0E" w:rsidRPr="00427257">
        <w:rPr>
          <w:rFonts w:ascii="Arial" w:hAnsi="Arial" w:cs="Arial"/>
          <w:sz w:val="24"/>
          <w:szCs w:val="24"/>
        </w:rPr>
        <w:t xml:space="preserve">. En relación al género, el 79.63% </w:t>
      </w:r>
      <w:r w:rsidR="000F5990" w:rsidRPr="00427257">
        <w:rPr>
          <w:rFonts w:ascii="Arial" w:hAnsi="Arial" w:cs="Arial"/>
          <w:sz w:val="24"/>
          <w:szCs w:val="24"/>
        </w:rPr>
        <w:t xml:space="preserve"> </w:t>
      </w:r>
      <w:r w:rsidR="009C43CF" w:rsidRPr="00427257">
        <w:rPr>
          <w:rFonts w:ascii="Arial" w:hAnsi="Arial" w:cs="Arial"/>
          <w:sz w:val="24"/>
          <w:szCs w:val="24"/>
        </w:rPr>
        <w:t xml:space="preserve"> son del sexo femeni</w:t>
      </w:r>
      <w:r w:rsidR="00634B0E" w:rsidRPr="00427257">
        <w:rPr>
          <w:rFonts w:ascii="Arial" w:hAnsi="Arial" w:cs="Arial"/>
          <w:sz w:val="24"/>
          <w:szCs w:val="24"/>
        </w:rPr>
        <w:t xml:space="preserve">no </w:t>
      </w:r>
      <w:r w:rsidR="000F5990" w:rsidRPr="00427257">
        <w:rPr>
          <w:rFonts w:ascii="Arial" w:hAnsi="Arial" w:cs="Arial"/>
          <w:sz w:val="24"/>
          <w:szCs w:val="24"/>
        </w:rPr>
        <w:t>(</w:t>
      </w:r>
      <w:r w:rsidR="00615D85" w:rsidRPr="00427257">
        <w:rPr>
          <w:rFonts w:ascii="Arial" w:hAnsi="Arial" w:cs="Arial"/>
          <w:sz w:val="24"/>
          <w:szCs w:val="24"/>
        </w:rPr>
        <w:t>Gráfico</w:t>
      </w:r>
      <w:r w:rsidR="000F5990" w:rsidRPr="00427257">
        <w:rPr>
          <w:rFonts w:ascii="Arial" w:hAnsi="Arial" w:cs="Arial"/>
          <w:sz w:val="24"/>
          <w:szCs w:val="24"/>
        </w:rPr>
        <w:t xml:space="preserve"> 2)</w:t>
      </w:r>
      <w:r w:rsidR="00634B0E" w:rsidRPr="00427257">
        <w:rPr>
          <w:rFonts w:ascii="Arial" w:hAnsi="Arial" w:cs="Arial"/>
          <w:sz w:val="24"/>
          <w:szCs w:val="24"/>
        </w:rPr>
        <w:t>.  En cuanto al tiempo de servicio, el 62% tiene</w:t>
      </w:r>
      <w:r w:rsidR="009C43CF" w:rsidRPr="00427257">
        <w:rPr>
          <w:rFonts w:ascii="Arial" w:hAnsi="Arial" w:cs="Arial"/>
          <w:sz w:val="24"/>
          <w:szCs w:val="24"/>
        </w:rPr>
        <w:t xml:space="preserve"> </w:t>
      </w:r>
      <w:r w:rsidR="0095624A" w:rsidRPr="00427257">
        <w:rPr>
          <w:rFonts w:ascii="Arial" w:hAnsi="Arial" w:cs="Arial"/>
          <w:sz w:val="24"/>
          <w:szCs w:val="24"/>
        </w:rPr>
        <w:t>menos de 10 años de servicio</w:t>
      </w:r>
      <w:r w:rsidR="00634B0E" w:rsidRPr="00427257">
        <w:rPr>
          <w:rFonts w:ascii="Arial" w:hAnsi="Arial" w:cs="Arial"/>
          <w:sz w:val="24"/>
          <w:szCs w:val="24"/>
        </w:rPr>
        <w:t xml:space="preserve"> y el 38% tiene 10 años o más</w:t>
      </w:r>
      <w:r w:rsidR="00FA4FF3" w:rsidRPr="00427257">
        <w:rPr>
          <w:rFonts w:ascii="Arial" w:hAnsi="Arial" w:cs="Arial"/>
          <w:sz w:val="24"/>
          <w:szCs w:val="24"/>
        </w:rPr>
        <w:t xml:space="preserve"> (tabla</w:t>
      </w:r>
      <w:r w:rsidR="000F5990" w:rsidRPr="00427257">
        <w:rPr>
          <w:rFonts w:ascii="Arial" w:hAnsi="Arial" w:cs="Arial"/>
          <w:sz w:val="24"/>
          <w:szCs w:val="24"/>
        </w:rPr>
        <w:t xml:space="preserve"> 3)</w:t>
      </w:r>
      <w:r w:rsidR="00E210ED" w:rsidRPr="00427257">
        <w:rPr>
          <w:rFonts w:ascii="Arial" w:hAnsi="Arial" w:cs="Arial"/>
          <w:sz w:val="24"/>
          <w:szCs w:val="24"/>
        </w:rPr>
        <w:t>.</w:t>
      </w:r>
    </w:p>
    <w:p w14:paraId="28A4ADEF" w14:textId="77777777" w:rsidR="0033483A" w:rsidRPr="00427257" w:rsidRDefault="0033483A" w:rsidP="00A6008B">
      <w:pPr>
        <w:autoSpaceDE w:val="0"/>
        <w:autoSpaceDN w:val="0"/>
        <w:adjustRightInd w:val="0"/>
        <w:spacing w:after="0" w:line="360" w:lineRule="auto"/>
        <w:ind w:left="360"/>
        <w:jc w:val="both"/>
        <w:rPr>
          <w:rFonts w:ascii="Arial" w:hAnsi="Arial" w:cs="Arial"/>
          <w:sz w:val="24"/>
          <w:szCs w:val="24"/>
        </w:rPr>
      </w:pPr>
    </w:p>
    <w:p w14:paraId="50B17BCC" w14:textId="7EC67984" w:rsidR="00F63ADE" w:rsidRPr="00427257" w:rsidRDefault="009C43CF" w:rsidP="00475D24">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 xml:space="preserve">El </w:t>
      </w:r>
      <w:r w:rsidR="00633529" w:rsidRPr="00427257">
        <w:rPr>
          <w:rFonts w:ascii="Arial" w:hAnsi="Arial" w:cs="Arial"/>
          <w:sz w:val="24"/>
          <w:szCs w:val="24"/>
        </w:rPr>
        <w:t xml:space="preserve">resultado </w:t>
      </w:r>
      <w:r w:rsidR="004A41BE" w:rsidRPr="00427257">
        <w:rPr>
          <w:rFonts w:ascii="Arial" w:hAnsi="Arial" w:cs="Arial"/>
          <w:sz w:val="24"/>
          <w:szCs w:val="24"/>
        </w:rPr>
        <w:t xml:space="preserve">global </w:t>
      </w:r>
      <w:r w:rsidR="00633529" w:rsidRPr="00427257">
        <w:rPr>
          <w:rFonts w:ascii="Arial" w:hAnsi="Arial" w:cs="Arial"/>
          <w:sz w:val="24"/>
          <w:szCs w:val="24"/>
        </w:rPr>
        <w:t xml:space="preserve">del </w:t>
      </w:r>
      <w:r w:rsidRPr="00427257">
        <w:rPr>
          <w:rFonts w:ascii="Arial" w:hAnsi="Arial" w:cs="Arial"/>
          <w:sz w:val="24"/>
          <w:szCs w:val="24"/>
        </w:rPr>
        <w:t>cuestionario aplicado a los enfer</w:t>
      </w:r>
      <w:r w:rsidR="0030182B" w:rsidRPr="00427257">
        <w:rPr>
          <w:rFonts w:ascii="Arial" w:hAnsi="Arial" w:cs="Arial"/>
          <w:sz w:val="24"/>
          <w:szCs w:val="24"/>
        </w:rPr>
        <w:t xml:space="preserve">meros del </w:t>
      </w:r>
      <w:r w:rsidR="004F0BE8">
        <w:rPr>
          <w:rFonts w:ascii="Arial" w:hAnsi="Arial" w:cs="Arial"/>
          <w:sz w:val="24"/>
          <w:szCs w:val="24"/>
        </w:rPr>
        <w:t>Servicio de medicina de un Hospital de la Provincia de Chincha</w:t>
      </w:r>
      <w:r w:rsidR="00475D24">
        <w:rPr>
          <w:rFonts w:ascii="Arial" w:hAnsi="Arial" w:cs="Arial"/>
          <w:sz w:val="24"/>
          <w:szCs w:val="24"/>
        </w:rPr>
        <w:t xml:space="preserve"> </w:t>
      </w:r>
      <w:r w:rsidR="00633529" w:rsidRPr="00427257">
        <w:rPr>
          <w:rFonts w:ascii="Arial" w:hAnsi="Arial" w:cs="Arial"/>
          <w:sz w:val="24"/>
          <w:szCs w:val="24"/>
        </w:rPr>
        <w:t xml:space="preserve">es </w:t>
      </w:r>
      <w:r w:rsidRPr="00427257">
        <w:rPr>
          <w:rFonts w:ascii="Arial" w:hAnsi="Arial" w:cs="Arial"/>
          <w:sz w:val="24"/>
          <w:szCs w:val="24"/>
        </w:rPr>
        <w:t>preoc</w:t>
      </w:r>
      <w:r w:rsidR="00633529" w:rsidRPr="00427257">
        <w:rPr>
          <w:rFonts w:ascii="Arial" w:hAnsi="Arial" w:cs="Arial"/>
          <w:sz w:val="24"/>
          <w:szCs w:val="24"/>
        </w:rPr>
        <w:t>upante</w:t>
      </w:r>
      <w:r w:rsidRPr="00427257">
        <w:rPr>
          <w:rFonts w:ascii="Arial" w:hAnsi="Arial" w:cs="Arial"/>
          <w:sz w:val="24"/>
          <w:szCs w:val="24"/>
        </w:rPr>
        <w:t xml:space="preserve">, ya que </w:t>
      </w:r>
      <w:r w:rsidR="00137CFB" w:rsidRPr="00427257">
        <w:rPr>
          <w:rFonts w:ascii="Arial" w:hAnsi="Arial" w:cs="Arial"/>
          <w:sz w:val="24"/>
          <w:szCs w:val="24"/>
        </w:rPr>
        <w:t xml:space="preserve">el 55.5% (n=30) de los </w:t>
      </w:r>
      <w:r w:rsidR="003840EC" w:rsidRPr="00427257">
        <w:rPr>
          <w:rFonts w:ascii="Arial" w:hAnsi="Arial" w:cs="Arial"/>
          <w:sz w:val="24"/>
          <w:szCs w:val="24"/>
        </w:rPr>
        <w:t>encuestados tienen</w:t>
      </w:r>
      <w:r w:rsidR="00633529" w:rsidRPr="00427257">
        <w:rPr>
          <w:rFonts w:ascii="Arial" w:hAnsi="Arial" w:cs="Arial"/>
          <w:sz w:val="24"/>
          <w:szCs w:val="24"/>
        </w:rPr>
        <w:t xml:space="preserve"> bajo nivel</w:t>
      </w:r>
      <w:r w:rsidR="00137CFB" w:rsidRPr="00427257">
        <w:rPr>
          <w:rFonts w:ascii="Arial" w:hAnsi="Arial" w:cs="Arial"/>
          <w:sz w:val="24"/>
          <w:szCs w:val="24"/>
        </w:rPr>
        <w:t xml:space="preserve"> de conocimientos, mientras el 45</w:t>
      </w:r>
      <w:r w:rsidRPr="00427257">
        <w:rPr>
          <w:rFonts w:ascii="Arial" w:hAnsi="Arial" w:cs="Arial"/>
          <w:sz w:val="24"/>
          <w:szCs w:val="24"/>
        </w:rPr>
        <w:t xml:space="preserve">.5% </w:t>
      </w:r>
      <w:r w:rsidR="00137CFB" w:rsidRPr="00427257">
        <w:rPr>
          <w:rFonts w:ascii="Arial" w:hAnsi="Arial" w:cs="Arial"/>
          <w:sz w:val="24"/>
          <w:szCs w:val="24"/>
        </w:rPr>
        <w:t xml:space="preserve">(n=24) </w:t>
      </w:r>
      <w:r w:rsidRPr="00427257">
        <w:rPr>
          <w:rFonts w:ascii="Arial" w:hAnsi="Arial" w:cs="Arial"/>
          <w:sz w:val="24"/>
          <w:szCs w:val="24"/>
        </w:rPr>
        <w:t>tienen sólo nivel medio</w:t>
      </w:r>
      <w:r w:rsidR="00633529" w:rsidRPr="00427257">
        <w:rPr>
          <w:rFonts w:ascii="Arial" w:hAnsi="Arial" w:cs="Arial"/>
          <w:sz w:val="24"/>
          <w:szCs w:val="24"/>
        </w:rPr>
        <w:t xml:space="preserve"> de conocimiento sobre medidas de bioseguridad. Ninguno de los encuestados mostró nivel alto de conocimientos</w:t>
      </w:r>
      <w:r w:rsidR="00FA4FF3" w:rsidRPr="00427257">
        <w:rPr>
          <w:rFonts w:ascii="Arial" w:hAnsi="Arial" w:cs="Arial"/>
          <w:sz w:val="24"/>
          <w:szCs w:val="24"/>
        </w:rPr>
        <w:t xml:space="preserve"> (tabla</w:t>
      </w:r>
      <w:r w:rsidR="000F5990" w:rsidRPr="00427257">
        <w:rPr>
          <w:rFonts w:ascii="Arial" w:hAnsi="Arial" w:cs="Arial"/>
          <w:sz w:val="24"/>
          <w:szCs w:val="24"/>
        </w:rPr>
        <w:t xml:space="preserve"> 4)</w:t>
      </w:r>
      <w:r w:rsidR="00633529" w:rsidRPr="00427257">
        <w:rPr>
          <w:rFonts w:ascii="Arial" w:hAnsi="Arial" w:cs="Arial"/>
          <w:sz w:val="24"/>
          <w:szCs w:val="24"/>
        </w:rPr>
        <w:t xml:space="preserve">. </w:t>
      </w:r>
      <w:r w:rsidR="00F63ADE" w:rsidRPr="00427257">
        <w:rPr>
          <w:rFonts w:ascii="Arial" w:hAnsi="Arial" w:cs="Arial"/>
          <w:sz w:val="24"/>
          <w:szCs w:val="24"/>
        </w:rPr>
        <w:t>Esto contrasta con los estudios realizados en hospitales del Ministerio de Salud (MINSA) como el Dos de Mayo y el Hipólito Unanue, donde el 63% tuvo un nivel bueno de conocimientos (Cóndor 2013)</w:t>
      </w:r>
      <w:r w:rsidR="00B57308" w:rsidRPr="00427257">
        <w:rPr>
          <w:rFonts w:ascii="Arial" w:hAnsi="Arial" w:cs="Arial"/>
          <w:sz w:val="24"/>
          <w:szCs w:val="24"/>
        </w:rPr>
        <w:t xml:space="preserve"> o el estudio realizado en Huaraz, en el que   el 100% de la población de estudio tenía un nivel de conocimientos bueno sobre bioseguridad hospitalaria (Julca, 2009).</w:t>
      </w:r>
    </w:p>
    <w:p w14:paraId="43E71002" w14:textId="77777777" w:rsidR="000F5990" w:rsidRPr="00427257" w:rsidRDefault="000F5990" w:rsidP="00A6008B">
      <w:pPr>
        <w:autoSpaceDE w:val="0"/>
        <w:autoSpaceDN w:val="0"/>
        <w:adjustRightInd w:val="0"/>
        <w:spacing w:after="0" w:line="360" w:lineRule="auto"/>
        <w:ind w:left="360"/>
        <w:jc w:val="both"/>
        <w:rPr>
          <w:rFonts w:ascii="Arial" w:hAnsi="Arial" w:cs="Arial"/>
          <w:sz w:val="24"/>
          <w:szCs w:val="24"/>
        </w:rPr>
      </w:pPr>
    </w:p>
    <w:p w14:paraId="125E00D5" w14:textId="77777777" w:rsidR="0097679D" w:rsidRPr="00427257" w:rsidRDefault="00B66175" w:rsidP="00A6008B">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Se observó deficiencia en</w:t>
      </w:r>
      <w:r w:rsidR="00691D77" w:rsidRPr="00427257">
        <w:rPr>
          <w:rFonts w:ascii="Arial" w:hAnsi="Arial" w:cs="Arial"/>
          <w:sz w:val="24"/>
          <w:szCs w:val="24"/>
        </w:rPr>
        <w:t xml:space="preserve"> los conocimientos</w:t>
      </w:r>
      <w:r w:rsidR="00FF5CB1" w:rsidRPr="00427257">
        <w:rPr>
          <w:rFonts w:ascii="Arial" w:hAnsi="Arial" w:cs="Arial"/>
          <w:sz w:val="24"/>
          <w:szCs w:val="24"/>
        </w:rPr>
        <w:t xml:space="preserve"> </w:t>
      </w:r>
      <w:r w:rsidRPr="00427257">
        <w:rPr>
          <w:rFonts w:ascii="Arial" w:hAnsi="Arial" w:cs="Arial"/>
          <w:sz w:val="24"/>
          <w:szCs w:val="24"/>
        </w:rPr>
        <w:t xml:space="preserve">teóricos de definición y principios </w:t>
      </w:r>
      <w:r w:rsidR="00FF5CB1" w:rsidRPr="00427257">
        <w:rPr>
          <w:rFonts w:ascii="Arial" w:hAnsi="Arial" w:cs="Arial"/>
          <w:sz w:val="24"/>
          <w:szCs w:val="24"/>
        </w:rPr>
        <w:t xml:space="preserve">de bioseguridad hospitalaria </w:t>
      </w:r>
      <w:r w:rsidR="00F3707B" w:rsidRPr="00427257">
        <w:rPr>
          <w:rFonts w:ascii="Arial" w:hAnsi="Arial" w:cs="Arial"/>
          <w:sz w:val="24"/>
          <w:szCs w:val="24"/>
        </w:rPr>
        <w:t>en 34 encuestados (</w:t>
      </w:r>
      <w:r w:rsidR="007F6112" w:rsidRPr="00427257">
        <w:rPr>
          <w:rFonts w:ascii="Arial" w:hAnsi="Arial" w:cs="Arial"/>
          <w:sz w:val="24"/>
          <w:szCs w:val="24"/>
        </w:rPr>
        <w:t>63%</w:t>
      </w:r>
      <w:r w:rsidR="00A6008B" w:rsidRPr="00427257">
        <w:rPr>
          <w:rFonts w:ascii="Arial" w:hAnsi="Arial" w:cs="Arial"/>
          <w:sz w:val="24"/>
          <w:szCs w:val="24"/>
        </w:rPr>
        <w:t>) en</w:t>
      </w:r>
      <w:r w:rsidR="007F6112" w:rsidRPr="00427257">
        <w:rPr>
          <w:rFonts w:ascii="Arial" w:hAnsi="Arial" w:cs="Arial"/>
          <w:sz w:val="24"/>
          <w:szCs w:val="24"/>
        </w:rPr>
        <w:t xml:space="preserve"> ambos ítems</w:t>
      </w:r>
      <w:r w:rsidR="000F5990" w:rsidRPr="00427257">
        <w:rPr>
          <w:rFonts w:ascii="Arial" w:hAnsi="Arial" w:cs="Arial"/>
          <w:sz w:val="24"/>
          <w:szCs w:val="24"/>
        </w:rPr>
        <w:t xml:space="preserve"> (gráfico 5)</w:t>
      </w:r>
      <w:r w:rsidR="007F6112" w:rsidRPr="00427257">
        <w:rPr>
          <w:rFonts w:ascii="Arial" w:hAnsi="Arial" w:cs="Arial"/>
          <w:sz w:val="24"/>
          <w:szCs w:val="24"/>
        </w:rPr>
        <w:t xml:space="preserve">. Este </w:t>
      </w:r>
      <w:r w:rsidR="00691D77" w:rsidRPr="00427257">
        <w:rPr>
          <w:rFonts w:ascii="Arial" w:hAnsi="Arial" w:cs="Arial"/>
          <w:sz w:val="24"/>
          <w:szCs w:val="24"/>
        </w:rPr>
        <w:t xml:space="preserve">resultado </w:t>
      </w:r>
      <w:r w:rsidR="007F6112" w:rsidRPr="00427257">
        <w:rPr>
          <w:rFonts w:ascii="Arial" w:hAnsi="Arial" w:cs="Arial"/>
          <w:sz w:val="24"/>
          <w:szCs w:val="24"/>
        </w:rPr>
        <w:t xml:space="preserve">es </w:t>
      </w:r>
      <w:r w:rsidR="005E07CE" w:rsidRPr="00427257">
        <w:rPr>
          <w:rFonts w:ascii="Arial" w:hAnsi="Arial" w:cs="Arial"/>
          <w:sz w:val="24"/>
          <w:szCs w:val="24"/>
        </w:rPr>
        <w:t>algo</w:t>
      </w:r>
      <w:r w:rsidR="00691D77" w:rsidRPr="00427257">
        <w:rPr>
          <w:rFonts w:ascii="Arial" w:hAnsi="Arial" w:cs="Arial"/>
          <w:sz w:val="24"/>
          <w:szCs w:val="24"/>
        </w:rPr>
        <w:t xml:space="preserve"> similar </w:t>
      </w:r>
      <w:r w:rsidR="007F6112" w:rsidRPr="00427257">
        <w:rPr>
          <w:rFonts w:ascii="Arial" w:hAnsi="Arial" w:cs="Arial"/>
          <w:sz w:val="24"/>
          <w:szCs w:val="24"/>
        </w:rPr>
        <w:t xml:space="preserve">al de la </w:t>
      </w:r>
      <w:r w:rsidR="005E07CE" w:rsidRPr="00427257">
        <w:rPr>
          <w:rFonts w:ascii="Arial" w:hAnsi="Arial" w:cs="Arial"/>
          <w:sz w:val="24"/>
          <w:szCs w:val="24"/>
        </w:rPr>
        <w:t>Clínica San José de Cúcuta</w:t>
      </w:r>
      <w:r w:rsidRPr="00427257">
        <w:rPr>
          <w:rFonts w:ascii="Arial" w:hAnsi="Arial" w:cs="Arial"/>
          <w:sz w:val="24"/>
          <w:szCs w:val="24"/>
        </w:rPr>
        <w:t>, Colombia,</w:t>
      </w:r>
      <w:r w:rsidR="005E07CE" w:rsidRPr="00427257">
        <w:rPr>
          <w:rFonts w:ascii="Arial" w:hAnsi="Arial" w:cs="Arial"/>
          <w:sz w:val="24"/>
          <w:szCs w:val="24"/>
        </w:rPr>
        <w:t xml:space="preserve"> </w:t>
      </w:r>
      <w:r w:rsidR="007F6112" w:rsidRPr="00427257">
        <w:rPr>
          <w:rFonts w:ascii="Arial" w:hAnsi="Arial" w:cs="Arial"/>
          <w:sz w:val="24"/>
          <w:szCs w:val="24"/>
        </w:rPr>
        <w:t xml:space="preserve">donde también encontraron deficiencias en este tipo de conocimientos en más del 50% de los encuestados </w:t>
      </w:r>
      <w:r w:rsidRPr="00427257">
        <w:rPr>
          <w:rFonts w:ascii="Arial" w:hAnsi="Arial" w:cs="Arial"/>
          <w:sz w:val="24"/>
          <w:szCs w:val="24"/>
        </w:rPr>
        <w:t>(Bautista, 2013)</w:t>
      </w:r>
      <w:r w:rsidR="005E07CE" w:rsidRPr="00427257">
        <w:rPr>
          <w:rFonts w:ascii="Arial" w:hAnsi="Arial" w:cs="Arial"/>
          <w:sz w:val="24"/>
          <w:szCs w:val="24"/>
        </w:rPr>
        <w:t xml:space="preserve">. </w:t>
      </w:r>
    </w:p>
    <w:p w14:paraId="3B52B8A1" w14:textId="77777777" w:rsidR="00B66175" w:rsidRPr="00427257" w:rsidRDefault="00B66175" w:rsidP="00A6008B">
      <w:pPr>
        <w:autoSpaceDE w:val="0"/>
        <w:autoSpaceDN w:val="0"/>
        <w:adjustRightInd w:val="0"/>
        <w:spacing w:after="0" w:line="360" w:lineRule="auto"/>
        <w:ind w:left="360"/>
        <w:jc w:val="both"/>
        <w:rPr>
          <w:rFonts w:ascii="Arial" w:hAnsi="Arial" w:cs="Arial"/>
          <w:sz w:val="24"/>
          <w:szCs w:val="24"/>
        </w:rPr>
      </w:pPr>
    </w:p>
    <w:p w14:paraId="6F81DCBD" w14:textId="77777777" w:rsidR="0097679D" w:rsidRPr="00427257" w:rsidRDefault="00E210ED" w:rsidP="00A6008B">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El lavado de manos es una medida que</w:t>
      </w:r>
      <w:r w:rsidR="00D679B2" w:rsidRPr="00427257">
        <w:rPr>
          <w:rFonts w:ascii="Arial" w:hAnsi="Arial" w:cs="Arial"/>
          <w:sz w:val="24"/>
          <w:szCs w:val="24"/>
        </w:rPr>
        <w:t xml:space="preserve"> </w:t>
      </w:r>
      <w:r w:rsidRPr="00427257">
        <w:rPr>
          <w:rFonts w:ascii="Arial" w:hAnsi="Arial" w:cs="Arial"/>
          <w:sz w:val="24"/>
          <w:szCs w:val="24"/>
        </w:rPr>
        <w:t>cobra gran importancia a nivel hospitalario</w:t>
      </w:r>
      <w:r w:rsidR="00D679B2" w:rsidRPr="00427257">
        <w:rPr>
          <w:rFonts w:ascii="Arial" w:hAnsi="Arial" w:cs="Arial"/>
          <w:sz w:val="24"/>
          <w:szCs w:val="24"/>
        </w:rPr>
        <w:t xml:space="preserve"> </w:t>
      </w:r>
      <w:r w:rsidRPr="00427257">
        <w:rPr>
          <w:rFonts w:ascii="Arial" w:hAnsi="Arial" w:cs="Arial"/>
          <w:sz w:val="24"/>
          <w:szCs w:val="24"/>
        </w:rPr>
        <w:t>y es quizá la forma más eficaz de prevenir</w:t>
      </w:r>
      <w:r w:rsidR="00B66175" w:rsidRPr="00427257">
        <w:rPr>
          <w:rFonts w:ascii="Arial" w:hAnsi="Arial" w:cs="Arial"/>
          <w:sz w:val="24"/>
          <w:szCs w:val="24"/>
        </w:rPr>
        <w:t xml:space="preserve"> </w:t>
      </w:r>
      <w:r w:rsidRPr="00427257">
        <w:rPr>
          <w:rFonts w:ascii="Arial" w:hAnsi="Arial" w:cs="Arial"/>
          <w:sz w:val="24"/>
          <w:szCs w:val="24"/>
        </w:rPr>
        <w:t>la contaminación cruzada entre pacientes,</w:t>
      </w:r>
      <w:r w:rsidR="00D679B2" w:rsidRPr="00427257">
        <w:rPr>
          <w:rFonts w:ascii="Arial" w:hAnsi="Arial" w:cs="Arial"/>
          <w:sz w:val="24"/>
          <w:szCs w:val="24"/>
        </w:rPr>
        <w:t xml:space="preserve"> </w:t>
      </w:r>
      <w:r w:rsidRPr="00427257">
        <w:rPr>
          <w:rFonts w:ascii="Arial" w:hAnsi="Arial" w:cs="Arial"/>
          <w:sz w:val="24"/>
          <w:szCs w:val="24"/>
        </w:rPr>
        <w:t>personal hospitalario y visitantes</w:t>
      </w:r>
      <w:r w:rsidR="0097679D" w:rsidRPr="00427257">
        <w:rPr>
          <w:rFonts w:ascii="Arial" w:hAnsi="Arial" w:cs="Arial"/>
          <w:sz w:val="24"/>
          <w:szCs w:val="24"/>
        </w:rPr>
        <w:t xml:space="preserve">. En relación a los resultado obtenidos del </w:t>
      </w:r>
      <w:r w:rsidR="00502013" w:rsidRPr="00427257">
        <w:rPr>
          <w:rFonts w:ascii="Arial" w:hAnsi="Arial" w:cs="Arial"/>
          <w:sz w:val="24"/>
          <w:szCs w:val="24"/>
        </w:rPr>
        <w:t>conocimiento</w:t>
      </w:r>
      <w:r w:rsidR="0097679D" w:rsidRPr="00427257">
        <w:rPr>
          <w:rFonts w:ascii="Arial" w:hAnsi="Arial" w:cs="Arial"/>
          <w:sz w:val="24"/>
          <w:szCs w:val="24"/>
        </w:rPr>
        <w:t xml:space="preserve"> </w:t>
      </w:r>
      <w:r w:rsidR="009A7F12" w:rsidRPr="00427257">
        <w:rPr>
          <w:rFonts w:ascii="Arial" w:hAnsi="Arial" w:cs="Arial"/>
          <w:sz w:val="24"/>
          <w:szCs w:val="24"/>
        </w:rPr>
        <w:t>del lavado</w:t>
      </w:r>
      <w:r w:rsidR="007779EB" w:rsidRPr="00427257">
        <w:rPr>
          <w:rFonts w:ascii="Arial" w:hAnsi="Arial" w:cs="Arial"/>
          <w:sz w:val="24"/>
          <w:szCs w:val="24"/>
        </w:rPr>
        <w:t xml:space="preserve"> de manos</w:t>
      </w:r>
      <w:r w:rsidR="001776DC" w:rsidRPr="00427257">
        <w:rPr>
          <w:rFonts w:ascii="Arial" w:hAnsi="Arial" w:cs="Arial"/>
          <w:sz w:val="24"/>
          <w:szCs w:val="24"/>
        </w:rPr>
        <w:t xml:space="preserve"> </w:t>
      </w:r>
      <w:r w:rsidR="007779EB" w:rsidRPr="00427257">
        <w:rPr>
          <w:rFonts w:ascii="Arial" w:hAnsi="Arial" w:cs="Arial"/>
          <w:sz w:val="24"/>
          <w:szCs w:val="24"/>
        </w:rPr>
        <w:t xml:space="preserve">observamos que si bien </w:t>
      </w:r>
      <w:r w:rsidR="000D19A3" w:rsidRPr="00427257">
        <w:rPr>
          <w:rFonts w:ascii="Arial" w:hAnsi="Arial" w:cs="Arial"/>
          <w:sz w:val="24"/>
          <w:szCs w:val="24"/>
        </w:rPr>
        <w:t>el 89</w:t>
      </w:r>
      <w:r w:rsidR="007779EB" w:rsidRPr="00427257">
        <w:rPr>
          <w:rFonts w:ascii="Arial" w:hAnsi="Arial" w:cs="Arial"/>
          <w:sz w:val="24"/>
          <w:szCs w:val="24"/>
        </w:rPr>
        <w:t>%</w:t>
      </w:r>
      <w:r w:rsidR="00137CFB" w:rsidRPr="00427257">
        <w:rPr>
          <w:rFonts w:ascii="Arial" w:hAnsi="Arial" w:cs="Arial"/>
          <w:sz w:val="24"/>
          <w:szCs w:val="24"/>
        </w:rPr>
        <w:t xml:space="preserve"> (n=</w:t>
      </w:r>
      <w:r w:rsidR="00840F82" w:rsidRPr="00427257">
        <w:rPr>
          <w:rFonts w:ascii="Arial" w:hAnsi="Arial" w:cs="Arial"/>
          <w:sz w:val="24"/>
          <w:szCs w:val="24"/>
        </w:rPr>
        <w:t>48</w:t>
      </w:r>
      <w:r w:rsidR="00137CFB" w:rsidRPr="00427257">
        <w:rPr>
          <w:rFonts w:ascii="Arial" w:hAnsi="Arial" w:cs="Arial"/>
          <w:sz w:val="24"/>
          <w:szCs w:val="24"/>
        </w:rPr>
        <w:t>)</w:t>
      </w:r>
      <w:r w:rsidR="007779EB" w:rsidRPr="00427257">
        <w:rPr>
          <w:rFonts w:ascii="Arial" w:hAnsi="Arial" w:cs="Arial"/>
          <w:sz w:val="24"/>
          <w:szCs w:val="24"/>
        </w:rPr>
        <w:t xml:space="preserve"> de encuestados conoce cuándo realizar la higiene de manos, sin </w:t>
      </w:r>
      <w:r w:rsidR="007779EB" w:rsidRPr="00427257">
        <w:rPr>
          <w:rFonts w:ascii="Arial" w:hAnsi="Arial" w:cs="Arial"/>
          <w:sz w:val="24"/>
          <w:szCs w:val="24"/>
        </w:rPr>
        <w:lastRenderedPageBreak/>
        <w:t xml:space="preserve">embargo, </w:t>
      </w:r>
      <w:r w:rsidR="00502013" w:rsidRPr="00427257">
        <w:rPr>
          <w:rFonts w:ascii="Arial" w:hAnsi="Arial" w:cs="Arial"/>
          <w:sz w:val="24"/>
          <w:szCs w:val="24"/>
        </w:rPr>
        <w:t>desconocen</w:t>
      </w:r>
      <w:r w:rsidR="00E8120B" w:rsidRPr="00427257">
        <w:rPr>
          <w:rFonts w:ascii="Arial" w:hAnsi="Arial" w:cs="Arial"/>
          <w:sz w:val="24"/>
          <w:szCs w:val="24"/>
        </w:rPr>
        <w:t xml:space="preserve"> los pasos o</w:t>
      </w:r>
      <w:r w:rsidR="007779EB" w:rsidRPr="00427257">
        <w:rPr>
          <w:rFonts w:ascii="Arial" w:hAnsi="Arial" w:cs="Arial"/>
          <w:sz w:val="24"/>
          <w:szCs w:val="24"/>
        </w:rPr>
        <w:t xml:space="preserve"> la técnica adecuada el </w:t>
      </w:r>
      <w:r w:rsidR="00502013" w:rsidRPr="00427257">
        <w:rPr>
          <w:rFonts w:ascii="Arial" w:hAnsi="Arial" w:cs="Arial"/>
          <w:sz w:val="24"/>
          <w:szCs w:val="24"/>
        </w:rPr>
        <w:t>85%</w:t>
      </w:r>
      <w:r w:rsidR="00137CFB" w:rsidRPr="00427257">
        <w:rPr>
          <w:rFonts w:ascii="Arial" w:hAnsi="Arial" w:cs="Arial"/>
          <w:sz w:val="24"/>
          <w:szCs w:val="24"/>
        </w:rPr>
        <w:t xml:space="preserve"> (n=45)</w:t>
      </w:r>
      <w:r w:rsidR="00502013" w:rsidRPr="00427257">
        <w:rPr>
          <w:rFonts w:ascii="Arial" w:hAnsi="Arial" w:cs="Arial"/>
          <w:sz w:val="24"/>
          <w:szCs w:val="24"/>
        </w:rPr>
        <w:t xml:space="preserve"> de enfermeros</w:t>
      </w:r>
      <w:r w:rsidR="00796B7F" w:rsidRPr="00427257">
        <w:rPr>
          <w:rFonts w:ascii="Arial" w:hAnsi="Arial" w:cs="Arial"/>
          <w:sz w:val="24"/>
          <w:szCs w:val="24"/>
        </w:rPr>
        <w:t xml:space="preserve"> (gráfico 6)</w:t>
      </w:r>
      <w:r w:rsidR="00502013" w:rsidRPr="00427257">
        <w:rPr>
          <w:rFonts w:ascii="Arial" w:hAnsi="Arial" w:cs="Arial"/>
          <w:sz w:val="24"/>
          <w:szCs w:val="24"/>
        </w:rPr>
        <w:t xml:space="preserve">. </w:t>
      </w:r>
      <w:r w:rsidR="000D4A24" w:rsidRPr="00427257">
        <w:rPr>
          <w:rFonts w:ascii="Arial" w:hAnsi="Arial" w:cs="Arial"/>
          <w:sz w:val="24"/>
          <w:szCs w:val="24"/>
        </w:rPr>
        <w:t xml:space="preserve">Al momento de evaluar al profesional, sólo entre el </w:t>
      </w:r>
      <w:r w:rsidR="00CD2A9F" w:rsidRPr="00427257">
        <w:rPr>
          <w:rFonts w:ascii="Arial" w:hAnsi="Arial" w:cs="Arial"/>
          <w:sz w:val="24"/>
          <w:szCs w:val="24"/>
        </w:rPr>
        <w:t>53 y el 57% de ellos lo cumple y e</w:t>
      </w:r>
      <w:r w:rsidR="000D4A24" w:rsidRPr="00427257">
        <w:rPr>
          <w:rFonts w:ascii="Arial" w:hAnsi="Arial" w:cs="Arial"/>
          <w:sz w:val="24"/>
          <w:szCs w:val="24"/>
        </w:rPr>
        <w:t xml:space="preserve">n relación a la técnica de </w:t>
      </w:r>
      <w:r w:rsidR="008D256A" w:rsidRPr="00427257">
        <w:rPr>
          <w:rFonts w:ascii="Arial" w:hAnsi="Arial" w:cs="Arial"/>
          <w:sz w:val="24"/>
          <w:szCs w:val="24"/>
        </w:rPr>
        <w:t>lavado de manos</w:t>
      </w:r>
      <w:r w:rsidR="000D4A24" w:rsidRPr="00427257">
        <w:rPr>
          <w:rFonts w:ascii="Arial" w:hAnsi="Arial" w:cs="Arial"/>
          <w:sz w:val="24"/>
          <w:szCs w:val="24"/>
        </w:rPr>
        <w:t>, sólo el 57%</w:t>
      </w:r>
      <w:r w:rsidR="00921D34" w:rsidRPr="00427257">
        <w:rPr>
          <w:rFonts w:ascii="Arial" w:hAnsi="Arial" w:cs="Arial"/>
          <w:sz w:val="24"/>
          <w:szCs w:val="24"/>
        </w:rPr>
        <w:t xml:space="preserve"> (n=31)</w:t>
      </w:r>
      <w:r w:rsidR="000D4A24" w:rsidRPr="00427257">
        <w:rPr>
          <w:rFonts w:ascii="Arial" w:hAnsi="Arial" w:cs="Arial"/>
          <w:sz w:val="24"/>
          <w:szCs w:val="24"/>
        </w:rPr>
        <w:t xml:space="preserve"> sigue los p</w:t>
      </w:r>
      <w:r w:rsidR="008D256A" w:rsidRPr="00427257">
        <w:rPr>
          <w:rFonts w:ascii="Arial" w:hAnsi="Arial" w:cs="Arial"/>
          <w:sz w:val="24"/>
          <w:szCs w:val="24"/>
        </w:rPr>
        <w:t xml:space="preserve">asos obligatorios </w:t>
      </w:r>
      <w:r w:rsidR="000D4A24" w:rsidRPr="00427257">
        <w:rPr>
          <w:rFonts w:ascii="Arial" w:hAnsi="Arial" w:cs="Arial"/>
          <w:sz w:val="24"/>
          <w:szCs w:val="24"/>
        </w:rPr>
        <w:t>de</w:t>
      </w:r>
      <w:r w:rsidR="008D256A" w:rsidRPr="00427257">
        <w:rPr>
          <w:rFonts w:ascii="Arial" w:hAnsi="Arial" w:cs="Arial"/>
          <w:sz w:val="24"/>
          <w:szCs w:val="24"/>
        </w:rPr>
        <w:t>l</w:t>
      </w:r>
      <w:r w:rsidR="000D4A24" w:rsidRPr="00427257">
        <w:rPr>
          <w:rFonts w:ascii="Arial" w:hAnsi="Arial" w:cs="Arial"/>
          <w:sz w:val="24"/>
          <w:szCs w:val="24"/>
        </w:rPr>
        <w:t xml:space="preserve"> lavado de manos</w:t>
      </w:r>
      <w:r w:rsidR="00037346" w:rsidRPr="00427257">
        <w:rPr>
          <w:rFonts w:ascii="Arial" w:hAnsi="Arial" w:cs="Arial"/>
          <w:sz w:val="24"/>
          <w:szCs w:val="24"/>
        </w:rPr>
        <w:t xml:space="preserve"> (gráfico </w:t>
      </w:r>
      <w:r w:rsidR="00796B7F" w:rsidRPr="00427257">
        <w:rPr>
          <w:rFonts w:ascii="Arial" w:hAnsi="Arial" w:cs="Arial"/>
          <w:sz w:val="24"/>
          <w:szCs w:val="24"/>
        </w:rPr>
        <w:t>10</w:t>
      </w:r>
      <w:r w:rsidR="00CD2A9F" w:rsidRPr="00427257">
        <w:rPr>
          <w:rFonts w:ascii="Arial" w:hAnsi="Arial" w:cs="Arial"/>
          <w:sz w:val="24"/>
          <w:szCs w:val="24"/>
        </w:rPr>
        <w:t>)</w:t>
      </w:r>
      <w:r w:rsidR="000D4A24" w:rsidRPr="00427257">
        <w:rPr>
          <w:rFonts w:ascii="Arial" w:hAnsi="Arial" w:cs="Arial"/>
          <w:sz w:val="24"/>
          <w:szCs w:val="24"/>
        </w:rPr>
        <w:t xml:space="preserve">. Podemos inferir que hay un grupo de encuestados </w:t>
      </w:r>
      <w:r w:rsidR="008D256A" w:rsidRPr="00427257">
        <w:rPr>
          <w:rFonts w:ascii="Arial" w:hAnsi="Arial" w:cs="Arial"/>
          <w:sz w:val="24"/>
          <w:szCs w:val="24"/>
        </w:rPr>
        <w:t xml:space="preserve">que </w:t>
      </w:r>
      <w:r w:rsidR="000D4A24" w:rsidRPr="00427257">
        <w:rPr>
          <w:rFonts w:ascii="Arial" w:hAnsi="Arial" w:cs="Arial"/>
          <w:sz w:val="24"/>
          <w:szCs w:val="24"/>
        </w:rPr>
        <w:t>no conocen bien las normas en cuanto a lavado de manos, pero otro grupo, conoce la técnica, pero no lo aplica adecuadamente, no sabemos si es por desidia o por la excesiva demanda de trabajo en el turno respectivo.</w:t>
      </w:r>
      <w:r w:rsidR="00B66175" w:rsidRPr="00427257">
        <w:rPr>
          <w:rFonts w:ascii="Arial" w:hAnsi="Arial" w:cs="Arial"/>
          <w:sz w:val="24"/>
          <w:szCs w:val="24"/>
        </w:rPr>
        <w:t xml:space="preserve"> En el estudio de Becerra realizado en Venezuela se observó que </w:t>
      </w:r>
      <w:r w:rsidR="0085649A" w:rsidRPr="00427257">
        <w:rPr>
          <w:rFonts w:ascii="Arial" w:hAnsi="Arial" w:cs="Arial"/>
          <w:sz w:val="24"/>
          <w:szCs w:val="24"/>
        </w:rPr>
        <w:t>hubo un cumplimiento del 95.31% en el lavado de manos antes de cada procedimiento</w:t>
      </w:r>
      <w:r w:rsidR="00F222FB" w:rsidRPr="00427257">
        <w:rPr>
          <w:rFonts w:ascii="Arial" w:hAnsi="Arial" w:cs="Arial"/>
          <w:sz w:val="24"/>
          <w:szCs w:val="24"/>
        </w:rPr>
        <w:t xml:space="preserve"> (en nuestro estudio 55%)</w:t>
      </w:r>
      <w:r w:rsidR="0085649A" w:rsidRPr="00427257">
        <w:rPr>
          <w:rFonts w:ascii="Arial" w:hAnsi="Arial" w:cs="Arial"/>
          <w:sz w:val="24"/>
          <w:szCs w:val="24"/>
        </w:rPr>
        <w:t xml:space="preserve"> y 97.66</w:t>
      </w:r>
      <w:r w:rsidR="00615D85" w:rsidRPr="00427257">
        <w:rPr>
          <w:rFonts w:ascii="Arial" w:hAnsi="Arial" w:cs="Arial"/>
          <w:sz w:val="24"/>
          <w:szCs w:val="24"/>
        </w:rPr>
        <w:t>% después</w:t>
      </w:r>
      <w:r w:rsidR="0085649A" w:rsidRPr="00427257">
        <w:rPr>
          <w:rFonts w:ascii="Arial" w:hAnsi="Arial" w:cs="Arial"/>
          <w:sz w:val="24"/>
          <w:szCs w:val="24"/>
        </w:rPr>
        <w:t xml:space="preserve"> de cada procedimiento</w:t>
      </w:r>
      <w:r w:rsidR="00F222FB" w:rsidRPr="00427257">
        <w:rPr>
          <w:rFonts w:ascii="Arial" w:hAnsi="Arial" w:cs="Arial"/>
          <w:sz w:val="24"/>
          <w:szCs w:val="24"/>
        </w:rPr>
        <w:t xml:space="preserve"> (en nuestro estudio 57%)</w:t>
      </w:r>
      <w:r w:rsidR="00796B7F" w:rsidRPr="00427257">
        <w:rPr>
          <w:rFonts w:ascii="Arial" w:hAnsi="Arial" w:cs="Arial"/>
          <w:sz w:val="24"/>
          <w:szCs w:val="24"/>
        </w:rPr>
        <w:t>.</w:t>
      </w:r>
      <w:r w:rsidR="0085649A" w:rsidRPr="00427257">
        <w:rPr>
          <w:rFonts w:ascii="Arial" w:hAnsi="Arial" w:cs="Arial"/>
          <w:sz w:val="24"/>
          <w:szCs w:val="24"/>
        </w:rPr>
        <w:t xml:space="preserve"> </w:t>
      </w:r>
      <w:r w:rsidR="00796B7F" w:rsidRPr="00427257">
        <w:rPr>
          <w:rFonts w:ascii="Arial" w:hAnsi="Arial" w:cs="Arial"/>
          <w:sz w:val="24"/>
          <w:szCs w:val="24"/>
        </w:rPr>
        <w:t>Asimismo</w:t>
      </w:r>
      <w:r w:rsidR="0085649A" w:rsidRPr="00427257">
        <w:rPr>
          <w:rFonts w:ascii="Arial" w:hAnsi="Arial" w:cs="Arial"/>
          <w:sz w:val="24"/>
          <w:szCs w:val="24"/>
        </w:rPr>
        <w:t xml:space="preserve"> </w:t>
      </w:r>
      <w:r w:rsidR="00796B7F" w:rsidRPr="00427257">
        <w:rPr>
          <w:rFonts w:ascii="Arial" w:hAnsi="Arial" w:cs="Arial"/>
          <w:sz w:val="24"/>
          <w:szCs w:val="24"/>
        </w:rPr>
        <w:t xml:space="preserve">en dicho estudio </w:t>
      </w:r>
      <w:r w:rsidR="0085649A" w:rsidRPr="00427257">
        <w:rPr>
          <w:rFonts w:ascii="Arial" w:hAnsi="Arial" w:cs="Arial"/>
          <w:sz w:val="24"/>
          <w:szCs w:val="24"/>
        </w:rPr>
        <w:t>el 89% aplica las técnicas adecuadas del lavado de manos</w:t>
      </w:r>
      <w:r w:rsidR="00796B7F" w:rsidRPr="00427257">
        <w:rPr>
          <w:rFonts w:ascii="Arial" w:hAnsi="Arial" w:cs="Arial"/>
          <w:sz w:val="24"/>
          <w:szCs w:val="24"/>
        </w:rPr>
        <w:t xml:space="preserve">, mientras </w:t>
      </w:r>
      <w:r w:rsidR="00615D85" w:rsidRPr="00427257">
        <w:rPr>
          <w:rFonts w:ascii="Arial" w:hAnsi="Arial" w:cs="Arial"/>
          <w:sz w:val="24"/>
          <w:szCs w:val="24"/>
        </w:rPr>
        <w:t>que en</w:t>
      </w:r>
      <w:r w:rsidR="00796B7F" w:rsidRPr="00427257">
        <w:rPr>
          <w:rFonts w:ascii="Arial" w:hAnsi="Arial" w:cs="Arial"/>
          <w:sz w:val="24"/>
          <w:szCs w:val="24"/>
        </w:rPr>
        <w:t xml:space="preserve"> nuestra muestra sólo lo aplica el 57% (gráfico 10)</w:t>
      </w:r>
      <w:r w:rsidR="0085649A" w:rsidRPr="00427257">
        <w:rPr>
          <w:rFonts w:ascii="Arial" w:hAnsi="Arial" w:cs="Arial"/>
          <w:sz w:val="24"/>
          <w:szCs w:val="24"/>
        </w:rPr>
        <w:t xml:space="preserve"> (Becerra, 2010). </w:t>
      </w:r>
    </w:p>
    <w:p w14:paraId="63FE4036" w14:textId="77777777" w:rsidR="00A90D0E" w:rsidRPr="00427257" w:rsidRDefault="00A90D0E" w:rsidP="00A6008B">
      <w:pPr>
        <w:autoSpaceDE w:val="0"/>
        <w:autoSpaceDN w:val="0"/>
        <w:adjustRightInd w:val="0"/>
        <w:spacing w:after="0" w:line="360" w:lineRule="auto"/>
        <w:ind w:left="360"/>
        <w:jc w:val="both"/>
        <w:rPr>
          <w:rFonts w:ascii="Arial" w:hAnsi="Arial" w:cs="Arial"/>
          <w:sz w:val="24"/>
          <w:szCs w:val="24"/>
        </w:rPr>
      </w:pPr>
    </w:p>
    <w:p w14:paraId="2BF233B5" w14:textId="77777777" w:rsidR="000D4A24" w:rsidRPr="00427257" w:rsidRDefault="00E210ED" w:rsidP="00A6008B">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Las barreras de protección tienen como</w:t>
      </w:r>
      <w:r w:rsidR="0017729E" w:rsidRPr="00427257">
        <w:rPr>
          <w:rFonts w:ascii="Arial" w:hAnsi="Arial" w:cs="Arial"/>
          <w:sz w:val="24"/>
          <w:szCs w:val="24"/>
        </w:rPr>
        <w:t xml:space="preserve"> </w:t>
      </w:r>
      <w:r w:rsidRPr="00427257">
        <w:rPr>
          <w:rFonts w:ascii="Arial" w:hAnsi="Arial" w:cs="Arial"/>
          <w:sz w:val="24"/>
          <w:szCs w:val="24"/>
        </w:rPr>
        <w:t>objetivo evitar la exposición directa</w:t>
      </w:r>
      <w:r w:rsidR="0017729E" w:rsidRPr="00427257">
        <w:rPr>
          <w:rFonts w:ascii="Arial" w:hAnsi="Arial" w:cs="Arial"/>
          <w:sz w:val="24"/>
          <w:szCs w:val="24"/>
        </w:rPr>
        <w:t xml:space="preserve"> </w:t>
      </w:r>
      <w:r w:rsidRPr="00427257">
        <w:rPr>
          <w:rFonts w:ascii="Arial" w:hAnsi="Arial" w:cs="Arial"/>
          <w:sz w:val="24"/>
          <w:szCs w:val="24"/>
        </w:rPr>
        <w:t>a la sangre y otros fluidos orgánicos</w:t>
      </w:r>
      <w:r w:rsidR="0017729E" w:rsidRPr="00427257">
        <w:rPr>
          <w:rFonts w:ascii="Arial" w:hAnsi="Arial" w:cs="Arial"/>
          <w:sz w:val="24"/>
          <w:szCs w:val="24"/>
        </w:rPr>
        <w:t xml:space="preserve"> </w:t>
      </w:r>
      <w:r w:rsidRPr="00427257">
        <w:rPr>
          <w:rFonts w:ascii="Arial" w:hAnsi="Arial" w:cs="Arial"/>
          <w:sz w:val="24"/>
          <w:szCs w:val="24"/>
        </w:rPr>
        <w:t>contaminantes, mediante la utilización de</w:t>
      </w:r>
      <w:r w:rsidR="0017729E" w:rsidRPr="00427257">
        <w:rPr>
          <w:rFonts w:ascii="Arial" w:hAnsi="Arial" w:cs="Arial"/>
          <w:sz w:val="24"/>
          <w:szCs w:val="24"/>
        </w:rPr>
        <w:t xml:space="preserve"> </w:t>
      </w:r>
      <w:r w:rsidRPr="00427257">
        <w:rPr>
          <w:rFonts w:ascii="Arial" w:hAnsi="Arial" w:cs="Arial"/>
          <w:sz w:val="24"/>
          <w:szCs w:val="24"/>
        </w:rPr>
        <w:t xml:space="preserve">materiales adecuados </w:t>
      </w:r>
      <w:r w:rsidR="008C5B8A" w:rsidRPr="00427257">
        <w:rPr>
          <w:rFonts w:ascii="Arial" w:hAnsi="Arial" w:cs="Arial"/>
          <w:sz w:val="24"/>
          <w:szCs w:val="24"/>
        </w:rPr>
        <w:t>(mascari</w:t>
      </w:r>
      <w:r w:rsidR="00F96A08" w:rsidRPr="00427257">
        <w:rPr>
          <w:rFonts w:ascii="Arial" w:hAnsi="Arial" w:cs="Arial"/>
          <w:sz w:val="24"/>
          <w:szCs w:val="24"/>
        </w:rPr>
        <w:t>lla, guantes, lentes, mandilones</w:t>
      </w:r>
      <w:r w:rsidR="008C5B8A" w:rsidRPr="00427257">
        <w:rPr>
          <w:rFonts w:ascii="Arial" w:hAnsi="Arial" w:cs="Arial"/>
          <w:sz w:val="24"/>
          <w:szCs w:val="24"/>
        </w:rPr>
        <w:t xml:space="preserve">, etc.) </w:t>
      </w:r>
      <w:r w:rsidRPr="00427257">
        <w:rPr>
          <w:rFonts w:ascii="Arial" w:hAnsi="Arial" w:cs="Arial"/>
          <w:sz w:val="24"/>
          <w:szCs w:val="24"/>
        </w:rPr>
        <w:t>que se interpongan al</w:t>
      </w:r>
      <w:r w:rsidR="008C5B8A" w:rsidRPr="00427257">
        <w:rPr>
          <w:rFonts w:ascii="Arial" w:hAnsi="Arial" w:cs="Arial"/>
          <w:sz w:val="24"/>
          <w:szCs w:val="24"/>
        </w:rPr>
        <w:t xml:space="preserve"> contacto de los mismos.</w:t>
      </w:r>
      <w:r w:rsidR="00037346" w:rsidRPr="00427257">
        <w:rPr>
          <w:rFonts w:ascii="Arial" w:hAnsi="Arial" w:cs="Arial"/>
          <w:sz w:val="24"/>
          <w:szCs w:val="24"/>
        </w:rPr>
        <w:t xml:space="preserve"> En nuestro estudio </w:t>
      </w:r>
      <w:r w:rsidR="004C3242" w:rsidRPr="00427257">
        <w:rPr>
          <w:rFonts w:ascii="Arial" w:hAnsi="Arial" w:cs="Arial"/>
          <w:sz w:val="24"/>
          <w:szCs w:val="24"/>
        </w:rPr>
        <w:t xml:space="preserve">el cumplimiento en el uso de las medidas de protección </w:t>
      </w:r>
      <w:r w:rsidR="00CD2A9F" w:rsidRPr="00427257">
        <w:rPr>
          <w:rFonts w:ascii="Arial" w:hAnsi="Arial" w:cs="Arial"/>
          <w:sz w:val="24"/>
          <w:szCs w:val="24"/>
        </w:rPr>
        <w:t>se encuent</w:t>
      </w:r>
      <w:r w:rsidR="00A15FE7" w:rsidRPr="00427257">
        <w:rPr>
          <w:rFonts w:ascii="Arial" w:hAnsi="Arial" w:cs="Arial"/>
          <w:sz w:val="24"/>
          <w:szCs w:val="24"/>
        </w:rPr>
        <w:t>ra entre el 53 y 61</w:t>
      </w:r>
      <w:r w:rsidR="00F3325D" w:rsidRPr="00427257">
        <w:rPr>
          <w:rFonts w:ascii="Arial" w:hAnsi="Arial" w:cs="Arial"/>
          <w:sz w:val="24"/>
          <w:szCs w:val="24"/>
        </w:rPr>
        <w:t>% (gráfico 11</w:t>
      </w:r>
      <w:r w:rsidR="00CD2A9F" w:rsidRPr="00427257">
        <w:rPr>
          <w:rFonts w:ascii="Arial" w:hAnsi="Arial" w:cs="Arial"/>
          <w:sz w:val="24"/>
          <w:szCs w:val="24"/>
        </w:rPr>
        <w:t>).</w:t>
      </w:r>
      <w:r w:rsidR="004F7461" w:rsidRPr="00427257">
        <w:rPr>
          <w:rFonts w:ascii="Arial" w:hAnsi="Arial" w:cs="Arial"/>
          <w:sz w:val="24"/>
          <w:szCs w:val="24"/>
        </w:rPr>
        <w:t xml:space="preserve"> Si lo comparamos con el mismo estudio de Becerra en el Hospital Julio Criollo Rivas en Venezuela, observamos que </w:t>
      </w:r>
      <w:r w:rsidR="009B2731" w:rsidRPr="00427257">
        <w:rPr>
          <w:rFonts w:ascii="Arial" w:hAnsi="Arial" w:cs="Arial"/>
          <w:sz w:val="24"/>
          <w:szCs w:val="24"/>
        </w:rPr>
        <w:t>en dicho hospital el 99.22% de enfermeros hace uso correcto de guantes para aplicar tratamiento endovenoso (en</w:t>
      </w:r>
      <w:r w:rsidR="008D256A" w:rsidRPr="00427257">
        <w:rPr>
          <w:rFonts w:ascii="Arial" w:hAnsi="Arial" w:cs="Arial"/>
          <w:sz w:val="24"/>
          <w:szCs w:val="24"/>
        </w:rPr>
        <w:t xml:space="preserve"> nuestro </w:t>
      </w:r>
      <w:r w:rsidR="00615D85" w:rsidRPr="00427257">
        <w:rPr>
          <w:rFonts w:ascii="Arial" w:hAnsi="Arial" w:cs="Arial"/>
          <w:sz w:val="24"/>
          <w:szCs w:val="24"/>
        </w:rPr>
        <w:t>estudio sólo</w:t>
      </w:r>
      <w:r w:rsidR="008D256A" w:rsidRPr="00427257">
        <w:rPr>
          <w:rFonts w:ascii="Arial" w:hAnsi="Arial" w:cs="Arial"/>
          <w:sz w:val="24"/>
          <w:szCs w:val="24"/>
        </w:rPr>
        <w:t xml:space="preserve"> el 57%). En relación al uso de mascarilla, sólo el 53% de nuestros enfermeros utiliza debidamente la mascarilla</w:t>
      </w:r>
      <w:r w:rsidR="00F3325D" w:rsidRPr="00427257">
        <w:rPr>
          <w:rFonts w:ascii="Arial" w:hAnsi="Arial" w:cs="Arial"/>
          <w:sz w:val="24"/>
          <w:szCs w:val="24"/>
        </w:rPr>
        <w:t xml:space="preserve"> (gráfico 11)</w:t>
      </w:r>
      <w:r w:rsidR="001D6BC0" w:rsidRPr="00427257">
        <w:rPr>
          <w:rFonts w:ascii="Arial" w:hAnsi="Arial" w:cs="Arial"/>
          <w:sz w:val="24"/>
          <w:szCs w:val="24"/>
        </w:rPr>
        <w:t>. Mientras e</w:t>
      </w:r>
      <w:r w:rsidR="008D256A" w:rsidRPr="00427257">
        <w:rPr>
          <w:rFonts w:ascii="Arial" w:hAnsi="Arial" w:cs="Arial"/>
          <w:sz w:val="24"/>
          <w:szCs w:val="24"/>
        </w:rPr>
        <w:t>n el estudio de Becerra</w:t>
      </w:r>
      <w:r w:rsidR="00615D85" w:rsidRPr="00427257">
        <w:rPr>
          <w:rFonts w:ascii="Arial" w:hAnsi="Arial" w:cs="Arial"/>
          <w:sz w:val="24"/>
          <w:szCs w:val="24"/>
        </w:rPr>
        <w:t>, el</w:t>
      </w:r>
      <w:r w:rsidR="009B2731" w:rsidRPr="00427257">
        <w:rPr>
          <w:rFonts w:ascii="Arial" w:hAnsi="Arial" w:cs="Arial"/>
          <w:sz w:val="24"/>
          <w:szCs w:val="24"/>
        </w:rPr>
        <w:t xml:space="preserve"> 68.75% utiliza la mascarilla </w:t>
      </w:r>
      <w:r w:rsidR="00615D85" w:rsidRPr="00427257">
        <w:rPr>
          <w:rFonts w:ascii="Arial" w:hAnsi="Arial" w:cs="Arial"/>
          <w:sz w:val="24"/>
          <w:szCs w:val="24"/>
        </w:rPr>
        <w:t>correctamente (</w:t>
      </w:r>
      <w:r w:rsidR="009B2731" w:rsidRPr="00427257">
        <w:rPr>
          <w:rFonts w:ascii="Arial" w:hAnsi="Arial" w:cs="Arial"/>
          <w:sz w:val="24"/>
          <w:szCs w:val="24"/>
        </w:rPr>
        <w:t>Becerra, 2010).</w:t>
      </w:r>
      <w:r w:rsidR="00F96A08" w:rsidRPr="00427257">
        <w:rPr>
          <w:rFonts w:ascii="Arial" w:hAnsi="Arial" w:cs="Arial"/>
          <w:sz w:val="24"/>
          <w:szCs w:val="24"/>
        </w:rPr>
        <w:t xml:space="preserve"> Una de las razones para la falta de cumplimiento de las normas de bioseguridad en las barreras de protección es el desabastecimiento de material en la Institución. Esto es muy grave porque pone en riesgo la salud del personal, </w:t>
      </w:r>
      <w:proofErr w:type="spellStart"/>
      <w:r w:rsidR="00F96A08" w:rsidRPr="00427257">
        <w:rPr>
          <w:rFonts w:ascii="Arial" w:hAnsi="Arial" w:cs="Arial"/>
          <w:sz w:val="24"/>
          <w:szCs w:val="24"/>
        </w:rPr>
        <w:t>sobretodo</w:t>
      </w:r>
      <w:proofErr w:type="spellEnd"/>
      <w:r w:rsidR="00F96A08" w:rsidRPr="00427257">
        <w:rPr>
          <w:rFonts w:ascii="Arial" w:hAnsi="Arial" w:cs="Arial"/>
          <w:sz w:val="24"/>
          <w:szCs w:val="24"/>
        </w:rPr>
        <w:t xml:space="preserve"> de los enfermeros, que están en estrecho contacto con los pacientes.  </w:t>
      </w:r>
    </w:p>
    <w:p w14:paraId="05B6634D" w14:textId="77777777" w:rsidR="00A90D0E" w:rsidRPr="00427257" w:rsidRDefault="00A90D0E" w:rsidP="00A6008B">
      <w:pPr>
        <w:autoSpaceDE w:val="0"/>
        <w:autoSpaceDN w:val="0"/>
        <w:adjustRightInd w:val="0"/>
        <w:spacing w:after="0" w:line="360" w:lineRule="auto"/>
        <w:ind w:left="360"/>
        <w:jc w:val="both"/>
        <w:rPr>
          <w:rFonts w:ascii="Arial" w:hAnsi="Arial" w:cs="Arial"/>
          <w:sz w:val="24"/>
          <w:szCs w:val="24"/>
        </w:rPr>
      </w:pPr>
    </w:p>
    <w:p w14:paraId="410C2B75" w14:textId="0B0DD1CA" w:rsidR="009B2731" w:rsidRPr="00427257" w:rsidRDefault="004550EC" w:rsidP="00A6008B">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lastRenderedPageBreak/>
        <w:t>Si cruzamos la información obtenida entre el conocimiento y el cumplimiento de la eli</w:t>
      </w:r>
      <w:r w:rsidR="00B6556F" w:rsidRPr="00427257">
        <w:rPr>
          <w:rFonts w:ascii="Arial" w:hAnsi="Arial" w:cs="Arial"/>
          <w:sz w:val="24"/>
          <w:szCs w:val="24"/>
        </w:rPr>
        <w:t>minación de residuos (gráficos 8 y 12</w:t>
      </w:r>
      <w:r w:rsidRPr="00427257">
        <w:rPr>
          <w:rFonts w:ascii="Arial" w:hAnsi="Arial" w:cs="Arial"/>
          <w:sz w:val="24"/>
          <w:szCs w:val="24"/>
        </w:rPr>
        <w:t>), podemos tener información muy valiosa. Mientras el 96%</w:t>
      </w:r>
      <w:r w:rsidR="00921D34" w:rsidRPr="00427257">
        <w:rPr>
          <w:rFonts w:ascii="Arial" w:hAnsi="Arial" w:cs="Arial"/>
          <w:sz w:val="24"/>
          <w:szCs w:val="24"/>
        </w:rPr>
        <w:t xml:space="preserve"> (n=52)</w:t>
      </w:r>
      <w:r w:rsidRPr="00427257">
        <w:rPr>
          <w:rFonts w:ascii="Arial" w:hAnsi="Arial" w:cs="Arial"/>
          <w:sz w:val="24"/>
          <w:szCs w:val="24"/>
        </w:rPr>
        <w:t xml:space="preserve"> conoce en teoría la disposición del material punzocortante (agujas, bisturí)</w:t>
      </w:r>
      <w:r w:rsidR="00615D85" w:rsidRPr="00427257">
        <w:rPr>
          <w:rFonts w:ascii="Arial" w:hAnsi="Arial" w:cs="Arial"/>
          <w:sz w:val="24"/>
          <w:szCs w:val="24"/>
        </w:rPr>
        <w:t>, sólo</w:t>
      </w:r>
      <w:r w:rsidRPr="00427257">
        <w:rPr>
          <w:rFonts w:ascii="Arial" w:hAnsi="Arial" w:cs="Arial"/>
          <w:sz w:val="24"/>
          <w:szCs w:val="24"/>
        </w:rPr>
        <w:t xml:space="preserve"> el 66%</w:t>
      </w:r>
      <w:r w:rsidR="00921D34" w:rsidRPr="00427257">
        <w:rPr>
          <w:rFonts w:ascii="Arial" w:hAnsi="Arial" w:cs="Arial"/>
          <w:sz w:val="24"/>
          <w:szCs w:val="24"/>
        </w:rPr>
        <w:t xml:space="preserve"> (n=36)</w:t>
      </w:r>
      <w:r w:rsidRPr="00427257">
        <w:rPr>
          <w:rFonts w:ascii="Arial" w:hAnsi="Arial" w:cs="Arial"/>
          <w:sz w:val="24"/>
          <w:szCs w:val="24"/>
        </w:rPr>
        <w:t xml:space="preserve"> cumple con utilizar contenedor</w:t>
      </w:r>
      <w:r w:rsidR="005B5F84" w:rsidRPr="00427257">
        <w:rPr>
          <w:rFonts w:ascii="Arial" w:hAnsi="Arial" w:cs="Arial"/>
          <w:sz w:val="24"/>
          <w:szCs w:val="24"/>
        </w:rPr>
        <w:t xml:space="preserve">es rígidos para estos desechos. </w:t>
      </w:r>
      <w:r w:rsidR="00A865AA" w:rsidRPr="00427257">
        <w:rPr>
          <w:rFonts w:ascii="Arial" w:hAnsi="Arial" w:cs="Arial"/>
          <w:sz w:val="24"/>
          <w:szCs w:val="24"/>
        </w:rPr>
        <w:t>En el mismo estudio de Becerra, el 100% manejó adecuadamente e</w:t>
      </w:r>
      <w:r w:rsidR="00C302C8" w:rsidRPr="00427257">
        <w:rPr>
          <w:rFonts w:ascii="Arial" w:hAnsi="Arial" w:cs="Arial"/>
          <w:sz w:val="24"/>
          <w:szCs w:val="24"/>
        </w:rPr>
        <w:t xml:space="preserve">l material punzocortante. </w:t>
      </w:r>
      <w:r w:rsidR="00A865AA" w:rsidRPr="00427257">
        <w:rPr>
          <w:rFonts w:ascii="Arial" w:hAnsi="Arial" w:cs="Arial"/>
          <w:sz w:val="24"/>
          <w:szCs w:val="24"/>
        </w:rPr>
        <w:t>(Becerra, 2010).</w:t>
      </w:r>
      <w:r w:rsidR="00E64E13" w:rsidRPr="00427257">
        <w:rPr>
          <w:rFonts w:ascii="Arial" w:hAnsi="Arial" w:cs="Arial"/>
          <w:sz w:val="24"/>
          <w:szCs w:val="24"/>
        </w:rPr>
        <w:t xml:space="preserve"> La razón por la que no  se cumple en el uso de contenedores rígidos para objetos punzocortantes es porque lamentablemente en todas las </w:t>
      </w:r>
      <w:r w:rsidR="00072F0E" w:rsidRPr="00427257">
        <w:rPr>
          <w:rFonts w:ascii="Arial" w:hAnsi="Arial" w:cs="Arial"/>
          <w:sz w:val="24"/>
          <w:szCs w:val="24"/>
        </w:rPr>
        <w:t>áreas del Servicio de Medicina</w:t>
      </w:r>
      <w:r w:rsidR="00E64E13" w:rsidRPr="00427257">
        <w:rPr>
          <w:rFonts w:ascii="Arial" w:hAnsi="Arial" w:cs="Arial"/>
          <w:sz w:val="24"/>
          <w:szCs w:val="24"/>
        </w:rPr>
        <w:t xml:space="preserve"> del Hospita</w:t>
      </w:r>
      <w:r w:rsidR="00475D24">
        <w:rPr>
          <w:rFonts w:ascii="Arial" w:hAnsi="Arial" w:cs="Arial"/>
          <w:sz w:val="24"/>
          <w:szCs w:val="24"/>
        </w:rPr>
        <w:t>l de estudio</w:t>
      </w:r>
      <w:r w:rsidR="00E64E13" w:rsidRPr="00427257">
        <w:rPr>
          <w:rFonts w:ascii="Arial" w:hAnsi="Arial" w:cs="Arial"/>
          <w:sz w:val="24"/>
          <w:szCs w:val="24"/>
        </w:rPr>
        <w:t xml:space="preserve"> no se contaba con los contenedores especiales para estos materiales, ya que se “improvisaba” áreas de hospitalización en corredores, pasadizos y espacios fuera del ámbito de </w:t>
      </w:r>
      <w:r w:rsidR="00475D24">
        <w:rPr>
          <w:rFonts w:ascii="Arial" w:hAnsi="Arial" w:cs="Arial"/>
          <w:sz w:val="24"/>
          <w:szCs w:val="24"/>
        </w:rPr>
        <w:t>Medicina</w:t>
      </w:r>
      <w:r w:rsidR="00E64E13" w:rsidRPr="00427257">
        <w:rPr>
          <w:rFonts w:ascii="Arial" w:hAnsi="Arial" w:cs="Arial"/>
          <w:sz w:val="24"/>
          <w:szCs w:val="24"/>
        </w:rPr>
        <w:t>.</w:t>
      </w:r>
    </w:p>
    <w:p w14:paraId="0AEC00F9" w14:textId="77777777" w:rsidR="009B2731" w:rsidRPr="00427257" w:rsidRDefault="009B2731" w:rsidP="00A6008B">
      <w:pPr>
        <w:autoSpaceDE w:val="0"/>
        <w:autoSpaceDN w:val="0"/>
        <w:adjustRightInd w:val="0"/>
        <w:spacing w:after="0" w:line="360" w:lineRule="auto"/>
        <w:ind w:left="360"/>
        <w:jc w:val="both"/>
        <w:rPr>
          <w:rFonts w:ascii="Arial" w:hAnsi="Arial" w:cs="Arial"/>
          <w:sz w:val="24"/>
          <w:szCs w:val="24"/>
        </w:rPr>
      </w:pPr>
    </w:p>
    <w:p w14:paraId="1AEDFF4A" w14:textId="77777777" w:rsidR="00A865AA" w:rsidRPr="00427257" w:rsidRDefault="00B54186" w:rsidP="00A6008B">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 xml:space="preserve">  </w:t>
      </w:r>
      <w:r w:rsidR="001A0E3F" w:rsidRPr="00427257">
        <w:rPr>
          <w:rFonts w:ascii="Arial" w:hAnsi="Arial" w:cs="Arial"/>
          <w:sz w:val="24"/>
          <w:szCs w:val="24"/>
        </w:rPr>
        <w:t>En</w:t>
      </w:r>
      <w:r w:rsidR="00A90D0E" w:rsidRPr="00427257">
        <w:rPr>
          <w:rFonts w:ascii="Arial" w:hAnsi="Arial" w:cs="Arial"/>
          <w:sz w:val="24"/>
          <w:szCs w:val="24"/>
        </w:rPr>
        <w:t xml:space="preserve"> </w:t>
      </w:r>
      <w:r w:rsidR="001A0E3F" w:rsidRPr="00427257">
        <w:rPr>
          <w:rFonts w:ascii="Arial" w:hAnsi="Arial" w:cs="Arial"/>
          <w:sz w:val="24"/>
          <w:szCs w:val="24"/>
        </w:rPr>
        <w:t>relación a la disposición de contenedores diferenciados según el tipo de residuos, mientras el 96%</w:t>
      </w:r>
      <w:r w:rsidR="00921D34" w:rsidRPr="00427257">
        <w:rPr>
          <w:rFonts w:ascii="Arial" w:hAnsi="Arial" w:cs="Arial"/>
          <w:sz w:val="24"/>
          <w:szCs w:val="24"/>
        </w:rPr>
        <w:t xml:space="preserve"> (n=52)</w:t>
      </w:r>
      <w:r w:rsidR="001A0E3F" w:rsidRPr="00427257">
        <w:rPr>
          <w:rFonts w:ascii="Arial" w:hAnsi="Arial" w:cs="Arial"/>
          <w:sz w:val="24"/>
          <w:szCs w:val="24"/>
        </w:rPr>
        <w:t xml:space="preserve"> tiene el conocimiento adecuado</w:t>
      </w:r>
      <w:r w:rsidR="00B6556F" w:rsidRPr="00427257">
        <w:rPr>
          <w:rFonts w:ascii="Arial" w:hAnsi="Arial" w:cs="Arial"/>
          <w:sz w:val="24"/>
          <w:szCs w:val="24"/>
        </w:rPr>
        <w:t xml:space="preserve"> (gráfico 8)</w:t>
      </w:r>
      <w:r w:rsidR="001A0E3F" w:rsidRPr="00427257">
        <w:rPr>
          <w:rFonts w:ascii="Arial" w:hAnsi="Arial" w:cs="Arial"/>
          <w:sz w:val="24"/>
          <w:szCs w:val="24"/>
        </w:rPr>
        <w:t>, sólo el 59%</w:t>
      </w:r>
      <w:r w:rsidR="00921D34" w:rsidRPr="00427257">
        <w:rPr>
          <w:rFonts w:ascii="Arial" w:hAnsi="Arial" w:cs="Arial"/>
          <w:sz w:val="24"/>
          <w:szCs w:val="24"/>
        </w:rPr>
        <w:t xml:space="preserve"> (n=32)</w:t>
      </w:r>
      <w:r w:rsidR="001A0E3F" w:rsidRPr="00427257">
        <w:rPr>
          <w:rFonts w:ascii="Arial" w:hAnsi="Arial" w:cs="Arial"/>
          <w:sz w:val="24"/>
          <w:szCs w:val="24"/>
        </w:rPr>
        <w:t xml:space="preserve"> cumplió adecuadamente</w:t>
      </w:r>
      <w:r w:rsidR="00AC795B" w:rsidRPr="00427257">
        <w:rPr>
          <w:rFonts w:ascii="Arial" w:hAnsi="Arial" w:cs="Arial"/>
          <w:sz w:val="24"/>
          <w:szCs w:val="24"/>
        </w:rPr>
        <w:t xml:space="preserve"> en la eliminación adecuada utilizando contenedores diferenciados</w:t>
      </w:r>
      <w:r w:rsidR="00B6556F" w:rsidRPr="00427257">
        <w:rPr>
          <w:rFonts w:ascii="Arial" w:hAnsi="Arial" w:cs="Arial"/>
          <w:sz w:val="24"/>
          <w:szCs w:val="24"/>
        </w:rPr>
        <w:t xml:space="preserve"> (gráfica 12)</w:t>
      </w:r>
      <w:r w:rsidR="001A0E3F" w:rsidRPr="00427257">
        <w:rPr>
          <w:rFonts w:ascii="Arial" w:hAnsi="Arial" w:cs="Arial"/>
          <w:sz w:val="24"/>
          <w:szCs w:val="24"/>
        </w:rPr>
        <w:t>. Nuevamente vemos que no existe una necesaria correlación entre el conocimiento teórico y la aplicación en la práctica,</w:t>
      </w:r>
      <w:r w:rsidR="00E20392" w:rsidRPr="00427257">
        <w:rPr>
          <w:rFonts w:ascii="Arial" w:hAnsi="Arial" w:cs="Arial"/>
          <w:sz w:val="24"/>
          <w:szCs w:val="24"/>
        </w:rPr>
        <w:t xml:space="preserve"> por la misma razón anterior, pero </w:t>
      </w:r>
      <w:r w:rsidR="001A0E3F" w:rsidRPr="00427257">
        <w:rPr>
          <w:rFonts w:ascii="Arial" w:hAnsi="Arial" w:cs="Arial"/>
          <w:sz w:val="24"/>
          <w:szCs w:val="24"/>
        </w:rPr>
        <w:t xml:space="preserve"> en algunos casos ni siquiera tienen un adecuado conocimiento sobre estas normas.</w:t>
      </w:r>
      <w:r w:rsidR="00A865AA" w:rsidRPr="00427257">
        <w:rPr>
          <w:rFonts w:ascii="Arial" w:hAnsi="Arial" w:cs="Arial"/>
          <w:sz w:val="24"/>
          <w:szCs w:val="24"/>
        </w:rPr>
        <w:t xml:space="preserve"> </w:t>
      </w:r>
      <w:r w:rsidR="00AC795B" w:rsidRPr="00427257">
        <w:rPr>
          <w:rFonts w:ascii="Arial" w:hAnsi="Arial" w:cs="Arial"/>
          <w:sz w:val="24"/>
          <w:szCs w:val="24"/>
        </w:rPr>
        <w:t xml:space="preserve">Resultado similar se encontró en un hospital de la India, donde el </w:t>
      </w:r>
      <w:r w:rsidR="00A865AA" w:rsidRPr="00427257">
        <w:rPr>
          <w:rFonts w:ascii="Arial" w:hAnsi="Arial" w:cs="Arial"/>
          <w:sz w:val="24"/>
          <w:szCs w:val="24"/>
        </w:rPr>
        <w:t xml:space="preserve">47% de enfermeros tenía conocimiento excelente sobre el manejo de los residuos </w:t>
      </w:r>
      <w:r w:rsidR="00AC795B" w:rsidRPr="00427257">
        <w:rPr>
          <w:rFonts w:ascii="Arial" w:hAnsi="Arial" w:cs="Arial"/>
          <w:sz w:val="24"/>
          <w:szCs w:val="24"/>
        </w:rPr>
        <w:t>hospitalarios, pero sólo el 14</w:t>
      </w:r>
      <w:r w:rsidR="00615D85" w:rsidRPr="00427257">
        <w:rPr>
          <w:rFonts w:ascii="Arial" w:hAnsi="Arial" w:cs="Arial"/>
          <w:sz w:val="24"/>
          <w:szCs w:val="24"/>
        </w:rPr>
        <w:t>% la</w:t>
      </w:r>
      <w:r w:rsidR="00A865AA" w:rsidRPr="00427257">
        <w:rPr>
          <w:rFonts w:ascii="Arial" w:hAnsi="Arial" w:cs="Arial"/>
          <w:sz w:val="24"/>
          <w:szCs w:val="24"/>
        </w:rPr>
        <w:t xml:space="preserve"> aplicaba (</w:t>
      </w:r>
      <w:proofErr w:type="spellStart"/>
      <w:r w:rsidR="00A865AA" w:rsidRPr="00427257">
        <w:rPr>
          <w:rFonts w:ascii="Arial" w:hAnsi="Arial" w:cs="Arial"/>
          <w:sz w:val="24"/>
          <w:szCs w:val="24"/>
        </w:rPr>
        <w:t>Shivalli</w:t>
      </w:r>
      <w:proofErr w:type="spellEnd"/>
      <w:r w:rsidR="00A865AA" w:rsidRPr="00427257">
        <w:rPr>
          <w:rFonts w:ascii="Arial" w:hAnsi="Arial" w:cs="Arial"/>
          <w:sz w:val="24"/>
          <w:szCs w:val="24"/>
        </w:rPr>
        <w:t xml:space="preserve">, 2014). </w:t>
      </w:r>
    </w:p>
    <w:p w14:paraId="37678184" w14:textId="77777777" w:rsidR="00DC53E3" w:rsidRPr="00427257" w:rsidRDefault="00DC53E3" w:rsidP="00A6008B">
      <w:pPr>
        <w:autoSpaceDE w:val="0"/>
        <w:autoSpaceDN w:val="0"/>
        <w:adjustRightInd w:val="0"/>
        <w:spacing w:after="0" w:line="360" w:lineRule="auto"/>
        <w:ind w:left="360"/>
        <w:jc w:val="both"/>
        <w:rPr>
          <w:rFonts w:ascii="Arial" w:hAnsi="Arial" w:cs="Arial"/>
          <w:sz w:val="24"/>
          <w:szCs w:val="24"/>
        </w:rPr>
      </w:pPr>
    </w:p>
    <w:p w14:paraId="18E0714F" w14:textId="77777777" w:rsidR="00A865AA" w:rsidRPr="00427257" w:rsidRDefault="00DC53E3" w:rsidP="00A6008B">
      <w:pPr>
        <w:autoSpaceDE w:val="0"/>
        <w:autoSpaceDN w:val="0"/>
        <w:adjustRightInd w:val="0"/>
        <w:spacing w:after="0" w:line="360" w:lineRule="auto"/>
        <w:ind w:left="360"/>
        <w:jc w:val="both"/>
        <w:rPr>
          <w:rFonts w:ascii="Arial" w:hAnsi="Arial" w:cs="Arial"/>
          <w:sz w:val="24"/>
          <w:szCs w:val="24"/>
        </w:rPr>
      </w:pPr>
      <w:r w:rsidRPr="00427257">
        <w:rPr>
          <w:rFonts w:ascii="Arial" w:hAnsi="Arial" w:cs="Arial"/>
          <w:sz w:val="24"/>
          <w:szCs w:val="24"/>
        </w:rPr>
        <w:t>Se han realizado muchos estudios para evaluar los conocimientos y las prácticas de los profesionales de la salud, principalmente en países en vías de desarrollo. Sin embargo la comparación con dichos estudios es algo limitada, por los diferentes enfoques en su evaluación. Algunos estudios han comparado los resultados en diferentes grupos profesionales, como el realizado en un hospital terciario de Nueva Delhi, India, en la que los enfermeros tenían un mejor conocimiento</w:t>
      </w:r>
      <w:r w:rsidR="0019429D" w:rsidRPr="00427257">
        <w:rPr>
          <w:rFonts w:ascii="Arial" w:hAnsi="Arial" w:cs="Arial"/>
          <w:sz w:val="24"/>
          <w:szCs w:val="24"/>
        </w:rPr>
        <w:t xml:space="preserve"> en la disposición de material </w:t>
      </w:r>
      <w:proofErr w:type="spellStart"/>
      <w:r w:rsidR="0019429D" w:rsidRPr="00427257">
        <w:rPr>
          <w:rFonts w:ascii="Arial" w:hAnsi="Arial" w:cs="Arial"/>
          <w:sz w:val="24"/>
          <w:szCs w:val="24"/>
        </w:rPr>
        <w:t>biocontaminado</w:t>
      </w:r>
      <w:proofErr w:type="spellEnd"/>
      <w:r w:rsidR="0019429D" w:rsidRPr="00427257">
        <w:rPr>
          <w:rFonts w:ascii="Arial" w:hAnsi="Arial" w:cs="Arial"/>
          <w:sz w:val="24"/>
          <w:szCs w:val="24"/>
        </w:rPr>
        <w:t xml:space="preserve"> </w:t>
      </w:r>
      <w:r w:rsidRPr="00427257">
        <w:rPr>
          <w:rFonts w:ascii="Arial" w:hAnsi="Arial" w:cs="Arial"/>
          <w:sz w:val="24"/>
          <w:szCs w:val="24"/>
        </w:rPr>
        <w:t>que los m</w:t>
      </w:r>
      <w:r w:rsidR="0019429D" w:rsidRPr="00427257">
        <w:rPr>
          <w:rFonts w:ascii="Arial" w:hAnsi="Arial" w:cs="Arial"/>
          <w:sz w:val="24"/>
          <w:szCs w:val="24"/>
        </w:rPr>
        <w:t>édicos.  (</w:t>
      </w:r>
      <w:proofErr w:type="spellStart"/>
      <w:r w:rsidR="0019429D" w:rsidRPr="00427257">
        <w:rPr>
          <w:rFonts w:ascii="Arial" w:hAnsi="Arial" w:cs="Arial"/>
          <w:sz w:val="24"/>
          <w:szCs w:val="24"/>
        </w:rPr>
        <w:t>Vanesh</w:t>
      </w:r>
      <w:proofErr w:type="spellEnd"/>
      <w:r w:rsidR="0019429D" w:rsidRPr="00427257">
        <w:rPr>
          <w:rFonts w:ascii="Arial" w:hAnsi="Arial" w:cs="Arial"/>
          <w:sz w:val="24"/>
          <w:szCs w:val="24"/>
        </w:rPr>
        <w:t>, 2011</w:t>
      </w:r>
      <w:r w:rsidRPr="00427257">
        <w:rPr>
          <w:rFonts w:ascii="Arial" w:hAnsi="Arial" w:cs="Arial"/>
          <w:sz w:val="24"/>
          <w:szCs w:val="24"/>
        </w:rPr>
        <w:t>).</w:t>
      </w:r>
    </w:p>
    <w:p w14:paraId="75679AB2" w14:textId="77777777" w:rsidR="00C21764" w:rsidRPr="00427257" w:rsidRDefault="00C21764" w:rsidP="00A6008B">
      <w:pPr>
        <w:autoSpaceDE w:val="0"/>
        <w:autoSpaceDN w:val="0"/>
        <w:adjustRightInd w:val="0"/>
        <w:spacing w:after="0" w:line="360" w:lineRule="auto"/>
        <w:ind w:left="360"/>
        <w:jc w:val="both"/>
        <w:rPr>
          <w:rFonts w:ascii="Arial" w:hAnsi="Arial" w:cs="Arial"/>
          <w:sz w:val="24"/>
          <w:szCs w:val="24"/>
        </w:rPr>
      </w:pPr>
    </w:p>
    <w:p w14:paraId="22A684F1" w14:textId="7656BD63" w:rsidR="00305F4C" w:rsidRPr="00427257" w:rsidRDefault="001A0E3F" w:rsidP="00475D24">
      <w:pPr>
        <w:autoSpaceDE w:val="0"/>
        <w:autoSpaceDN w:val="0"/>
        <w:adjustRightInd w:val="0"/>
        <w:spacing w:after="0" w:line="360" w:lineRule="auto"/>
        <w:ind w:left="360"/>
        <w:jc w:val="both"/>
        <w:rPr>
          <w:rFonts w:ascii="Arial" w:hAnsi="Arial" w:cs="Arial"/>
          <w:color w:val="000000"/>
          <w:sz w:val="24"/>
          <w:szCs w:val="24"/>
        </w:rPr>
      </w:pPr>
      <w:r w:rsidRPr="00427257">
        <w:rPr>
          <w:rFonts w:ascii="Arial" w:hAnsi="Arial" w:cs="Arial"/>
          <w:sz w:val="24"/>
          <w:szCs w:val="24"/>
        </w:rPr>
        <w:t xml:space="preserve"> </w:t>
      </w:r>
      <w:r w:rsidR="00E210ED" w:rsidRPr="00427257">
        <w:rPr>
          <w:rFonts w:ascii="Arial" w:hAnsi="Arial" w:cs="Arial"/>
          <w:color w:val="000000"/>
          <w:sz w:val="24"/>
          <w:szCs w:val="24"/>
        </w:rPr>
        <w:t>Por tanto, se identificó que las principales</w:t>
      </w:r>
      <w:r w:rsidR="00D679B2" w:rsidRPr="00427257">
        <w:rPr>
          <w:rFonts w:ascii="Arial" w:hAnsi="Arial" w:cs="Arial"/>
          <w:color w:val="000000"/>
          <w:sz w:val="24"/>
          <w:szCs w:val="24"/>
        </w:rPr>
        <w:t xml:space="preserve"> </w:t>
      </w:r>
      <w:r w:rsidR="00E210ED" w:rsidRPr="00427257">
        <w:rPr>
          <w:rFonts w:ascii="Arial" w:hAnsi="Arial" w:cs="Arial"/>
          <w:color w:val="000000"/>
          <w:sz w:val="24"/>
          <w:szCs w:val="24"/>
        </w:rPr>
        <w:t xml:space="preserve">medidas de bioseguridad, como </w:t>
      </w:r>
      <w:r w:rsidR="00F47691" w:rsidRPr="00427257">
        <w:rPr>
          <w:rFonts w:ascii="Arial" w:hAnsi="Arial" w:cs="Arial"/>
          <w:color w:val="000000"/>
          <w:sz w:val="24"/>
          <w:szCs w:val="24"/>
        </w:rPr>
        <w:t>barreras de protección</w:t>
      </w:r>
      <w:r w:rsidR="00E210ED" w:rsidRPr="00427257">
        <w:rPr>
          <w:rFonts w:ascii="Arial" w:hAnsi="Arial" w:cs="Arial"/>
          <w:color w:val="000000"/>
          <w:sz w:val="24"/>
          <w:szCs w:val="24"/>
        </w:rPr>
        <w:t>, eliminación adecuada del</w:t>
      </w:r>
      <w:r w:rsidR="00D679B2" w:rsidRPr="00427257">
        <w:rPr>
          <w:rFonts w:ascii="Arial" w:hAnsi="Arial" w:cs="Arial"/>
          <w:color w:val="000000"/>
          <w:sz w:val="24"/>
          <w:szCs w:val="24"/>
        </w:rPr>
        <w:t xml:space="preserve"> </w:t>
      </w:r>
      <w:r w:rsidR="00E210ED" w:rsidRPr="00427257">
        <w:rPr>
          <w:rFonts w:ascii="Arial" w:hAnsi="Arial" w:cs="Arial"/>
          <w:color w:val="000000"/>
          <w:sz w:val="24"/>
          <w:szCs w:val="24"/>
        </w:rPr>
        <w:t>material contaminado, manejo adecuado</w:t>
      </w:r>
      <w:r w:rsidR="00D679B2" w:rsidRPr="00427257">
        <w:rPr>
          <w:rFonts w:ascii="Arial" w:hAnsi="Arial" w:cs="Arial"/>
          <w:color w:val="000000"/>
          <w:sz w:val="24"/>
          <w:szCs w:val="24"/>
        </w:rPr>
        <w:t xml:space="preserve"> </w:t>
      </w:r>
      <w:r w:rsidR="00F75782" w:rsidRPr="00427257">
        <w:rPr>
          <w:rFonts w:ascii="Arial" w:hAnsi="Arial" w:cs="Arial"/>
          <w:color w:val="000000"/>
          <w:sz w:val="24"/>
          <w:szCs w:val="24"/>
        </w:rPr>
        <w:t>de los objetos punzocortantes</w:t>
      </w:r>
      <w:r w:rsidR="00E210ED" w:rsidRPr="00427257">
        <w:rPr>
          <w:rFonts w:ascii="Arial" w:hAnsi="Arial" w:cs="Arial"/>
          <w:color w:val="000000"/>
          <w:sz w:val="24"/>
          <w:szCs w:val="24"/>
        </w:rPr>
        <w:t>, lavado de</w:t>
      </w:r>
      <w:r w:rsidR="00D679B2" w:rsidRPr="00427257">
        <w:rPr>
          <w:rFonts w:ascii="Arial" w:hAnsi="Arial" w:cs="Arial"/>
          <w:color w:val="000000"/>
          <w:sz w:val="24"/>
          <w:szCs w:val="24"/>
        </w:rPr>
        <w:t xml:space="preserve"> </w:t>
      </w:r>
      <w:r w:rsidR="00E210ED" w:rsidRPr="00427257">
        <w:rPr>
          <w:rFonts w:ascii="Arial" w:hAnsi="Arial" w:cs="Arial"/>
          <w:color w:val="000000"/>
          <w:sz w:val="24"/>
          <w:szCs w:val="24"/>
        </w:rPr>
        <w:t>manos no son aplicadas correctamente por</w:t>
      </w:r>
      <w:r w:rsidR="00D679B2" w:rsidRPr="00427257">
        <w:rPr>
          <w:rFonts w:ascii="Arial" w:hAnsi="Arial" w:cs="Arial"/>
          <w:color w:val="000000"/>
          <w:sz w:val="24"/>
          <w:szCs w:val="24"/>
        </w:rPr>
        <w:t xml:space="preserve"> </w:t>
      </w:r>
      <w:r w:rsidR="00E210ED" w:rsidRPr="00427257">
        <w:rPr>
          <w:rFonts w:ascii="Arial" w:hAnsi="Arial" w:cs="Arial"/>
          <w:color w:val="000000"/>
          <w:sz w:val="24"/>
          <w:szCs w:val="24"/>
        </w:rPr>
        <w:t xml:space="preserve">el personal de Enfermería </w:t>
      </w:r>
      <w:r w:rsidR="00072F0E" w:rsidRPr="00427257">
        <w:rPr>
          <w:rFonts w:ascii="Arial" w:hAnsi="Arial" w:cs="Arial"/>
          <w:color w:val="000000"/>
          <w:sz w:val="24"/>
          <w:szCs w:val="24"/>
        </w:rPr>
        <w:t>de Medicina</w:t>
      </w:r>
      <w:r w:rsidR="00DC42D9" w:rsidRPr="00427257">
        <w:rPr>
          <w:rFonts w:ascii="Arial" w:hAnsi="Arial" w:cs="Arial"/>
          <w:color w:val="000000"/>
          <w:sz w:val="24"/>
          <w:szCs w:val="24"/>
        </w:rPr>
        <w:t xml:space="preserve"> </w:t>
      </w:r>
      <w:proofErr w:type="spellStart"/>
      <w:r w:rsidR="00DC42D9" w:rsidRPr="00427257">
        <w:rPr>
          <w:rFonts w:ascii="Arial" w:hAnsi="Arial" w:cs="Arial"/>
          <w:color w:val="000000"/>
          <w:sz w:val="24"/>
          <w:szCs w:val="24"/>
        </w:rPr>
        <w:t>del</w:t>
      </w:r>
      <w:proofErr w:type="spellEnd"/>
      <w:r w:rsidR="00DC42D9" w:rsidRPr="00427257">
        <w:rPr>
          <w:rFonts w:ascii="Arial" w:hAnsi="Arial" w:cs="Arial"/>
          <w:color w:val="000000"/>
          <w:sz w:val="24"/>
          <w:szCs w:val="24"/>
        </w:rPr>
        <w:t xml:space="preserve"> </w:t>
      </w:r>
      <w:r w:rsidR="004F0BE8">
        <w:rPr>
          <w:rFonts w:ascii="Arial" w:hAnsi="Arial" w:cs="Arial"/>
          <w:sz w:val="24"/>
          <w:szCs w:val="24"/>
        </w:rPr>
        <w:t>un Hospital de la Provincia de Chincha, 2019</w:t>
      </w:r>
      <w:r w:rsidR="00F75782" w:rsidRPr="00427257">
        <w:rPr>
          <w:rFonts w:ascii="Arial" w:hAnsi="Arial" w:cs="Arial"/>
          <w:color w:val="000000"/>
          <w:sz w:val="24"/>
          <w:szCs w:val="24"/>
        </w:rPr>
        <w:t>.</w:t>
      </w:r>
      <w:r w:rsidR="00EE7D0A" w:rsidRPr="00427257">
        <w:rPr>
          <w:rFonts w:ascii="Arial" w:hAnsi="Arial" w:cs="Arial"/>
          <w:color w:val="000000"/>
          <w:sz w:val="24"/>
          <w:szCs w:val="24"/>
        </w:rPr>
        <w:t xml:space="preserve"> La única manera de revertir estos hechos consiste </w:t>
      </w:r>
      <w:r w:rsidR="00615D85" w:rsidRPr="00427257">
        <w:rPr>
          <w:rFonts w:ascii="Arial" w:hAnsi="Arial" w:cs="Arial"/>
          <w:color w:val="000000"/>
          <w:sz w:val="24"/>
          <w:szCs w:val="24"/>
        </w:rPr>
        <w:t>en realizar</w:t>
      </w:r>
      <w:r w:rsidR="00EE7D0A" w:rsidRPr="00427257">
        <w:rPr>
          <w:rFonts w:ascii="Arial" w:hAnsi="Arial" w:cs="Arial"/>
          <w:color w:val="000000"/>
          <w:sz w:val="24"/>
          <w:szCs w:val="24"/>
        </w:rPr>
        <w:t xml:space="preserve"> cursos de capacitació</w:t>
      </w:r>
      <w:r w:rsidR="0023482D" w:rsidRPr="00427257">
        <w:rPr>
          <w:rFonts w:ascii="Arial" w:hAnsi="Arial" w:cs="Arial"/>
          <w:color w:val="000000"/>
          <w:sz w:val="24"/>
          <w:szCs w:val="24"/>
        </w:rPr>
        <w:t>n, charlas y entrenamiento conti</w:t>
      </w:r>
      <w:r w:rsidR="00EE7D0A" w:rsidRPr="00427257">
        <w:rPr>
          <w:rFonts w:ascii="Arial" w:hAnsi="Arial" w:cs="Arial"/>
          <w:color w:val="000000"/>
          <w:sz w:val="24"/>
          <w:szCs w:val="24"/>
        </w:rPr>
        <w:t>nuo en todo el personal profesional y no profesional del hospital.</w:t>
      </w:r>
    </w:p>
    <w:p w14:paraId="6946E924" w14:textId="77777777" w:rsidR="00F75782" w:rsidRPr="00427257" w:rsidRDefault="00F75782" w:rsidP="00736996">
      <w:pPr>
        <w:autoSpaceDE w:val="0"/>
        <w:autoSpaceDN w:val="0"/>
        <w:adjustRightInd w:val="0"/>
        <w:spacing w:after="0" w:line="360" w:lineRule="auto"/>
        <w:ind w:left="360"/>
        <w:jc w:val="both"/>
        <w:rPr>
          <w:rFonts w:ascii="Arial" w:hAnsi="Arial" w:cs="Arial"/>
          <w:sz w:val="24"/>
          <w:szCs w:val="24"/>
        </w:rPr>
      </w:pPr>
    </w:p>
    <w:p w14:paraId="606AF0E1" w14:textId="77777777" w:rsidR="0012125F" w:rsidRPr="00427257" w:rsidRDefault="0012125F" w:rsidP="00B07774">
      <w:pPr>
        <w:autoSpaceDE w:val="0"/>
        <w:autoSpaceDN w:val="0"/>
        <w:adjustRightInd w:val="0"/>
        <w:spacing w:after="0" w:line="360" w:lineRule="auto"/>
        <w:ind w:left="360"/>
        <w:jc w:val="both"/>
        <w:rPr>
          <w:rFonts w:ascii="Arial" w:hAnsi="Arial" w:cs="Arial"/>
          <w:sz w:val="24"/>
          <w:szCs w:val="24"/>
        </w:rPr>
      </w:pPr>
    </w:p>
    <w:p w14:paraId="01A7C9AC" w14:textId="77777777" w:rsidR="0012125F" w:rsidRPr="00427257" w:rsidRDefault="0012125F" w:rsidP="00B07774">
      <w:pPr>
        <w:autoSpaceDE w:val="0"/>
        <w:autoSpaceDN w:val="0"/>
        <w:adjustRightInd w:val="0"/>
        <w:spacing w:after="0" w:line="360" w:lineRule="auto"/>
        <w:ind w:left="360"/>
        <w:jc w:val="both"/>
        <w:rPr>
          <w:rFonts w:ascii="Arial" w:hAnsi="Arial" w:cs="Arial"/>
          <w:sz w:val="24"/>
          <w:szCs w:val="24"/>
        </w:rPr>
      </w:pPr>
    </w:p>
    <w:p w14:paraId="1CF08E79" w14:textId="77777777" w:rsidR="00BE606C" w:rsidRPr="00427257" w:rsidRDefault="00BE606C" w:rsidP="00B07774">
      <w:pPr>
        <w:autoSpaceDE w:val="0"/>
        <w:autoSpaceDN w:val="0"/>
        <w:adjustRightInd w:val="0"/>
        <w:spacing w:after="0" w:line="360" w:lineRule="auto"/>
        <w:ind w:left="360"/>
        <w:jc w:val="both"/>
        <w:rPr>
          <w:rFonts w:ascii="Arial" w:hAnsi="Arial" w:cs="Arial"/>
          <w:sz w:val="24"/>
          <w:szCs w:val="24"/>
        </w:rPr>
      </w:pPr>
    </w:p>
    <w:p w14:paraId="53967A45" w14:textId="77777777" w:rsidR="00BE606C" w:rsidRPr="00427257" w:rsidRDefault="00BE606C" w:rsidP="00B07774">
      <w:pPr>
        <w:autoSpaceDE w:val="0"/>
        <w:autoSpaceDN w:val="0"/>
        <w:adjustRightInd w:val="0"/>
        <w:spacing w:after="0" w:line="360" w:lineRule="auto"/>
        <w:ind w:left="360"/>
        <w:jc w:val="both"/>
        <w:rPr>
          <w:rFonts w:ascii="Arial" w:hAnsi="Arial" w:cs="Arial"/>
          <w:sz w:val="24"/>
          <w:szCs w:val="24"/>
        </w:rPr>
      </w:pPr>
    </w:p>
    <w:p w14:paraId="4EDD84E4" w14:textId="77777777" w:rsidR="00BE606C" w:rsidRPr="00427257" w:rsidRDefault="00BE606C" w:rsidP="00B07774">
      <w:pPr>
        <w:autoSpaceDE w:val="0"/>
        <w:autoSpaceDN w:val="0"/>
        <w:adjustRightInd w:val="0"/>
        <w:spacing w:after="0" w:line="360" w:lineRule="auto"/>
        <w:ind w:left="360"/>
        <w:jc w:val="both"/>
        <w:rPr>
          <w:rFonts w:ascii="Arial" w:hAnsi="Arial" w:cs="Arial"/>
          <w:sz w:val="24"/>
          <w:szCs w:val="24"/>
        </w:rPr>
      </w:pPr>
    </w:p>
    <w:p w14:paraId="233FFC7E" w14:textId="77777777" w:rsidR="00BE606C" w:rsidRPr="00427257" w:rsidRDefault="00BE606C" w:rsidP="00B07774">
      <w:pPr>
        <w:autoSpaceDE w:val="0"/>
        <w:autoSpaceDN w:val="0"/>
        <w:adjustRightInd w:val="0"/>
        <w:spacing w:after="0" w:line="360" w:lineRule="auto"/>
        <w:ind w:left="360"/>
        <w:jc w:val="both"/>
        <w:rPr>
          <w:rFonts w:ascii="Arial" w:hAnsi="Arial" w:cs="Arial"/>
          <w:sz w:val="24"/>
          <w:szCs w:val="24"/>
        </w:rPr>
      </w:pPr>
    </w:p>
    <w:p w14:paraId="68C62332" w14:textId="77777777" w:rsidR="00280327" w:rsidRPr="00427257" w:rsidRDefault="00280327" w:rsidP="00B07774">
      <w:pPr>
        <w:autoSpaceDE w:val="0"/>
        <w:autoSpaceDN w:val="0"/>
        <w:adjustRightInd w:val="0"/>
        <w:spacing w:after="0" w:line="360" w:lineRule="auto"/>
        <w:ind w:left="360"/>
        <w:jc w:val="both"/>
        <w:rPr>
          <w:rFonts w:ascii="Arial" w:hAnsi="Arial" w:cs="Arial"/>
          <w:sz w:val="24"/>
          <w:szCs w:val="24"/>
        </w:rPr>
      </w:pPr>
    </w:p>
    <w:p w14:paraId="14412290" w14:textId="77777777" w:rsidR="00280327" w:rsidRPr="00427257" w:rsidRDefault="00280327" w:rsidP="00B07774">
      <w:pPr>
        <w:autoSpaceDE w:val="0"/>
        <w:autoSpaceDN w:val="0"/>
        <w:adjustRightInd w:val="0"/>
        <w:spacing w:after="0" w:line="360" w:lineRule="auto"/>
        <w:ind w:left="360"/>
        <w:jc w:val="both"/>
        <w:rPr>
          <w:rFonts w:ascii="Arial" w:hAnsi="Arial" w:cs="Arial"/>
          <w:sz w:val="24"/>
          <w:szCs w:val="24"/>
        </w:rPr>
      </w:pPr>
    </w:p>
    <w:p w14:paraId="21D7A949"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6986071F"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55CC138A"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111688D3"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288BCB83"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160B37A9"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4763046B"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3CAD5549"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60ADB83F"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038223DB"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32A6294E"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2B8B5746"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1B9FEC47"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61381D15"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40C09ECC"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3898CEBA"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593F8E82"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764B025E"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36A6B4A1"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346C4E4B" w14:textId="77777777" w:rsidR="00167E64" w:rsidRPr="00427257" w:rsidRDefault="00167E64" w:rsidP="00B07774">
      <w:pPr>
        <w:autoSpaceDE w:val="0"/>
        <w:autoSpaceDN w:val="0"/>
        <w:adjustRightInd w:val="0"/>
        <w:spacing w:after="0" w:line="360" w:lineRule="auto"/>
        <w:ind w:left="360"/>
        <w:jc w:val="both"/>
        <w:rPr>
          <w:rFonts w:ascii="Arial" w:hAnsi="Arial" w:cs="Arial"/>
          <w:sz w:val="24"/>
          <w:szCs w:val="24"/>
        </w:rPr>
      </w:pPr>
    </w:p>
    <w:p w14:paraId="3A0469DD" w14:textId="77777777" w:rsidR="00305F4C" w:rsidRPr="00427257" w:rsidRDefault="009A7F12" w:rsidP="00305F4C">
      <w:pPr>
        <w:rPr>
          <w:rFonts w:ascii="Arial" w:hAnsi="Arial" w:cs="Arial"/>
          <w:b/>
          <w:sz w:val="24"/>
          <w:szCs w:val="24"/>
        </w:rPr>
      </w:pPr>
      <w:r w:rsidRPr="00427257">
        <w:rPr>
          <w:rFonts w:ascii="Arial" w:hAnsi="Arial" w:cs="Arial"/>
          <w:b/>
          <w:sz w:val="24"/>
          <w:szCs w:val="24"/>
        </w:rPr>
        <w:t>V CONCLUSIONES</w:t>
      </w:r>
      <w:r w:rsidR="00305F4C" w:rsidRPr="00427257">
        <w:rPr>
          <w:rFonts w:ascii="Arial" w:hAnsi="Arial" w:cs="Arial"/>
          <w:b/>
          <w:sz w:val="24"/>
          <w:szCs w:val="24"/>
        </w:rPr>
        <w:t xml:space="preserve"> Y RECOMENDACIONES</w:t>
      </w:r>
    </w:p>
    <w:p w14:paraId="565E1C39" w14:textId="77777777" w:rsidR="00944D26" w:rsidRPr="00427257" w:rsidRDefault="009A7F12" w:rsidP="00044258">
      <w:pPr>
        <w:ind w:left="360"/>
        <w:rPr>
          <w:rFonts w:ascii="Arial" w:hAnsi="Arial" w:cs="Arial"/>
          <w:b/>
          <w:sz w:val="24"/>
          <w:szCs w:val="24"/>
        </w:rPr>
      </w:pPr>
      <w:r w:rsidRPr="00427257">
        <w:rPr>
          <w:rFonts w:ascii="Arial" w:hAnsi="Arial" w:cs="Arial"/>
          <w:b/>
          <w:sz w:val="24"/>
          <w:szCs w:val="24"/>
        </w:rPr>
        <w:t>5.1 Conclusiones</w:t>
      </w:r>
    </w:p>
    <w:p w14:paraId="736DA7D9" w14:textId="77777777" w:rsidR="00944D26" w:rsidRPr="00427257" w:rsidRDefault="00944D26" w:rsidP="00944D26">
      <w:pPr>
        <w:pStyle w:val="Prrafodelista"/>
        <w:ind w:left="360"/>
        <w:rPr>
          <w:rFonts w:ascii="Arial" w:hAnsi="Arial" w:cs="Arial"/>
          <w:b/>
          <w:sz w:val="24"/>
          <w:szCs w:val="24"/>
        </w:rPr>
      </w:pPr>
    </w:p>
    <w:p w14:paraId="50CD144F" w14:textId="4372C12B" w:rsidR="00944D26" w:rsidRPr="00427257" w:rsidRDefault="00944D26" w:rsidP="008B7A67">
      <w:pPr>
        <w:pStyle w:val="Prrafodelista"/>
        <w:numPr>
          <w:ilvl w:val="0"/>
          <w:numId w:val="17"/>
        </w:numPr>
        <w:spacing w:line="360" w:lineRule="auto"/>
        <w:ind w:left="1276"/>
        <w:jc w:val="both"/>
        <w:rPr>
          <w:rFonts w:ascii="Arial" w:hAnsi="Arial" w:cs="Arial"/>
          <w:sz w:val="24"/>
          <w:szCs w:val="24"/>
        </w:rPr>
      </w:pPr>
      <w:r w:rsidRPr="00427257">
        <w:rPr>
          <w:rFonts w:ascii="Arial" w:hAnsi="Arial" w:cs="Arial"/>
          <w:sz w:val="24"/>
          <w:szCs w:val="24"/>
        </w:rPr>
        <w:t>La población sujeta de estudio corresponde el 80% al sexo femenino</w:t>
      </w:r>
      <w:r w:rsidR="00F30A38" w:rsidRPr="00427257">
        <w:rPr>
          <w:rFonts w:ascii="Arial" w:hAnsi="Arial" w:cs="Arial"/>
          <w:sz w:val="24"/>
          <w:szCs w:val="24"/>
        </w:rPr>
        <w:t>, un</w:t>
      </w:r>
      <w:r w:rsidRPr="00427257">
        <w:rPr>
          <w:rFonts w:ascii="Arial" w:hAnsi="Arial" w:cs="Arial"/>
          <w:sz w:val="24"/>
          <w:szCs w:val="24"/>
        </w:rPr>
        <w:t xml:space="preserve"> 63% con un rango de edad entre 35 y 44 años y el 62% c</w:t>
      </w:r>
      <w:r w:rsidR="001933FE" w:rsidRPr="00427257">
        <w:rPr>
          <w:rFonts w:ascii="Arial" w:hAnsi="Arial" w:cs="Arial"/>
          <w:sz w:val="24"/>
          <w:szCs w:val="24"/>
        </w:rPr>
        <w:t>on menos de 10 años</w:t>
      </w:r>
      <w:r w:rsidR="00072F0E" w:rsidRPr="00427257">
        <w:rPr>
          <w:rFonts w:ascii="Arial" w:hAnsi="Arial" w:cs="Arial"/>
          <w:sz w:val="24"/>
          <w:szCs w:val="24"/>
        </w:rPr>
        <w:t xml:space="preserve"> de servicio en Medicina</w:t>
      </w:r>
      <w:r w:rsidR="001933FE" w:rsidRPr="00427257">
        <w:rPr>
          <w:rFonts w:ascii="Arial" w:hAnsi="Arial" w:cs="Arial"/>
          <w:sz w:val="24"/>
          <w:szCs w:val="24"/>
        </w:rPr>
        <w:t xml:space="preserve"> de</w:t>
      </w:r>
      <w:r w:rsidR="004F0BE8">
        <w:rPr>
          <w:rFonts w:ascii="Arial" w:hAnsi="Arial" w:cs="Arial"/>
          <w:sz w:val="24"/>
          <w:szCs w:val="24"/>
        </w:rPr>
        <w:t xml:space="preserve"> un </w:t>
      </w:r>
      <w:r w:rsidR="004F0BE8" w:rsidRPr="004F0BE8">
        <w:rPr>
          <w:rFonts w:ascii="Arial" w:hAnsi="Arial" w:cs="Arial"/>
          <w:sz w:val="24"/>
          <w:szCs w:val="24"/>
        </w:rPr>
        <w:t>Hospital de la Provincia de Chincha, 2019?</w:t>
      </w:r>
      <w:r w:rsidR="001933FE" w:rsidRPr="00427257">
        <w:rPr>
          <w:rFonts w:ascii="Arial" w:hAnsi="Arial" w:cs="Arial"/>
          <w:sz w:val="24"/>
          <w:szCs w:val="24"/>
        </w:rPr>
        <w:t>.</w:t>
      </w:r>
    </w:p>
    <w:p w14:paraId="66910ADD" w14:textId="77777777" w:rsidR="00305F4C" w:rsidRPr="00427257" w:rsidRDefault="00305F4C" w:rsidP="008B7A67">
      <w:pPr>
        <w:pStyle w:val="Prrafodelista"/>
        <w:spacing w:line="360" w:lineRule="auto"/>
        <w:ind w:left="1276"/>
        <w:jc w:val="both"/>
        <w:rPr>
          <w:rFonts w:ascii="Arial" w:hAnsi="Arial" w:cs="Arial"/>
          <w:b/>
          <w:sz w:val="24"/>
          <w:szCs w:val="24"/>
        </w:rPr>
      </w:pPr>
    </w:p>
    <w:p w14:paraId="655ABD43" w14:textId="30A18B7B" w:rsidR="00305F4C" w:rsidRPr="00427257" w:rsidRDefault="00305F4C" w:rsidP="008B7A67">
      <w:pPr>
        <w:pStyle w:val="Prrafodelista"/>
        <w:numPr>
          <w:ilvl w:val="0"/>
          <w:numId w:val="17"/>
        </w:numPr>
        <w:spacing w:after="0" w:line="360" w:lineRule="auto"/>
        <w:ind w:left="1276"/>
        <w:jc w:val="both"/>
        <w:rPr>
          <w:rFonts w:ascii="Arial" w:hAnsi="Arial" w:cs="Arial"/>
          <w:sz w:val="24"/>
          <w:szCs w:val="24"/>
          <w:lang w:eastAsia="es-ES"/>
        </w:rPr>
      </w:pPr>
      <w:r w:rsidRPr="00427257">
        <w:rPr>
          <w:rFonts w:ascii="Arial" w:hAnsi="Arial" w:cs="Arial"/>
          <w:sz w:val="24"/>
          <w:szCs w:val="24"/>
        </w:rPr>
        <w:t>El nivel de conocimiento sobre bioseguridad en los enfer</w:t>
      </w:r>
      <w:r w:rsidR="00072F0E" w:rsidRPr="00427257">
        <w:rPr>
          <w:rFonts w:ascii="Arial" w:hAnsi="Arial" w:cs="Arial"/>
          <w:sz w:val="24"/>
          <w:szCs w:val="24"/>
        </w:rPr>
        <w:t xml:space="preserve">meros del Servicio de Medicina </w:t>
      </w:r>
      <w:r w:rsidR="00F47691" w:rsidRPr="00427257">
        <w:rPr>
          <w:rFonts w:ascii="Arial" w:hAnsi="Arial" w:cs="Arial"/>
          <w:sz w:val="24"/>
          <w:szCs w:val="24"/>
        </w:rPr>
        <w:t xml:space="preserve"> </w:t>
      </w:r>
      <w:r w:rsidR="004F0BE8" w:rsidRPr="00427257">
        <w:rPr>
          <w:rFonts w:ascii="Arial" w:hAnsi="Arial" w:cs="Arial"/>
          <w:sz w:val="24"/>
          <w:szCs w:val="24"/>
        </w:rPr>
        <w:t>de</w:t>
      </w:r>
      <w:r w:rsidR="004F0BE8">
        <w:rPr>
          <w:rFonts w:ascii="Arial" w:hAnsi="Arial" w:cs="Arial"/>
          <w:sz w:val="24"/>
          <w:szCs w:val="24"/>
        </w:rPr>
        <w:t xml:space="preserve"> un </w:t>
      </w:r>
      <w:r w:rsidR="004F0BE8" w:rsidRPr="004F0BE8">
        <w:rPr>
          <w:rFonts w:ascii="Arial" w:hAnsi="Arial" w:cs="Arial"/>
          <w:sz w:val="24"/>
          <w:szCs w:val="24"/>
        </w:rPr>
        <w:t>Hospital de la Provincia de Chincha, 2019?</w:t>
      </w:r>
      <w:r w:rsidR="004F0BE8">
        <w:rPr>
          <w:rFonts w:ascii="Arial" w:hAnsi="Arial" w:cs="Arial"/>
          <w:sz w:val="24"/>
          <w:szCs w:val="24"/>
        </w:rPr>
        <w:t xml:space="preserve"> </w:t>
      </w:r>
      <w:r w:rsidRPr="00427257">
        <w:rPr>
          <w:rFonts w:ascii="Arial" w:hAnsi="Arial" w:cs="Arial"/>
          <w:sz w:val="24"/>
          <w:szCs w:val="24"/>
        </w:rPr>
        <w:t xml:space="preserve">es deficiente, ya que </w:t>
      </w:r>
      <w:r w:rsidR="00582DD4" w:rsidRPr="00427257">
        <w:rPr>
          <w:rFonts w:ascii="Arial" w:hAnsi="Arial" w:cs="Arial"/>
          <w:sz w:val="24"/>
          <w:szCs w:val="24"/>
        </w:rPr>
        <w:t>un 55.5</w:t>
      </w:r>
      <w:r w:rsidR="00F30A38" w:rsidRPr="00427257">
        <w:rPr>
          <w:rFonts w:ascii="Arial" w:hAnsi="Arial" w:cs="Arial"/>
          <w:sz w:val="24"/>
          <w:szCs w:val="24"/>
        </w:rPr>
        <w:t>% tiene</w:t>
      </w:r>
      <w:r w:rsidRPr="00427257">
        <w:rPr>
          <w:rFonts w:ascii="Arial" w:hAnsi="Arial" w:cs="Arial"/>
          <w:sz w:val="24"/>
          <w:szCs w:val="24"/>
        </w:rPr>
        <w:t xml:space="preserve"> u</w:t>
      </w:r>
      <w:r w:rsidR="00582DD4" w:rsidRPr="00427257">
        <w:rPr>
          <w:rFonts w:ascii="Arial" w:hAnsi="Arial" w:cs="Arial"/>
          <w:sz w:val="24"/>
          <w:szCs w:val="24"/>
        </w:rPr>
        <w:t>n nivel bajo, el 44.5% con</w:t>
      </w:r>
      <w:r w:rsidRPr="00427257">
        <w:rPr>
          <w:rFonts w:ascii="Arial" w:hAnsi="Arial" w:cs="Arial"/>
          <w:sz w:val="24"/>
          <w:szCs w:val="24"/>
        </w:rPr>
        <w:t xml:space="preserve"> nivel inter</w:t>
      </w:r>
      <w:r w:rsidR="00582DD4" w:rsidRPr="00427257">
        <w:rPr>
          <w:rFonts w:ascii="Arial" w:hAnsi="Arial" w:cs="Arial"/>
          <w:sz w:val="24"/>
          <w:szCs w:val="24"/>
        </w:rPr>
        <w:t xml:space="preserve">medio, y 0% con nivel adecuado </w:t>
      </w:r>
      <w:r w:rsidRPr="00427257">
        <w:rPr>
          <w:rFonts w:ascii="Arial" w:hAnsi="Arial" w:cs="Arial"/>
          <w:sz w:val="24"/>
          <w:szCs w:val="24"/>
        </w:rPr>
        <w:t>de conocimiento sobre medidas de bioseguridad.</w:t>
      </w:r>
    </w:p>
    <w:p w14:paraId="651BB2A4" w14:textId="77777777" w:rsidR="00F47691" w:rsidRPr="00427257" w:rsidRDefault="00F47691" w:rsidP="008B7A67">
      <w:pPr>
        <w:pStyle w:val="Prrafodelista"/>
        <w:spacing w:after="0" w:line="360" w:lineRule="auto"/>
        <w:ind w:left="1276"/>
        <w:jc w:val="both"/>
        <w:rPr>
          <w:rFonts w:ascii="Arial" w:hAnsi="Arial" w:cs="Arial"/>
          <w:sz w:val="24"/>
          <w:szCs w:val="24"/>
          <w:lang w:eastAsia="es-ES"/>
        </w:rPr>
      </w:pPr>
    </w:p>
    <w:p w14:paraId="72A12EB8" w14:textId="34562D92" w:rsidR="00305F4C" w:rsidRPr="00427257" w:rsidRDefault="00F47691" w:rsidP="008B7A67">
      <w:pPr>
        <w:pStyle w:val="Prrafodelista"/>
        <w:numPr>
          <w:ilvl w:val="0"/>
          <w:numId w:val="17"/>
        </w:numPr>
        <w:spacing w:after="0" w:line="360" w:lineRule="auto"/>
        <w:ind w:left="1276"/>
        <w:jc w:val="both"/>
        <w:rPr>
          <w:rFonts w:ascii="Arial" w:hAnsi="Arial" w:cs="Arial"/>
          <w:sz w:val="24"/>
          <w:szCs w:val="24"/>
          <w:lang w:eastAsia="es-ES"/>
        </w:rPr>
      </w:pPr>
      <w:r w:rsidRPr="00427257">
        <w:rPr>
          <w:rFonts w:ascii="Arial" w:hAnsi="Arial" w:cs="Arial"/>
          <w:sz w:val="24"/>
          <w:szCs w:val="24"/>
        </w:rPr>
        <w:t xml:space="preserve">No se da un adecuado </w:t>
      </w:r>
      <w:r w:rsidR="00072F0E" w:rsidRPr="00427257">
        <w:rPr>
          <w:rFonts w:ascii="Arial" w:hAnsi="Arial" w:cs="Arial"/>
          <w:sz w:val="24"/>
          <w:szCs w:val="24"/>
        </w:rPr>
        <w:t>cumplimiento de</w:t>
      </w:r>
      <w:r w:rsidRPr="00427257">
        <w:rPr>
          <w:rFonts w:ascii="Arial" w:hAnsi="Arial" w:cs="Arial"/>
          <w:sz w:val="24"/>
          <w:szCs w:val="24"/>
        </w:rPr>
        <w:t xml:space="preserve"> las medidas de bioseguridad como lavado de manos, </w:t>
      </w:r>
      <w:r w:rsidR="00A86836" w:rsidRPr="00427257">
        <w:rPr>
          <w:rFonts w:ascii="Arial" w:hAnsi="Arial" w:cs="Arial"/>
          <w:sz w:val="24"/>
          <w:szCs w:val="24"/>
        </w:rPr>
        <w:t>métodos</w:t>
      </w:r>
      <w:r w:rsidRPr="00427257">
        <w:rPr>
          <w:rFonts w:ascii="Arial" w:hAnsi="Arial" w:cs="Arial"/>
          <w:sz w:val="24"/>
          <w:szCs w:val="24"/>
        </w:rPr>
        <w:t xml:space="preserve"> de protección, o eliminación adecuada del material contaminado en el personal de enfermería </w:t>
      </w:r>
      <w:r w:rsidR="00475D24">
        <w:rPr>
          <w:rFonts w:ascii="Arial" w:hAnsi="Arial" w:cs="Arial"/>
          <w:sz w:val="24"/>
          <w:szCs w:val="24"/>
        </w:rPr>
        <w:t>en el se</w:t>
      </w:r>
      <w:r w:rsidRPr="00427257">
        <w:rPr>
          <w:rFonts w:ascii="Arial" w:hAnsi="Arial" w:cs="Arial"/>
          <w:sz w:val="24"/>
          <w:szCs w:val="24"/>
        </w:rPr>
        <w:t>rvicio de</w:t>
      </w:r>
      <w:r w:rsidR="00072F0E" w:rsidRPr="00427257">
        <w:rPr>
          <w:rFonts w:ascii="Arial" w:hAnsi="Arial" w:cs="Arial"/>
          <w:sz w:val="24"/>
          <w:szCs w:val="24"/>
        </w:rPr>
        <w:t xml:space="preserve"> </w:t>
      </w:r>
      <w:r w:rsidR="004F0BE8" w:rsidRPr="00427257">
        <w:rPr>
          <w:rFonts w:ascii="Arial" w:hAnsi="Arial" w:cs="Arial"/>
          <w:sz w:val="24"/>
          <w:szCs w:val="24"/>
        </w:rPr>
        <w:t>Medicina del</w:t>
      </w:r>
      <w:r w:rsidR="004A5E76" w:rsidRPr="00427257">
        <w:rPr>
          <w:rFonts w:ascii="Arial" w:hAnsi="Arial" w:cs="Arial"/>
          <w:sz w:val="24"/>
          <w:szCs w:val="24"/>
        </w:rPr>
        <w:t xml:space="preserve"> Hospital </w:t>
      </w:r>
      <w:r w:rsidR="00475D24">
        <w:rPr>
          <w:rFonts w:ascii="Arial" w:hAnsi="Arial" w:cs="Arial"/>
          <w:sz w:val="24"/>
          <w:szCs w:val="24"/>
        </w:rPr>
        <w:t>de estudio.</w:t>
      </w:r>
    </w:p>
    <w:p w14:paraId="2C8A2D53" w14:textId="77777777" w:rsidR="00F47691" w:rsidRPr="00427257" w:rsidRDefault="00F47691" w:rsidP="008B7A67">
      <w:pPr>
        <w:pStyle w:val="Prrafodelista"/>
        <w:spacing w:line="360" w:lineRule="auto"/>
        <w:ind w:left="1276"/>
        <w:jc w:val="both"/>
        <w:rPr>
          <w:rFonts w:ascii="Arial" w:hAnsi="Arial" w:cs="Arial"/>
          <w:sz w:val="24"/>
          <w:szCs w:val="24"/>
          <w:lang w:eastAsia="es-ES"/>
        </w:rPr>
      </w:pPr>
    </w:p>
    <w:p w14:paraId="4087979F" w14:textId="16A0601F" w:rsidR="00944D26" w:rsidRPr="004F0BE8" w:rsidRDefault="00F47691" w:rsidP="00400BA0">
      <w:pPr>
        <w:pStyle w:val="Prrafodelista"/>
        <w:numPr>
          <w:ilvl w:val="0"/>
          <w:numId w:val="17"/>
        </w:numPr>
        <w:spacing w:after="0" w:line="360" w:lineRule="auto"/>
        <w:ind w:left="1276"/>
        <w:jc w:val="both"/>
        <w:rPr>
          <w:rFonts w:ascii="Arial" w:hAnsi="Arial" w:cs="Arial"/>
          <w:sz w:val="24"/>
          <w:szCs w:val="24"/>
          <w:lang w:eastAsia="es-ES"/>
        </w:rPr>
      </w:pPr>
      <w:r w:rsidRPr="004F0BE8">
        <w:rPr>
          <w:rFonts w:ascii="Arial" w:hAnsi="Arial" w:cs="Arial"/>
          <w:sz w:val="24"/>
          <w:szCs w:val="24"/>
          <w:lang w:eastAsia="es-ES"/>
        </w:rPr>
        <w:t xml:space="preserve">No hay una </w:t>
      </w:r>
      <w:r w:rsidR="00BB3F4B" w:rsidRPr="004F0BE8">
        <w:rPr>
          <w:rFonts w:ascii="Arial" w:hAnsi="Arial" w:cs="Arial"/>
          <w:sz w:val="24"/>
          <w:szCs w:val="24"/>
          <w:lang w:eastAsia="es-ES"/>
        </w:rPr>
        <w:t>adecuada</w:t>
      </w:r>
      <w:r w:rsidRPr="004F0BE8">
        <w:rPr>
          <w:rFonts w:ascii="Arial" w:hAnsi="Arial" w:cs="Arial"/>
          <w:sz w:val="24"/>
          <w:szCs w:val="24"/>
          <w:lang w:eastAsia="es-ES"/>
        </w:rPr>
        <w:t xml:space="preserve"> correlación </w:t>
      </w:r>
      <w:r w:rsidR="00BB3F4B" w:rsidRPr="004F0BE8">
        <w:rPr>
          <w:rFonts w:ascii="Arial" w:hAnsi="Arial" w:cs="Arial"/>
          <w:sz w:val="24"/>
          <w:szCs w:val="24"/>
          <w:lang w:eastAsia="es-ES"/>
        </w:rPr>
        <w:t xml:space="preserve">de la teoría a la práctica, o sea </w:t>
      </w:r>
      <w:r w:rsidRPr="004F0BE8">
        <w:rPr>
          <w:rFonts w:ascii="Arial" w:hAnsi="Arial" w:cs="Arial"/>
          <w:sz w:val="24"/>
          <w:szCs w:val="24"/>
          <w:lang w:eastAsia="es-ES"/>
        </w:rPr>
        <w:t>entre el nivel de conocimiento y la aplicación de las medidas de bioseguridad en los enfermeros de</w:t>
      </w:r>
      <w:r w:rsidR="00072F0E" w:rsidRPr="004F0BE8">
        <w:rPr>
          <w:rFonts w:ascii="Arial" w:hAnsi="Arial" w:cs="Arial"/>
          <w:sz w:val="24"/>
          <w:szCs w:val="24"/>
          <w:lang w:eastAsia="es-ES"/>
        </w:rPr>
        <w:t xml:space="preserve"> Medicina</w:t>
      </w:r>
      <w:r w:rsidR="004F0BE8">
        <w:rPr>
          <w:rFonts w:ascii="Arial" w:hAnsi="Arial" w:cs="Arial"/>
          <w:sz w:val="24"/>
          <w:szCs w:val="24"/>
          <w:lang w:eastAsia="es-ES"/>
        </w:rPr>
        <w:t xml:space="preserve"> d</w:t>
      </w:r>
      <w:r w:rsidR="004F0BE8" w:rsidRPr="00427257">
        <w:rPr>
          <w:rFonts w:ascii="Arial" w:hAnsi="Arial" w:cs="Arial"/>
          <w:sz w:val="24"/>
          <w:szCs w:val="24"/>
        </w:rPr>
        <w:t>e</w:t>
      </w:r>
      <w:r w:rsidR="004F0BE8">
        <w:rPr>
          <w:rFonts w:ascii="Arial" w:hAnsi="Arial" w:cs="Arial"/>
          <w:sz w:val="24"/>
          <w:szCs w:val="24"/>
        </w:rPr>
        <w:t xml:space="preserve"> un </w:t>
      </w:r>
      <w:r w:rsidR="004F0BE8" w:rsidRPr="004F0BE8">
        <w:rPr>
          <w:rFonts w:ascii="Arial" w:hAnsi="Arial" w:cs="Arial"/>
          <w:sz w:val="24"/>
          <w:szCs w:val="24"/>
        </w:rPr>
        <w:t>Hospital de la Provincia de Chincha, 2019?</w:t>
      </w:r>
      <w:r w:rsidR="004F0BE8" w:rsidRPr="00427257">
        <w:rPr>
          <w:rFonts w:ascii="Arial" w:hAnsi="Arial" w:cs="Arial"/>
          <w:sz w:val="24"/>
          <w:szCs w:val="24"/>
        </w:rPr>
        <w:t>.</w:t>
      </w:r>
    </w:p>
    <w:p w14:paraId="2CD087B4" w14:textId="628ACDB7" w:rsidR="00944D26" w:rsidRPr="00427257" w:rsidRDefault="00944D26" w:rsidP="008B7A67">
      <w:pPr>
        <w:pStyle w:val="Prrafodelista"/>
        <w:numPr>
          <w:ilvl w:val="0"/>
          <w:numId w:val="17"/>
        </w:numPr>
        <w:spacing w:after="0" w:line="360" w:lineRule="auto"/>
        <w:ind w:left="1276"/>
        <w:jc w:val="both"/>
        <w:rPr>
          <w:rFonts w:ascii="Arial" w:hAnsi="Arial" w:cs="Arial"/>
          <w:sz w:val="24"/>
          <w:szCs w:val="24"/>
          <w:lang w:eastAsia="es-ES"/>
        </w:rPr>
      </w:pPr>
      <w:r w:rsidRPr="00427257">
        <w:rPr>
          <w:rFonts w:ascii="Arial" w:hAnsi="Arial" w:cs="Arial"/>
          <w:sz w:val="24"/>
          <w:szCs w:val="24"/>
          <w:lang w:eastAsia="es-ES"/>
        </w:rPr>
        <w:lastRenderedPageBreak/>
        <w:t>El riesgo</w:t>
      </w:r>
      <w:r w:rsidR="004A5E76" w:rsidRPr="00427257">
        <w:rPr>
          <w:rFonts w:ascii="Arial" w:hAnsi="Arial" w:cs="Arial"/>
          <w:sz w:val="24"/>
          <w:szCs w:val="24"/>
          <w:lang w:eastAsia="es-ES"/>
        </w:rPr>
        <w:t xml:space="preserve"> </w:t>
      </w:r>
      <w:r w:rsidR="00F30A38" w:rsidRPr="00427257">
        <w:rPr>
          <w:rFonts w:ascii="Arial" w:hAnsi="Arial" w:cs="Arial"/>
          <w:sz w:val="24"/>
          <w:szCs w:val="24"/>
          <w:lang w:eastAsia="es-ES"/>
        </w:rPr>
        <w:t xml:space="preserve">de </w:t>
      </w:r>
      <w:proofErr w:type="spellStart"/>
      <w:r w:rsidR="00F30A38" w:rsidRPr="00427257">
        <w:rPr>
          <w:rFonts w:ascii="Arial" w:hAnsi="Arial" w:cs="Arial"/>
          <w:sz w:val="24"/>
          <w:szCs w:val="24"/>
          <w:lang w:eastAsia="es-ES"/>
        </w:rPr>
        <w:t>biocontaminación</w:t>
      </w:r>
      <w:proofErr w:type="spellEnd"/>
      <w:r w:rsidRPr="00427257">
        <w:rPr>
          <w:rFonts w:ascii="Arial" w:hAnsi="Arial" w:cs="Arial"/>
          <w:sz w:val="24"/>
          <w:szCs w:val="24"/>
          <w:lang w:eastAsia="es-ES"/>
        </w:rPr>
        <w:t xml:space="preserve"> de los profesionales de enfermer</w:t>
      </w:r>
      <w:r w:rsidR="00072F0E" w:rsidRPr="00427257">
        <w:rPr>
          <w:rFonts w:ascii="Arial" w:hAnsi="Arial" w:cs="Arial"/>
          <w:sz w:val="24"/>
          <w:szCs w:val="24"/>
          <w:lang w:eastAsia="es-ES"/>
        </w:rPr>
        <w:t xml:space="preserve">ía del Servicio de </w:t>
      </w:r>
      <w:r w:rsidR="004F0BE8">
        <w:rPr>
          <w:rFonts w:ascii="Arial" w:hAnsi="Arial" w:cs="Arial"/>
          <w:sz w:val="24"/>
          <w:szCs w:val="24"/>
          <w:lang w:eastAsia="es-ES"/>
        </w:rPr>
        <w:t xml:space="preserve">Medicina </w:t>
      </w:r>
      <w:r w:rsidR="004F0BE8" w:rsidRPr="004F0BE8">
        <w:rPr>
          <w:rFonts w:ascii="Arial" w:hAnsi="Arial" w:cs="Arial"/>
          <w:sz w:val="24"/>
          <w:szCs w:val="24"/>
          <w:lang w:eastAsia="es-ES"/>
        </w:rPr>
        <w:t>de un Hospital de la Provincia de Chincha, 2019?.</w:t>
      </w:r>
      <w:r w:rsidRPr="00427257">
        <w:rPr>
          <w:rFonts w:ascii="Arial" w:hAnsi="Arial" w:cs="Arial"/>
          <w:sz w:val="24"/>
          <w:szCs w:val="24"/>
          <w:lang w:eastAsia="es-ES"/>
        </w:rPr>
        <w:t xml:space="preserve"> es alto.</w:t>
      </w:r>
    </w:p>
    <w:p w14:paraId="56F2CF2B" w14:textId="77777777" w:rsidR="00474602" w:rsidRPr="00427257" w:rsidRDefault="00474602" w:rsidP="00E210ED">
      <w:pPr>
        <w:autoSpaceDE w:val="0"/>
        <w:autoSpaceDN w:val="0"/>
        <w:adjustRightInd w:val="0"/>
        <w:spacing w:after="0" w:line="240" w:lineRule="auto"/>
        <w:rPr>
          <w:rFonts w:ascii="Arial" w:hAnsi="Arial" w:cs="Arial"/>
          <w:color w:val="FF0000"/>
          <w:sz w:val="24"/>
          <w:szCs w:val="24"/>
        </w:rPr>
      </w:pPr>
    </w:p>
    <w:p w14:paraId="3C02891A" w14:textId="77777777" w:rsidR="00CF3F47" w:rsidRPr="00427257" w:rsidRDefault="00CF3F47" w:rsidP="00E210ED">
      <w:pPr>
        <w:autoSpaceDE w:val="0"/>
        <w:autoSpaceDN w:val="0"/>
        <w:adjustRightInd w:val="0"/>
        <w:spacing w:after="0" w:line="240" w:lineRule="auto"/>
        <w:rPr>
          <w:rFonts w:ascii="Arial" w:hAnsi="Arial" w:cs="Arial"/>
          <w:color w:val="FF0000"/>
          <w:sz w:val="24"/>
          <w:szCs w:val="24"/>
        </w:rPr>
      </w:pPr>
    </w:p>
    <w:p w14:paraId="4852742D" w14:textId="77777777" w:rsidR="00CF3F47" w:rsidRPr="00427257" w:rsidRDefault="00CF3F47" w:rsidP="00E210ED">
      <w:pPr>
        <w:autoSpaceDE w:val="0"/>
        <w:autoSpaceDN w:val="0"/>
        <w:adjustRightInd w:val="0"/>
        <w:spacing w:after="0" w:line="240" w:lineRule="auto"/>
        <w:rPr>
          <w:rFonts w:ascii="Arial" w:hAnsi="Arial" w:cs="Arial"/>
          <w:color w:val="FF0000"/>
          <w:sz w:val="24"/>
          <w:szCs w:val="24"/>
        </w:rPr>
      </w:pPr>
    </w:p>
    <w:p w14:paraId="1E3FB200" w14:textId="77777777" w:rsidR="00CF3F47" w:rsidRPr="00427257" w:rsidRDefault="00CF3F47" w:rsidP="00E210ED">
      <w:pPr>
        <w:autoSpaceDE w:val="0"/>
        <w:autoSpaceDN w:val="0"/>
        <w:adjustRightInd w:val="0"/>
        <w:spacing w:after="0" w:line="240" w:lineRule="auto"/>
        <w:rPr>
          <w:rFonts w:ascii="Arial" w:hAnsi="Arial" w:cs="Arial"/>
          <w:color w:val="FF0000"/>
          <w:sz w:val="24"/>
          <w:szCs w:val="24"/>
        </w:rPr>
      </w:pPr>
    </w:p>
    <w:p w14:paraId="0C9C60B3" w14:textId="77777777" w:rsidR="00CF3F47" w:rsidRPr="00427257" w:rsidRDefault="00CF3F47" w:rsidP="00E210ED">
      <w:pPr>
        <w:autoSpaceDE w:val="0"/>
        <w:autoSpaceDN w:val="0"/>
        <w:adjustRightInd w:val="0"/>
        <w:spacing w:after="0" w:line="240" w:lineRule="auto"/>
        <w:rPr>
          <w:rFonts w:ascii="Arial" w:hAnsi="Arial" w:cs="Arial"/>
          <w:color w:val="FF0000"/>
          <w:sz w:val="24"/>
          <w:szCs w:val="24"/>
        </w:rPr>
      </w:pPr>
    </w:p>
    <w:p w14:paraId="66367D6E" w14:textId="77777777" w:rsidR="00CF3F47" w:rsidRPr="00427257" w:rsidRDefault="00CF3F47" w:rsidP="00E210ED">
      <w:pPr>
        <w:autoSpaceDE w:val="0"/>
        <w:autoSpaceDN w:val="0"/>
        <w:adjustRightInd w:val="0"/>
        <w:spacing w:after="0" w:line="240" w:lineRule="auto"/>
        <w:rPr>
          <w:rFonts w:ascii="Arial" w:hAnsi="Arial" w:cs="Arial"/>
          <w:color w:val="FF0000"/>
          <w:sz w:val="24"/>
          <w:szCs w:val="24"/>
        </w:rPr>
      </w:pPr>
    </w:p>
    <w:p w14:paraId="5376CCF6" w14:textId="77777777" w:rsidR="00CF3F47" w:rsidRPr="00427257" w:rsidRDefault="00CF3F47" w:rsidP="00E210ED">
      <w:pPr>
        <w:autoSpaceDE w:val="0"/>
        <w:autoSpaceDN w:val="0"/>
        <w:adjustRightInd w:val="0"/>
        <w:spacing w:after="0" w:line="240" w:lineRule="auto"/>
        <w:rPr>
          <w:rFonts w:ascii="Arial" w:hAnsi="Arial" w:cs="Arial"/>
          <w:color w:val="FF0000"/>
          <w:sz w:val="24"/>
          <w:szCs w:val="24"/>
        </w:rPr>
      </w:pPr>
    </w:p>
    <w:p w14:paraId="0FA1D7B5" w14:textId="77777777" w:rsidR="006D44C3" w:rsidRPr="00427257" w:rsidRDefault="00736996" w:rsidP="00983070">
      <w:pPr>
        <w:pStyle w:val="Prrafodelista"/>
        <w:numPr>
          <w:ilvl w:val="1"/>
          <w:numId w:val="9"/>
        </w:numPr>
        <w:spacing w:line="360" w:lineRule="auto"/>
        <w:rPr>
          <w:rFonts w:ascii="Arial" w:hAnsi="Arial" w:cs="Arial"/>
          <w:b/>
          <w:sz w:val="24"/>
          <w:szCs w:val="24"/>
        </w:rPr>
      </w:pPr>
      <w:r w:rsidRPr="00427257">
        <w:rPr>
          <w:rFonts w:ascii="Arial" w:hAnsi="Arial" w:cs="Arial"/>
          <w:b/>
          <w:sz w:val="24"/>
          <w:szCs w:val="24"/>
        </w:rPr>
        <w:t xml:space="preserve"> </w:t>
      </w:r>
      <w:r w:rsidR="006D44C3" w:rsidRPr="00427257">
        <w:rPr>
          <w:rFonts w:ascii="Arial" w:hAnsi="Arial" w:cs="Arial"/>
          <w:b/>
          <w:sz w:val="24"/>
          <w:szCs w:val="24"/>
        </w:rPr>
        <w:t>Recomendaciones</w:t>
      </w:r>
    </w:p>
    <w:p w14:paraId="4EDCE22A" w14:textId="77777777" w:rsidR="00AC74CD" w:rsidRPr="00427257" w:rsidRDefault="00AC74CD" w:rsidP="00AC74CD">
      <w:pPr>
        <w:pStyle w:val="Prrafodelista"/>
        <w:spacing w:line="360" w:lineRule="auto"/>
        <w:rPr>
          <w:rFonts w:ascii="Arial" w:hAnsi="Arial" w:cs="Arial"/>
          <w:b/>
          <w:sz w:val="24"/>
          <w:szCs w:val="24"/>
        </w:rPr>
      </w:pPr>
    </w:p>
    <w:p w14:paraId="0ADD53EE" w14:textId="423E12C0" w:rsidR="00145281" w:rsidRPr="00427257" w:rsidRDefault="00145281" w:rsidP="008B7A67">
      <w:pPr>
        <w:pStyle w:val="Prrafodelista"/>
        <w:numPr>
          <w:ilvl w:val="0"/>
          <w:numId w:val="18"/>
        </w:numPr>
        <w:spacing w:after="0" w:line="360" w:lineRule="auto"/>
        <w:ind w:left="1134" w:hanging="283"/>
        <w:jc w:val="both"/>
        <w:rPr>
          <w:rFonts w:ascii="Arial" w:hAnsi="Arial" w:cs="Arial"/>
          <w:sz w:val="24"/>
          <w:szCs w:val="24"/>
        </w:rPr>
      </w:pPr>
      <w:r w:rsidRPr="00427257">
        <w:rPr>
          <w:rFonts w:ascii="Arial" w:hAnsi="Arial" w:cs="Arial"/>
          <w:sz w:val="24"/>
          <w:szCs w:val="24"/>
        </w:rPr>
        <w:t>Concientizar al personal que labora</w:t>
      </w:r>
      <w:r w:rsidR="00072F0E" w:rsidRPr="00427257">
        <w:rPr>
          <w:rFonts w:ascii="Arial" w:hAnsi="Arial" w:cs="Arial"/>
          <w:sz w:val="24"/>
          <w:szCs w:val="24"/>
        </w:rPr>
        <w:t xml:space="preserve"> en el Servicio de Medicina</w:t>
      </w:r>
      <w:r w:rsidRPr="00427257">
        <w:rPr>
          <w:rFonts w:ascii="Arial" w:hAnsi="Arial" w:cs="Arial"/>
          <w:sz w:val="24"/>
          <w:szCs w:val="24"/>
        </w:rPr>
        <w:t xml:space="preserve">  </w:t>
      </w:r>
      <w:r w:rsidR="004F0BE8">
        <w:rPr>
          <w:rFonts w:ascii="Arial" w:hAnsi="Arial" w:cs="Arial"/>
          <w:sz w:val="24"/>
          <w:szCs w:val="24"/>
        </w:rPr>
        <w:t>de un Hospital de la Provincia de Chincha</w:t>
      </w:r>
      <w:r w:rsidRPr="00427257">
        <w:rPr>
          <w:rFonts w:ascii="Arial" w:hAnsi="Arial" w:cs="Arial"/>
          <w:sz w:val="24"/>
          <w:szCs w:val="24"/>
        </w:rPr>
        <w:t xml:space="preserve"> sobre la importancia de aplicar correctamente las normas de bioseguridad.</w:t>
      </w:r>
    </w:p>
    <w:p w14:paraId="67E98FCD" w14:textId="77777777" w:rsidR="00145281" w:rsidRPr="00427257" w:rsidRDefault="00145281" w:rsidP="00145281">
      <w:pPr>
        <w:pStyle w:val="Prrafodelista"/>
        <w:spacing w:after="0" w:line="360" w:lineRule="auto"/>
        <w:ind w:left="1134"/>
        <w:jc w:val="both"/>
        <w:rPr>
          <w:rFonts w:ascii="Arial" w:hAnsi="Arial" w:cs="Arial"/>
          <w:sz w:val="24"/>
          <w:szCs w:val="24"/>
        </w:rPr>
      </w:pPr>
    </w:p>
    <w:p w14:paraId="063E8A1C" w14:textId="77777777" w:rsidR="00145281" w:rsidRPr="00427257" w:rsidRDefault="00093A9E" w:rsidP="008B7A67">
      <w:pPr>
        <w:pStyle w:val="Prrafodelista"/>
        <w:numPr>
          <w:ilvl w:val="0"/>
          <w:numId w:val="18"/>
        </w:numPr>
        <w:spacing w:after="0" w:line="360" w:lineRule="auto"/>
        <w:ind w:left="1134" w:hanging="283"/>
        <w:jc w:val="both"/>
        <w:rPr>
          <w:rFonts w:ascii="Arial" w:hAnsi="Arial" w:cs="Arial"/>
          <w:sz w:val="24"/>
          <w:szCs w:val="24"/>
        </w:rPr>
      </w:pPr>
      <w:r w:rsidRPr="00427257">
        <w:rPr>
          <w:rFonts w:ascii="Arial" w:hAnsi="Arial" w:cs="Arial"/>
          <w:sz w:val="24"/>
          <w:szCs w:val="24"/>
        </w:rPr>
        <w:t>Realizar cursos y talleres sobre Medida</w:t>
      </w:r>
      <w:r w:rsidR="004A5E76" w:rsidRPr="00427257">
        <w:rPr>
          <w:rFonts w:ascii="Arial" w:hAnsi="Arial" w:cs="Arial"/>
          <w:sz w:val="24"/>
          <w:szCs w:val="24"/>
        </w:rPr>
        <w:t>s de Bioseguridad en forma perió</w:t>
      </w:r>
      <w:r w:rsidRPr="00427257">
        <w:rPr>
          <w:rFonts w:ascii="Arial" w:hAnsi="Arial" w:cs="Arial"/>
          <w:sz w:val="24"/>
          <w:szCs w:val="24"/>
        </w:rPr>
        <w:t>dica,</w:t>
      </w:r>
      <w:r w:rsidR="00145281" w:rsidRPr="00427257">
        <w:rPr>
          <w:rFonts w:ascii="Arial" w:hAnsi="Arial" w:cs="Arial"/>
          <w:sz w:val="24"/>
          <w:szCs w:val="24"/>
        </w:rPr>
        <w:t xml:space="preserve"> por lo menos dos veces al año</w:t>
      </w:r>
      <w:r w:rsidR="00161AE0" w:rsidRPr="00427257">
        <w:rPr>
          <w:rFonts w:ascii="Arial" w:hAnsi="Arial" w:cs="Arial"/>
          <w:sz w:val="24"/>
          <w:szCs w:val="24"/>
        </w:rPr>
        <w:t>, a todo</w:t>
      </w:r>
      <w:r w:rsidR="006D44C3" w:rsidRPr="00427257">
        <w:rPr>
          <w:rFonts w:ascii="Arial" w:hAnsi="Arial" w:cs="Arial"/>
          <w:sz w:val="24"/>
          <w:szCs w:val="24"/>
        </w:rPr>
        <w:t xml:space="preserve"> el personal</w:t>
      </w:r>
      <w:r w:rsidRPr="00427257">
        <w:rPr>
          <w:rFonts w:ascii="Arial" w:hAnsi="Arial" w:cs="Arial"/>
          <w:sz w:val="24"/>
          <w:szCs w:val="24"/>
        </w:rPr>
        <w:t xml:space="preserve"> asistencial</w:t>
      </w:r>
      <w:r w:rsidR="009A7F12" w:rsidRPr="00427257">
        <w:rPr>
          <w:rFonts w:ascii="Arial" w:hAnsi="Arial" w:cs="Arial"/>
          <w:sz w:val="24"/>
          <w:szCs w:val="24"/>
        </w:rPr>
        <w:t>, administrativo</w:t>
      </w:r>
      <w:r w:rsidR="006D44C3" w:rsidRPr="00427257">
        <w:rPr>
          <w:rFonts w:ascii="Arial" w:hAnsi="Arial" w:cs="Arial"/>
          <w:sz w:val="24"/>
          <w:szCs w:val="24"/>
        </w:rPr>
        <w:t xml:space="preserve">, y </w:t>
      </w:r>
      <w:r w:rsidR="009A7F12" w:rsidRPr="00427257">
        <w:rPr>
          <w:rFonts w:ascii="Arial" w:hAnsi="Arial" w:cs="Arial"/>
          <w:sz w:val="24"/>
          <w:szCs w:val="24"/>
        </w:rPr>
        <w:t>sobre todo</w:t>
      </w:r>
      <w:r w:rsidR="00145281" w:rsidRPr="00427257">
        <w:rPr>
          <w:rFonts w:ascii="Arial" w:hAnsi="Arial" w:cs="Arial"/>
          <w:sz w:val="24"/>
          <w:szCs w:val="24"/>
        </w:rPr>
        <w:t xml:space="preserve"> el personal  </w:t>
      </w:r>
      <w:r w:rsidR="006D44C3" w:rsidRPr="00427257">
        <w:rPr>
          <w:rFonts w:ascii="Arial" w:hAnsi="Arial" w:cs="Arial"/>
          <w:sz w:val="24"/>
          <w:szCs w:val="24"/>
        </w:rPr>
        <w:t xml:space="preserve"> </w:t>
      </w:r>
      <w:r w:rsidR="00145281" w:rsidRPr="00427257">
        <w:rPr>
          <w:rFonts w:ascii="Arial" w:hAnsi="Arial" w:cs="Arial"/>
          <w:sz w:val="24"/>
          <w:szCs w:val="24"/>
        </w:rPr>
        <w:t xml:space="preserve">de limpieza. </w:t>
      </w:r>
    </w:p>
    <w:p w14:paraId="28451776" w14:textId="77777777" w:rsidR="00145281" w:rsidRPr="00427257" w:rsidRDefault="00145281" w:rsidP="00145281">
      <w:pPr>
        <w:pStyle w:val="Prrafodelista"/>
        <w:rPr>
          <w:rFonts w:ascii="Arial" w:hAnsi="Arial" w:cs="Arial"/>
          <w:sz w:val="24"/>
          <w:szCs w:val="24"/>
        </w:rPr>
      </w:pPr>
    </w:p>
    <w:p w14:paraId="7DA1C1AF" w14:textId="77777777" w:rsidR="006D44C3" w:rsidRPr="00427257" w:rsidRDefault="00145281" w:rsidP="008B7A67">
      <w:pPr>
        <w:pStyle w:val="Prrafodelista"/>
        <w:numPr>
          <w:ilvl w:val="0"/>
          <w:numId w:val="18"/>
        </w:numPr>
        <w:spacing w:after="0" w:line="360" w:lineRule="auto"/>
        <w:ind w:left="1134" w:hanging="283"/>
        <w:jc w:val="both"/>
        <w:rPr>
          <w:rFonts w:ascii="Arial" w:hAnsi="Arial" w:cs="Arial"/>
          <w:sz w:val="24"/>
          <w:szCs w:val="24"/>
        </w:rPr>
      </w:pPr>
      <w:r w:rsidRPr="00427257">
        <w:rPr>
          <w:rFonts w:ascii="Arial" w:hAnsi="Arial" w:cs="Arial"/>
          <w:sz w:val="24"/>
          <w:szCs w:val="24"/>
        </w:rPr>
        <w:t xml:space="preserve">Cuando </w:t>
      </w:r>
      <w:r w:rsidR="00093A9E" w:rsidRPr="00427257">
        <w:rPr>
          <w:rFonts w:ascii="Arial" w:hAnsi="Arial" w:cs="Arial"/>
          <w:sz w:val="24"/>
          <w:szCs w:val="24"/>
        </w:rPr>
        <w:t>hay ingreso de nuevo personal en el Se</w:t>
      </w:r>
      <w:r w:rsidRPr="00427257">
        <w:rPr>
          <w:rFonts w:ascii="Arial" w:hAnsi="Arial" w:cs="Arial"/>
          <w:sz w:val="24"/>
          <w:szCs w:val="24"/>
        </w:rPr>
        <w:t xml:space="preserve">rvicio, sea </w:t>
      </w:r>
      <w:r w:rsidR="00C62F94" w:rsidRPr="00427257">
        <w:rPr>
          <w:rFonts w:ascii="Arial" w:hAnsi="Arial" w:cs="Arial"/>
          <w:sz w:val="24"/>
          <w:szCs w:val="24"/>
        </w:rPr>
        <w:t xml:space="preserve">profesional o no profesional, dar capacitación básica sobre normas de bioseguridad a dicho personal. </w:t>
      </w:r>
    </w:p>
    <w:p w14:paraId="41906324" w14:textId="77777777" w:rsidR="004A5E76" w:rsidRPr="00427257" w:rsidRDefault="004A5E76" w:rsidP="008B7A67">
      <w:pPr>
        <w:pStyle w:val="Prrafodelista"/>
        <w:spacing w:after="0" w:line="360" w:lineRule="auto"/>
        <w:ind w:left="1134" w:hanging="283"/>
        <w:jc w:val="both"/>
        <w:rPr>
          <w:rFonts w:ascii="Arial" w:hAnsi="Arial" w:cs="Arial"/>
          <w:sz w:val="24"/>
          <w:szCs w:val="24"/>
        </w:rPr>
      </w:pPr>
    </w:p>
    <w:p w14:paraId="5B382CA0" w14:textId="77777777" w:rsidR="00093A9E" w:rsidRPr="00427257" w:rsidRDefault="00093A9E" w:rsidP="008B7A67">
      <w:pPr>
        <w:pStyle w:val="Prrafodelista"/>
        <w:numPr>
          <w:ilvl w:val="0"/>
          <w:numId w:val="18"/>
        </w:numPr>
        <w:spacing w:after="0" w:line="360" w:lineRule="auto"/>
        <w:ind w:left="1134" w:hanging="283"/>
        <w:jc w:val="both"/>
        <w:rPr>
          <w:rFonts w:ascii="Arial" w:hAnsi="Arial" w:cs="Arial"/>
          <w:sz w:val="24"/>
          <w:szCs w:val="24"/>
        </w:rPr>
      </w:pPr>
      <w:r w:rsidRPr="00427257">
        <w:rPr>
          <w:rFonts w:ascii="Arial" w:hAnsi="Arial" w:cs="Arial"/>
          <w:sz w:val="24"/>
          <w:szCs w:val="24"/>
        </w:rPr>
        <w:t>Realizar evaluaciones</w:t>
      </w:r>
      <w:r w:rsidR="00145281" w:rsidRPr="00427257">
        <w:rPr>
          <w:rFonts w:ascii="Arial" w:hAnsi="Arial" w:cs="Arial"/>
          <w:sz w:val="24"/>
          <w:szCs w:val="24"/>
        </w:rPr>
        <w:t xml:space="preserve"> constantes al personal de turno,</w:t>
      </w:r>
      <w:r w:rsidRPr="00427257">
        <w:rPr>
          <w:rFonts w:ascii="Arial" w:hAnsi="Arial" w:cs="Arial"/>
          <w:sz w:val="24"/>
          <w:szCs w:val="24"/>
        </w:rPr>
        <w:t xml:space="preserve"> sin p</w:t>
      </w:r>
      <w:r w:rsidR="00145281" w:rsidRPr="00427257">
        <w:rPr>
          <w:rFonts w:ascii="Arial" w:hAnsi="Arial" w:cs="Arial"/>
          <w:sz w:val="24"/>
          <w:szCs w:val="24"/>
        </w:rPr>
        <w:t>revio aviso</w:t>
      </w:r>
      <w:r w:rsidR="00072F0E" w:rsidRPr="00427257">
        <w:rPr>
          <w:rFonts w:ascii="Arial" w:hAnsi="Arial" w:cs="Arial"/>
          <w:sz w:val="24"/>
          <w:szCs w:val="24"/>
        </w:rPr>
        <w:t>, para</w:t>
      </w:r>
      <w:r w:rsidR="006D44C3" w:rsidRPr="00427257">
        <w:rPr>
          <w:rFonts w:ascii="Arial" w:hAnsi="Arial" w:cs="Arial"/>
          <w:sz w:val="24"/>
          <w:szCs w:val="24"/>
        </w:rPr>
        <w:t xml:space="preserve"> comprobar las fallas exis</w:t>
      </w:r>
      <w:r w:rsidRPr="00427257">
        <w:rPr>
          <w:rFonts w:ascii="Arial" w:hAnsi="Arial" w:cs="Arial"/>
          <w:sz w:val="24"/>
          <w:szCs w:val="24"/>
        </w:rPr>
        <w:t>tentes</w:t>
      </w:r>
      <w:r w:rsidR="006D44C3" w:rsidRPr="00427257">
        <w:rPr>
          <w:rFonts w:ascii="Arial" w:hAnsi="Arial" w:cs="Arial"/>
          <w:sz w:val="24"/>
          <w:szCs w:val="24"/>
        </w:rPr>
        <w:t xml:space="preserve"> y </w:t>
      </w:r>
      <w:r w:rsidR="00145281" w:rsidRPr="00427257">
        <w:rPr>
          <w:rFonts w:ascii="Arial" w:hAnsi="Arial" w:cs="Arial"/>
          <w:sz w:val="24"/>
          <w:szCs w:val="24"/>
        </w:rPr>
        <w:t>socializar los resultados para la planificación de programas de intervención</w:t>
      </w:r>
      <w:r w:rsidRPr="00427257">
        <w:rPr>
          <w:rFonts w:ascii="Arial" w:hAnsi="Arial" w:cs="Arial"/>
          <w:sz w:val="24"/>
          <w:szCs w:val="24"/>
        </w:rPr>
        <w:t xml:space="preserve">. </w:t>
      </w:r>
    </w:p>
    <w:p w14:paraId="1514DA15" w14:textId="77777777" w:rsidR="004A5E76" w:rsidRPr="00427257" w:rsidRDefault="004A5E76" w:rsidP="008B7A67">
      <w:pPr>
        <w:pStyle w:val="Prrafodelista"/>
        <w:spacing w:line="360" w:lineRule="auto"/>
        <w:ind w:left="1134" w:hanging="283"/>
        <w:rPr>
          <w:rFonts w:ascii="Arial" w:hAnsi="Arial" w:cs="Arial"/>
          <w:sz w:val="24"/>
          <w:szCs w:val="24"/>
        </w:rPr>
      </w:pPr>
    </w:p>
    <w:p w14:paraId="5BFF16F1" w14:textId="46C0729B" w:rsidR="00EB7B84" w:rsidRPr="00427257" w:rsidRDefault="00161AE0" w:rsidP="008B7A67">
      <w:pPr>
        <w:pStyle w:val="Prrafodelista"/>
        <w:numPr>
          <w:ilvl w:val="0"/>
          <w:numId w:val="18"/>
        </w:numPr>
        <w:spacing w:after="0" w:line="360" w:lineRule="auto"/>
        <w:ind w:left="1134" w:hanging="283"/>
        <w:jc w:val="both"/>
        <w:rPr>
          <w:rFonts w:ascii="Arial" w:hAnsi="Arial" w:cs="Arial"/>
          <w:sz w:val="24"/>
          <w:szCs w:val="24"/>
        </w:rPr>
      </w:pPr>
      <w:r w:rsidRPr="00427257">
        <w:rPr>
          <w:rFonts w:ascii="Arial" w:hAnsi="Arial" w:cs="Arial"/>
          <w:sz w:val="24"/>
          <w:szCs w:val="24"/>
        </w:rPr>
        <w:t>Se sugiere la conformar</w:t>
      </w:r>
      <w:r w:rsidRPr="00427257">
        <w:rPr>
          <w:rFonts w:ascii="Arial" w:hAnsi="Arial" w:cs="Arial"/>
          <w:color w:val="FF0000"/>
          <w:sz w:val="24"/>
          <w:szCs w:val="24"/>
        </w:rPr>
        <w:t xml:space="preserve"> </w:t>
      </w:r>
      <w:r w:rsidR="006D44C3" w:rsidRPr="00427257">
        <w:rPr>
          <w:rFonts w:ascii="Arial" w:hAnsi="Arial" w:cs="Arial"/>
          <w:sz w:val="24"/>
          <w:szCs w:val="24"/>
        </w:rPr>
        <w:t>un Comité de Bioseguridad</w:t>
      </w:r>
      <w:r w:rsidR="00C62F94" w:rsidRPr="00427257">
        <w:rPr>
          <w:rFonts w:ascii="Arial" w:hAnsi="Arial" w:cs="Arial"/>
          <w:sz w:val="24"/>
          <w:szCs w:val="24"/>
        </w:rPr>
        <w:t xml:space="preserve"> del Servicio de </w:t>
      </w:r>
      <w:r w:rsidR="00475D24">
        <w:rPr>
          <w:rFonts w:ascii="Arial" w:hAnsi="Arial" w:cs="Arial"/>
          <w:sz w:val="24"/>
          <w:szCs w:val="24"/>
        </w:rPr>
        <w:t>Medicina</w:t>
      </w:r>
      <w:r w:rsidR="006D44C3" w:rsidRPr="00427257">
        <w:rPr>
          <w:rFonts w:ascii="Arial" w:hAnsi="Arial" w:cs="Arial"/>
          <w:sz w:val="24"/>
          <w:szCs w:val="24"/>
        </w:rPr>
        <w:t>, compuesto por profesionales y no p</w:t>
      </w:r>
      <w:r w:rsidR="00C62F94" w:rsidRPr="00427257">
        <w:rPr>
          <w:rFonts w:ascii="Arial" w:hAnsi="Arial" w:cs="Arial"/>
          <w:sz w:val="24"/>
          <w:szCs w:val="24"/>
        </w:rPr>
        <w:t>rofesionales</w:t>
      </w:r>
      <w:r w:rsidR="006D44C3" w:rsidRPr="00427257">
        <w:rPr>
          <w:rFonts w:ascii="Arial" w:hAnsi="Arial" w:cs="Arial"/>
          <w:sz w:val="24"/>
          <w:szCs w:val="24"/>
        </w:rPr>
        <w:t xml:space="preserve"> que monitoricen periódicamente el cumplimiento de las normas de bioseguridad y que trabaje estrechamente con el área de Epidemiología o Inteligencia Sanitaria, para ver las estadísticas de los accidentes laborales del personal y de las infecciones intrahospitalarias de los </w:t>
      </w:r>
      <w:r w:rsidR="006D44C3" w:rsidRPr="00427257">
        <w:rPr>
          <w:rFonts w:ascii="Arial" w:hAnsi="Arial" w:cs="Arial"/>
          <w:sz w:val="24"/>
          <w:szCs w:val="24"/>
        </w:rPr>
        <w:lastRenderedPageBreak/>
        <w:t>pacientes del Servi</w:t>
      </w:r>
      <w:r w:rsidR="00C62F94" w:rsidRPr="00427257">
        <w:rPr>
          <w:rFonts w:ascii="Arial" w:hAnsi="Arial" w:cs="Arial"/>
          <w:sz w:val="24"/>
          <w:szCs w:val="24"/>
        </w:rPr>
        <w:t xml:space="preserve">cio de </w:t>
      </w:r>
      <w:r w:rsidR="00475D24">
        <w:rPr>
          <w:rFonts w:ascii="Arial" w:hAnsi="Arial" w:cs="Arial"/>
          <w:sz w:val="24"/>
          <w:szCs w:val="24"/>
        </w:rPr>
        <w:t>Medicina</w:t>
      </w:r>
      <w:r w:rsidR="00C62F94" w:rsidRPr="00427257">
        <w:rPr>
          <w:rFonts w:ascii="Arial" w:hAnsi="Arial" w:cs="Arial"/>
          <w:sz w:val="24"/>
          <w:szCs w:val="24"/>
        </w:rPr>
        <w:t xml:space="preserve"> de </w:t>
      </w:r>
      <w:r w:rsidR="004F0BE8">
        <w:rPr>
          <w:rFonts w:ascii="Arial" w:hAnsi="Arial" w:cs="Arial"/>
          <w:sz w:val="24"/>
          <w:szCs w:val="24"/>
        </w:rPr>
        <w:t>un hospital de la provincia de Chincha.</w:t>
      </w:r>
    </w:p>
    <w:p w14:paraId="6420080C" w14:textId="77777777" w:rsidR="00161AE0" w:rsidRPr="00427257" w:rsidRDefault="00161AE0" w:rsidP="00161AE0">
      <w:pPr>
        <w:pStyle w:val="Prrafodelista"/>
        <w:rPr>
          <w:rFonts w:ascii="Arial" w:hAnsi="Arial" w:cs="Arial"/>
          <w:sz w:val="24"/>
          <w:szCs w:val="24"/>
        </w:rPr>
      </w:pPr>
    </w:p>
    <w:p w14:paraId="3BE18ECC" w14:textId="74232ED2" w:rsidR="006D44C3" w:rsidRPr="00427257" w:rsidRDefault="004F0BE8" w:rsidP="008B7A67">
      <w:pPr>
        <w:pStyle w:val="Prrafodelista"/>
        <w:numPr>
          <w:ilvl w:val="0"/>
          <w:numId w:val="18"/>
        </w:numPr>
        <w:spacing w:after="0" w:line="360" w:lineRule="auto"/>
        <w:ind w:left="1134" w:hanging="283"/>
        <w:jc w:val="both"/>
        <w:rPr>
          <w:rFonts w:ascii="Arial" w:hAnsi="Arial" w:cs="Arial"/>
          <w:sz w:val="24"/>
          <w:szCs w:val="24"/>
        </w:rPr>
      </w:pPr>
      <w:r w:rsidRPr="00427257">
        <w:rPr>
          <w:rFonts w:ascii="Arial" w:hAnsi="Arial" w:cs="Arial"/>
          <w:sz w:val="24"/>
          <w:szCs w:val="24"/>
        </w:rPr>
        <w:t>Finalmente,</w:t>
      </w:r>
      <w:r w:rsidR="006D44C3" w:rsidRPr="00427257">
        <w:rPr>
          <w:rFonts w:ascii="Arial" w:hAnsi="Arial" w:cs="Arial"/>
          <w:sz w:val="24"/>
          <w:szCs w:val="24"/>
        </w:rPr>
        <w:t xml:space="preserve"> la retroalimentación de est</w:t>
      </w:r>
      <w:r w:rsidR="00EB7B84" w:rsidRPr="00427257">
        <w:rPr>
          <w:rFonts w:ascii="Arial" w:hAnsi="Arial" w:cs="Arial"/>
          <w:sz w:val="24"/>
          <w:szCs w:val="24"/>
        </w:rPr>
        <w:t xml:space="preserve">a información a las autoridades </w:t>
      </w:r>
      <w:r w:rsidR="006D44C3" w:rsidRPr="00427257">
        <w:rPr>
          <w:rFonts w:ascii="Arial" w:hAnsi="Arial" w:cs="Arial"/>
          <w:sz w:val="24"/>
          <w:szCs w:val="24"/>
        </w:rPr>
        <w:t>correspondientes para la mejora de la gestión hospitalaria</w:t>
      </w:r>
      <w:r w:rsidR="00A86836" w:rsidRPr="00427257">
        <w:rPr>
          <w:rFonts w:ascii="Arial" w:hAnsi="Arial" w:cs="Arial"/>
          <w:sz w:val="24"/>
          <w:szCs w:val="24"/>
        </w:rPr>
        <w:t>, con un adecuado suministro logístico</w:t>
      </w:r>
      <w:r w:rsidR="006D44C3" w:rsidRPr="00427257">
        <w:rPr>
          <w:rFonts w:ascii="Arial" w:hAnsi="Arial" w:cs="Arial"/>
          <w:sz w:val="24"/>
          <w:szCs w:val="24"/>
        </w:rPr>
        <w:t>, que redundará en la mejor atención del paciente usuario interno y externo.</w:t>
      </w:r>
    </w:p>
    <w:p w14:paraId="57300B2A" w14:textId="77777777" w:rsidR="00754F01" w:rsidRPr="00427257" w:rsidRDefault="00754F01" w:rsidP="00754F01">
      <w:pPr>
        <w:pStyle w:val="Prrafodelista"/>
        <w:rPr>
          <w:rFonts w:ascii="Arial" w:hAnsi="Arial" w:cs="Arial"/>
          <w:sz w:val="24"/>
          <w:szCs w:val="24"/>
        </w:rPr>
      </w:pPr>
    </w:p>
    <w:p w14:paraId="6929290A" w14:textId="77777777" w:rsidR="008B7A67" w:rsidRPr="00427257" w:rsidRDefault="008B7A67" w:rsidP="00093A9E">
      <w:pPr>
        <w:rPr>
          <w:rFonts w:ascii="Arial" w:hAnsi="Arial" w:cs="Arial"/>
          <w:sz w:val="24"/>
          <w:szCs w:val="24"/>
        </w:rPr>
      </w:pPr>
    </w:p>
    <w:p w14:paraId="6B185C37" w14:textId="77777777" w:rsidR="002B6861" w:rsidRPr="00427257" w:rsidRDefault="003840EC" w:rsidP="002B6861">
      <w:pPr>
        <w:rPr>
          <w:rFonts w:ascii="Arial" w:hAnsi="Arial" w:cs="Arial"/>
          <w:b/>
          <w:sz w:val="24"/>
          <w:szCs w:val="24"/>
        </w:rPr>
      </w:pPr>
      <w:r w:rsidRPr="00427257">
        <w:rPr>
          <w:rFonts w:ascii="Arial" w:hAnsi="Arial" w:cs="Arial"/>
          <w:b/>
          <w:sz w:val="24"/>
          <w:szCs w:val="24"/>
        </w:rPr>
        <w:t xml:space="preserve">VI </w:t>
      </w:r>
      <w:r w:rsidR="001933FE" w:rsidRPr="00427257">
        <w:rPr>
          <w:rFonts w:ascii="Arial" w:hAnsi="Arial" w:cs="Arial"/>
          <w:b/>
          <w:sz w:val="24"/>
          <w:szCs w:val="24"/>
        </w:rPr>
        <w:t xml:space="preserve">  </w:t>
      </w:r>
      <w:r w:rsidRPr="00427257">
        <w:rPr>
          <w:rFonts w:ascii="Arial" w:hAnsi="Arial" w:cs="Arial"/>
          <w:b/>
          <w:sz w:val="24"/>
          <w:szCs w:val="24"/>
        </w:rPr>
        <w:t>AGRADECIMIENTOS</w:t>
      </w:r>
    </w:p>
    <w:p w14:paraId="2096A64A" w14:textId="77777777" w:rsidR="008941D4" w:rsidRPr="00427257" w:rsidRDefault="008941D4" w:rsidP="002B6861">
      <w:pPr>
        <w:rPr>
          <w:rFonts w:ascii="Arial" w:hAnsi="Arial" w:cs="Arial"/>
          <w:b/>
          <w:sz w:val="24"/>
          <w:szCs w:val="24"/>
        </w:rPr>
      </w:pPr>
    </w:p>
    <w:p w14:paraId="4E76258C" w14:textId="77777777" w:rsidR="00E70F9B" w:rsidRPr="00427257" w:rsidRDefault="00E70F9B" w:rsidP="0069218C">
      <w:pPr>
        <w:spacing w:line="360" w:lineRule="auto"/>
        <w:ind w:left="284"/>
        <w:jc w:val="both"/>
        <w:rPr>
          <w:rFonts w:ascii="Arial" w:hAnsi="Arial" w:cs="Arial"/>
          <w:b/>
          <w:sz w:val="24"/>
          <w:szCs w:val="24"/>
        </w:rPr>
      </w:pPr>
      <w:r w:rsidRPr="00427257">
        <w:rPr>
          <w:rFonts w:ascii="Arial" w:hAnsi="Arial" w:cs="Arial"/>
          <w:sz w:val="24"/>
          <w:szCs w:val="24"/>
        </w:rPr>
        <w:t>A Dios, por</w:t>
      </w:r>
      <w:r w:rsidRPr="00427257">
        <w:rPr>
          <w:rFonts w:ascii="Arial" w:hAnsi="Arial" w:cs="Arial"/>
          <w:sz w:val="24"/>
          <w:szCs w:val="24"/>
          <w:lang w:eastAsia="es-ES"/>
        </w:rPr>
        <w:t xml:space="preserve"> darme la fuerza necesaria para continuar adelante y conseguir la meta trazada.</w:t>
      </w:r>
    </w:p>
    <w:p w14:paraId="258B3C56" w14:textId="77777777" w:rsidR="00E70F9B" w:rsidRPr="00427257" w:rsidRDefault="00324C0A" w:rsidP="002B6861">
      <w:pPr>
        <w:spacing w:after="0" w:line="360" w:lineRule="auto"/>
        <w:ind w:left="284"/>
        <w:jc w:val="both"/>
        <w:rPr>
          <w:rFonts w:ascii="Arial" w:hAnsi="Arial" w:cs="Arial"/>
          <w:color w:val="000000"/>
          <w:sz w:val="24"/>
          <w:szCs w:val="24"/>
          <w:lang w:eastAsia="es-ES"/>
        </w:rPr>
      </w:pPr>
      <w:r w:rsidRPr="00427257">
        <w:rPr>
          <w:rFonts w:ascii="Arial" w:hAnsi="Arial" w:cs="Arial"/>
          <w:color w:val="000000"/>
          <w:sz w:val="24"/>
          <w:szCs w:val="24"/>
          <w:lang w:eastAsia="es-ES"/>
        </w:rPr>
        <w:t xml:space="preserve">A </w:t>
      </w:r>
      <w:r w:rsidR="001933FE" w:rsidRPr="00427257">
        <w:rPr>
          <w:rFonts w:ascii="Arial" w:hAnsi="Arial" w:cs="Arial"/>
          <w:color w:val="000000"/>
          <w:sz w:val="24"/>
          <w:szCs w:val="24"/>
          <w:lang w:eastAsia="es-ES"/>
        </w:rPr>
        <w:t xml:space="preserve">mi esposo y mis hijos </w:t>
      </w:r>
      <w:r w:rsidR="00E70F9B" w:rsidRPr="00427257">
        <w:rPr>
          <w:rFonts w:ascii="Arial" w:hAnsi="Arial" w:cs="Arial"/>
          <w:color w:val="000000"/>
          <w:sz w:val="24"/>
          <w:szCs w:val="24"/>
          <w:lang w:eastAsia="es-ES"/>
        </w:rPr>
        <w:t xml:space="preserve">por </w:t>
      </w:r>
      <w:r w:rsidRPr="00427257">
        <w:rPr>
          <w:rFonts w:ascii="Arial" w:hAnsi="Arial" w:cs="Arial"/>
          <w:color w:val="000000"/>
          <w:sz w:val="24"/>
          <w:szCs w:val="24"/>
          <w:lang w:eastAsia="es-ES"/>
        </w:rPr>
        <w:t xml:space="preserve">darme el </w:t>
      </w:r>
      <w:r w:rsidR="00E70F9B" w:rsidRPr="00427257">
        <w:rPr>
          <w:rFonts w:ascii="Arial" w:hAnsi="Arial" w:cs="Arial"/>
          <w:color w:val="000000"/>
          <w:sz w:val="24"/>
          <w:szCs w:val="24"/>
          <w:lang w:eastAsia="es-ES"/>
        </w:rPr>
        <w:t xml:space="preserve">apoyo incondicional en </w:t>
      </w:r>
      <w:r w:rsidRPr="00427257">
        <w:rPr>
          <w:rFonts w:ascii="Arial" w:hAnsi="Arial" w:cs="Arial"/>
          <w:color w:val="000000"/>
          <w:sz w:val="24"/>
          <w:szCs w:val="24"/>
          <w:lang w:eastAsia="es-ES"/>
        </w:rPr>
        <w:t>mis estudios y la culminación de mi tesis</w:t>
      </w:r>
      <w:r w:rsidR="00E70F9B" w:rsidRPr="00427257">
        <w:rPr>
          <w:rFonts w:ascii="Arial" w:hAnsi="Arial" w:cs="Arial"/>
          <w:color w:val="000000"/>
          <w:sz w:val="24"/>
          <w:szCs w:val="24"/>
          <w:lang w:eastAsia="es-ES"/>
        </w:rPr>
        <w:t>.</w:t>
      </w:r>
    </w:p>
    <w:p w14:paraId="699665DD" w14:textId="77777777" w:rsidR="00E70F9B" w:rsidRPr="00427257" w:rsidRDefault="00E70F9B" w:rsidP="002B6861">
      <w:pPr>
        <w:spacing w:after="0" w:line="360" w:lineRule="auto"/>
        <w:ind w:left="284"/>
        <w:jc w:val="both"/>
        <w:rPr>
          <w:rFonts w:ascii="Arial" w:hAnsi="Arial" w:cs="Arial"/>
          <w:color w:val="000000"/>
          <w:sz w:val="24"/>
          <w:szCs w:val="24"/>
          <w:lang w:eastAsia="es-ES"/>
        </w:rPr>
      </w:pPr>
    </w:p>
    <w:p w14:paraId="49CEB915" w14:textId="77777777" w:rsidR="00E70F9B" w:rsidRPr="00427257" w:rsidRDefault="00E70F9B" w:rsidP="002B6861">
      <w:pPr>
        <w:spacing w:after="0" w:line="360" w:lineRule="auto"/>
        <w:ind w:left="284"/>
        <w:jc w:val="both"/>
        <w:rPr>
          <w:rFonts w:ascii="Arial" w:hAnsi="Arial" w:cs="Arial"/>
          <w:color w:val="000000"/>
          <w:sz w:val="24"/>
          <w:szCs w:val="24"/>
          <w:lang w:eastAsia="es-ES"/>
        </w:rPr>
      </w:pPr>
      <w:r w:rsidRPr="00427257">
        <w:rPr>
          <w:rFonts w:ascii="Arial" w:hAnsi="Arial" w:cs="Arial"/>
          <w:color w:val="000000"/>
          <w:sz w:val="24"/>
          <w:szCs w:val="24"/>
          <w:lang w:eastAsia="es-ES"/>
        </w:rPr>
        <w:t xml:space="preserve">A todas aquellas personas que de alguna manera </w:t>
      </w:r>
      <w:r w:rsidR="00BC6419" w:rsidRPr="00427257">
        <w:rPr>
          <w:rFonts w:ascii="Arial" w:hAnsi="Arial" w:cs="Arial"/>
          <w:color w:val="000000"/>
          <w:sz w:val="24"/>
          <w:szCs w:val="24"/>
          <w:lang w:eastAsia="es-ES"/>
        </w:rPr>
        <w:t>colaboraron espontáneamente</w:t>
      </w:r>
      <w:r w:rsidRPr="00427257">
        <w:rPr>
          <w:rFonts w:ascii="Arial" w:hAnsi="Arial" w:cs="Arial"/>
          <w:color w:val="000000"/>
          <w:sz w:val="24"/>
          <w:szCs w:val="24"/>
          <w:lang w:eastAsia="es-ES"/>
        </w:rPr>
        <w:t xml:space="preserve"> en la realización de este trabajo de investigación, gracias a todos por su valiosa colaboración.</w:t>
      </w:r>
    </w:p>
    <w:p w14:paraId="1A9F46C1" w14:textId="77777777" w:rsidR="00E70F9B" w:rsidRPr="00427257" w:rsidRDefault="00E70F9B" w:rsidP="002B6861">
      <w:pPr>
        <w:spacing w:after="0" w:line="240" w:lineRule="auto"/>
        <w:ind w:left="284"/>
        <w:jc w:val="both"/>
        <w:rPr>
          <w:rFonts w:ascii="Arial" w:hAnsi="Arial" w:cs="Arial"/>
          <w:color w:val="000000"/>
          <w:sz w:val="24"/>
          <w:szCs w:val="24"/>
          <w:lang w:eastAsia="es-ES"/>
        </w:rPr>
      </w:pPr>
    </w:p>
    <w:p w14:paraId="6B6A11B5" w14:textId="77777777" w:rsidR="00E70F9B" w:rsidRPr="00427257" w:rsidRDefault="00E70F9B" w:rsidP="002B6861">
      <w:pPr>
        <w:spacing w:after="0" w:line="240" w:lineRule="auto"/>
        <w:ind w:left="284"/>
        <w:jc w:val="both"/>
        <w:rPr>
          <w:rFonts w:ascii="Arial" w:hAnsi="Arial" w:cs="Arial"/>
          <w:b/>
          <w:sz w:val="24"/>
          <w:szCs w:val="24"/>
          <w:lang w:eastAsia="es-ES"/>
        </w:rPr>
      </w:pPr>
    </w:p>
    <w:p w14:paraId="5F36446A" w14:textId="77777777" w:rsidR="00E70F9B" w:rsidRPr="00427257" w:rsidRDefault="00E70F9B" w:rsidP="00E70F9B">
      <w:pPr>
        <w:spacing w:after="0" w:line="240" w:lineRule="auto"/>
        <w:jc w:val="center"/>
        <w:rPr>
          <w:rFonts w:ascii="Arial" w:hAnsi="Arial" w:cs="Arial"/>
          <w:b/>
          <w:sz w:val="24"/>
          <w:szCs w:val="24"/>
          <w:lang w:eastAsia="es-ES"/>
        </w:rPr>
      </w:pPr>
    </w:p>
    <w:p w14:paraId="3FEB737F" w14:textId="77777777" w:rsidR="00E70F9B" w:rsidRPr="00427257" w:rsidRDefault="00E70F9B" w:rsidP="00E70F9B">
      <w:pPr>
        <w:spacing w:after="0" w:line="240" w:lineRule="auto"/>
        <w:jc w:val="center"/>
        <w:rPr>
          <w:rFonts w:ascii="Arial" w:hAnsi="Arial" w:cs="Arial"/>
          <w:b/>
          <w:sz w:val="24"/>
          <w:szCs w:val="24"/>
          <w:lang w:eastAsia="es-ES"/>
        </w:rPr>
      </w:pPr>
    </w:p>
    <w:p w14:paraId="46BA9292" w14:textId="77777777" w:rsidR="00E70F9B" w:rsidRPr="00427257" w:rsidRDefault="00E70F9B" w:rsidP="00E70F9B">
      <w:pPr>
        <w:spacing w:after="0" w:line="240" w:lineRule="auto"/>
        <w:jc w:val="center"/>
        <w:rPr>
          <w:rFonts w:ascii="Arial" w:hAnsi="Arial" w:cs="Arial"/>
          <w:b/>
          <w:sz w:val="24"/>
          <w:szCs w:val="24"/>
          <w:lang w:eastAsia="es-ES"/>
        </w:rPr>
      </w:pPr>
    </w:p>
    <w:p w14:paraId="7E95D728" w14:textId="77777777" w:rsidR="00E70F9B" w:rsidRPr="00427257" w:rsidRDefault="00E70F9B" w:rsidP="00093A9E">
      <w:pPr>
        <w:rPr>
          <w:rFonts w:ascii="Arial" w:hAnsi="Arial" w:cs="Arial"/>
          <w:b/>
          <w:sz w:val="24"/>
          <w:szCs w:val="24"/>
        </w:rPr>
      </w:pPr>
    </w:p>
    <w:p w14:paraId="556C1DDB" w14:textId="77777777" w:rsidR="00ED16F3" w:rsidRPr="00427257" w:rsidRDefault="00ED16F3" w:rsidP="003A5E5A">
      <w:pPr>
        <w:spacing w:line="360" w:lineRule="auto"/>
        <w:rPr>
          <w:rFonts w:ascii="Arial" w:hAnsi="Arial" w:cs="Arial"/>
          <w:b/>
          <w:sz w:val="24"/>
          <w:szCs w:val="24"/>
        </w:rPr>
      </w:pPr>
    </w:p>
    <w:p w14:paraId="2FC22C02" w14:textId="77777777" w:rsidR="00615D85" w:rsidRPr="00427257" w:rsidRDefault="00615D85" w:rsidP="003A5E5A">
      <w:pPr>
        <w:spacing w:line="360" w:lineRule="auto"/>
        <w:rPr>
          <w:rFonts w:ascii="Arial" w:hAnsi="Arial" w:cs="Arial"/>
          <w:b/>
          <w:sz w:val="24"/>
          <w:szCs w:val="24"/>
        </w:rPr>
      </w:pPr>
    </w:p>
    <w:p w14:paraId="471F0D36" w14:textId="77777777" w:rsidR="0069218C" w:rsidRPr="00427257" w:rsidRDefault="0069218C" w:rsidP="003A5E5A">
      <w:pPr>
        <w:spacing w:line="360" w:lineRule="auto"/>
        <w:rPr>
          <w:rFonts w:ascii="Arial" w:hAnsi="Arial" w:cs="Arial"/>
          <w:b/>
          <w:sz w:val="24"/>
          <w:szCs w:val="24"/>
        </w:rPr>
      </w:pPr>
    </w:p>
    <w:p w14:paraId="0D4AAB35" w14:textId="77777777" w:rsidR="0069218C" w:rsidRPr="00427257" w:rsidRDefault="0069218C" w:rsidP="003A5E5A">
      <w:pPr>
        <w:spacing w:line="360" w:lineRule="auto"/>
        <w:rPr>
          <w:rFonts w:ascii="Arial" w:hAnsi="Arial" w:cs="Arial"/>
          <w:b/>
          <w:sz w:val="24"/>
          <w:szCs w:val="24"/>
        </w:rPr>
      </w:pPr>
    </w:p>
    <w:p w14:paraId="0496DAE3" w14:textId="77777777" w:rsidR="0069218C" w:rsidRPr="00427257" w:rsidRDefault="0069218C" w:rsidP="003A5E5A">
      <w:pPr>
        <w:spacing w:line="360" w:lineRule="auto"/>
        <w:rPr>
          <w:rFonts w:ascii="Arial" w:hAnsi="Arial" w:cs="Arial"/>
          <w:b/>
          <w:sz w:val="24"/>
          <w:szCs w:val="24"/>
        </w:rPr>
      </w:pPr>
    </w:p>
    <w:p w14:paraId="2A57E6A5" w14:textId="77777777" w:rsidR="0069218C" w:rsidRPr="00427257" w:rsidRDefault="0069218C" w:rsidP="003A5E5A">
      <w:pPr>
        <w:spacing w:line="360" w:lineRule="auto"/>
        <w:rPr>
          <w:rFonts w:ascii="Arial" w:hAnsi="Arial" w:cs="Arial"/>
          <w:b/>
          <w:sz w:val="24"/>
          <w:szCs w:val="24"/>
        </w:rPr>
      </w:pPr>
    </w:p>
    <w:p w14:paraId="093819EB" w14:textId="77777777" w:rsidR="0069218C" w:rsidRPr="00427257" w:rsidRDefault="0069218C" w:rsidP="003A5E5A">
      <w:pPr>
        <w:spacing w:line="360" w:lineRule="auto"/>
        <w:rPr>
          <w:rFonts w:ascii="Arial" w:hAnsi="Arial" w:cs="Arial"/>
          <w:b/>
          <w:sz w:val="24"/>
          <w:szCs w:val="24"/>
        </w:rPr>
      </w:pPr>
    </w:p>
    <w:p w14:paraId="4846F4E8" w14:textId="77777777" w:rsidR="0069218C" w:rsidRPr="00427257" w:rsidRDefault="0069218C" w:rsidP="003A5E5A">
      <w:pPr>
        <w:spacing w:line="360" w:lineRule="auto"/>
        <w:rPr>
          <w:rFonts w:ascii="Arial" w:hAnsi="Arial" w:cs="Arial"/>
          <w:b/>
          <w:sz w:val="24"/>
          <w:szCs w:val="24"/>
        </w:rPr>
      </w:pPr>
    </w:p>
    <w:p w14:paraId="652E4C62" w14:textId="77777777" w:rsidR="0069218C" w:rsidRPr="00427257" w:rsidRDefault="0069218C" w:rsidP="003A5E5A">
      <w:pPr>
        <w:spacing w:line="360" w:lineRule="auto"/>
        <w:rPr>
          <w:rFonts w:ascii="Arial" w:hAnsi="Arial" w:cs="Arial"/>
          <w:b/>
          <w:sz w:val="24"/>
          <w:szCs w:val="24"/>
        </w:rPr>
      </w:pPr>
    </w:p>
    <w:p w14:paraId="3C353F37" w14:textId="77777777" w:rsidR="00615D85" w:rsidRPr="00427257" w:rsidRDefault="00615D85" w:rsidP="00615D85">
      <w:pPr>
        <w:spacing w:line="360" w:lineRule="auto"/>
        <w:jc w:val="both"/>
        <w:rPr>
          <w:rFonts w:ascii="Arial" w:hAnsi="Arial" w:cs="Arial"/>
          <w:b/>
          <w:sz w:val="24"/>
          <w:szCs w:val="24"/>
        </w:rPr>
      </w:pPr>
    </w:p>
    <w:p w14:paraId="61C7053C" w14:textId="77777777" w:rsidR="0069218C" w:rsidRPr="00427257" w:rsidRDefault="0069218C" w:rsidP="00615D85">
      <w:pPr>
        <w:spacing w:line="360" w:lineRule="auto"/>
        <w:jc w:val="both"/>
        <w:rPr>
          <w:rFonts w:ascii="Arial" w:hAnsi="Arial" w:cs="Arial"/>
          <w:b/>
          <w:sz w:val="24"/>
          <w:szCs w:val="24"/>
        </w:rPr>
      </w:pPr>
    </w:p>
    <w:p w14:paraId="2B20A9FC" w14:textId="77777777" w:rsidR="003C504F" w:rsidRPr="00427257" w:rsidRDefault="0009356A" w:rsidP="003C504F">
      <w:pPr>
        <w:spacing w:after="0" w:line="360" w:lineRule="auto"/>
        <w:rPr>
          <w:rFonts w:ascii="Arial" w:hAnsi="Arial" w:cs="Arial"/>
          <w:b/>
          <w:sz w:val="24"/>
          <w:szCs w:val="24"/>
        </w:rPr>
      </w:pPr>
      <w:r w:rsidRPr="00427257">
        <w:rPr>
          <w:rFonts w:ascii="Arial" w:hAnsi="Arial" w:cs="Arial"/>
          <w:b/>
          <w:sz w:val="24"/>
          <w:szCs w:val="24"/>
        </w:rPr>
        <w:t>VII</w:t>
      </w:r>
      <w:r w:rsidR="003840EC" w:rsidRPr="00427257">
        <w:rPr>
          <w:rFonts w:ascii="Arial" w:hAnsi="Arial" w:cs="Arial"/>
          <w:b/>
          <w:sz w:val="24"/>
          <w:szCs w:val="24"/>
        </w:rPr>
        <w:t>. REFERENCIAS</w:t>
      </w:r>
      <w:r w:rsidR="00F12387" w:rsidRPr="00427257">
        <w:rPr>
          <w:rFonts w:ascii="Arial" w:hAnsi="Arial" w:cs="Arial"/>
          <w:b/>
          <w:sz w:val="24"/>
          <w:szCs w:val="24"/>
        </w:rPr>
        <w:t xml:space="preserve"> BIBLIOGRAFICAS</w:t>
      </w:r>
      <w:r w:rsidR="00F30A38" w:rsidRPr="00427257">
        <w:rPr>
          <w:rFonts w:ascii="Arial" w:hAnsi="Arial" w:cs="Arial"/>
          <w:b/>
          <w:sz w:val="24"/>
          <w:szCs w:val="24"/>
        </w:rPr>
        <w:t xml:space="preserve"> </w:t>
      </w:r>
    </w:p>
    <w:p w14:paraId="1F260490" w14:textId="77777777" w:rsidR="00A6008B" w:rsidRPr="00427257" w:rsidRDefault="00A6008B" w:rsidP="00A6008B">
      <w:pPr>
        <w:numPr>
          <w:ilvl w:val="0"/>
          <w:numId w:val="15"/>
        </w:numPr>
        <w:autoSpaceDE w:val="0"/>
        <w:autoSpaceDN w:val="0"/>
        <w:adjustRightInd w:val="0"/>
        <w:spacing w:after="0" w:line="360" w:lineRule="auto"/>
        <w:ind w:left="709" w:hanging="425"/>
        <w:jc w:val="both"/>
        <w:rPr>
          <w:rFonts w:ascii="Arial" w:hAnsi="Arial" w:cs="Arial"/>
          <w:sz w:val="24"/>
          <w:szCs w:val="24"/>
        </w:rPr>
      </w:pPr>
      <w:r w:rsidRPr="00427257">
        <w:rPr>
          <w:rFonts w:ascii="Arial" w:hAnsi="Arial" w:cs="Arial"/>
          <w:sz w:val="24"/>
          <w:szCs w:val="24"/>
        </w:rPr>
        <w:t xml:space="preserve">Álvarez, A. C. (2011). </w:t>
      </w:r>
      <w:r w:rsidRPr="00427257">
        <w:rPr>
          <w:rFonts w:ascii="Arial" w:hAnsi="Arial" w:cs="Arial"/>
          <w:i/>
          <w:sz w:val="24"/>
          <w:szCs w:val="24"/>
        </w:rPr>
        <w:t>Manual de Bioseguridad</w:t>
      </w:r>
      <w:r w:rsidRPr="00427257">
        <w:rPr>
          <w:rFonts w:ascii="Arial" w:hAnsi="Arial" w:cs="Arial"/>
          <w:sz w:val="24"/>
          <w:szCs w:val="24"/>
        </w:rPr>
        <w:t>. Universidad de los Andes, Venezuela.</w:t>
      </w:r>
    </w:p>
    <w:p w14:paraId="1089BDE4"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Bautista L. M., </w:t>
      </w:r>
      <w:proofErr w:type="spellStart"/>
      <w:r w:rsidRPr="00427257">
        <w:rPr>
          <w:rFonts w:ascii="Arial" w:hAnsi="Arial" w:cs="Arial"/>
          <w:sz w:val="24"/>
          <w:szCs w:val="24"/>
        </w:rPr>
        <w:t>Celene</w:t>
      </w:r>
      <w:proofErr w:type="spellEnd"/>
      <w:r w:rsidRPr="00427257">
        <w:rPr>
          <w:rFonts w:ascii="Arial" w:hAnsi="Arial" w:cs="Arial"/>
          <w:sz w:val="24"/>
          <w:szCs w:val="24"/>
        </w:rPr>
        <w:t xml:space="preserve"> C. y Hernández Zulma (2013).  </w:t>
      </w:r>
      <w:r w:rsidRPr="00427257">
        <w:rPr>
          <w:rFonts w:ascii="Arial" w:hAnsi="Arial" w:cs="Arial"/>
          <w:i/>
          <w:sz w:val="24"/>
          <w:szCs w:val="24"/>
        </w:rPr>
        <w:t>Nivel de conocimiento y aplicación de las medidas de bioseguridad del personal de enfermería</w:t>
      </w:r>
      <w:r w:rsidRPr="00427257">
        <w:rPr>
          <w:rFonts w:ascii="Arial" w:hAnsi="Arial" w:cs="Arial"/>
          <w:sz w:val="24"/>
          <w:szCs w:val="24"/>
        </w:rPr>
        <w:t>. Revista Ciencia y Cuidado (10) N° 2 ISSN 1794-9831ISSN 2322-7028.</w:t>
      </w:r>
    </w:p>
    <w:p w14:paraId="0F468270"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Becerra N. y </w:t>
      </w:r>
      <w:proofErr w:type="spellStart"/>
      <w:r w:rsidRPr="00427257">
        <w:rPr>
          <w:rFonts w:ascii="Arial" w:hAnsi="Arial" w:cs="Arial"/>
          <w:sz w:val="24"/>
          <w:szCs w:val="24"/>
        </w:rPr>
        <w:t>Calojero</w:t>
      </w:r>
      <w:proofErr w:type="spellEnd"/>
      <w:r w:rsidRPr="00427257">
        <w:rPr>
          <w:rFonts w:ascii="Arial" w:hAnsi="Arial" w:cs="Arial"/>
          <w:sz w:val="24"/>
          <w:szCs w:val="24"/>
        </w:rPr>
        <w:t xml:space="preserve"> E. (2010). </w:t>
      </w:r>
      <w:r w:rsidRPr="00427257">
        <w:rPr>
          <w:rFonts w:ascii="Arial" w:hAnsi="Arial" w:cs="Arial"/>
          <w:i/>
          <w:sz w:val="24"/>
          <w:szCs w:val="24"/>
        </w:rPr>
        <w:t>Aplicación de las normas de bioseguridad de los profesionales de enfermería</w:t>
      </w:r>
      <w:r w:rsidRPr="00427257">
        <w:rPr>
          <w:rFonts w:ascii="Arial" w:hAnsi="Arial" w:cs="Arial"/>
          <w:sz w:val="24"/>
          <w:szCs w:val="24"/>
        </w:rPr>
        <w:t xml:space="preserve">. (Tesis). Universidad del Oriente, Ciudad Bolívar, Venezuela. </w:t>
      </w:r>
    </w:p>
    <w:p w14:paraId="1F06B56B"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proofErr w:type="spellStart"/>
      <w:r w:rsidRPr="00427257">
        <w:rPr>
          <w:rFonts w:ascii="Arial" w:hAnsi="Arial" w:cs="Arial"/>
          <w:sz w:val="24"/>
          <w:szCs w:val="24"/>
        </w:rPr>
        <w:t>Buñay</w:t>
      </w:r>
      <w:proofErr w:type="spellEnd"/>
      <w:r w:rsidRPr="00427257">
        <w:rPr>
          <w:rFonts w:ascii="Arial" w:hAnsi="Arial" w:cs="Arial"/>
          <w:sz w:val="24"/>
          <w:szCs w:val="24"/>
        </w:rPr>
        <w:t xml:space="preserve"> A ., Lema S. y Quezada M. (2014).  </w:t>
      </w:r>
      <w:r w:rsidRPr="00427257">
        <w:rPr>
          <w:rFonts w:ascii="Arial" w:hAnsi="Arial" w:cs="Arial"/>
          <w:i/>
          <w:sz w:val="24"/>
          <w:szCs w:val="24"/>
        </w:rPr>
        <w:t>Evaluación del cumplimiento de las normas de bioseguridad en Sala de Operaciones del Hospital de Especialidades de las Fuerzas Armadas durante el período junio a diciembre del 2013.</w:t>
      </w:r>
      <w:r w:rsidRPr="00427257">
        <w:rPr>
          <w:rFonts w:ascii="Arial" w:hAnsi="Arial" w:cs="Arial"/>
          <w:sz w:val="24"/>
          <w:szCs w:val="24"/>
        </w:rPr>
        <w:t xml:space="preserve"> Tesis de Grado. Universidad Central del Ecuador. Recuperado de: http://www.dspace.uce.edu.ec/bitstream/25000/4590/1/T-UCE-0006-84.pdf</w:t>
      </w:r>
    </w:p>
    <w:p w14:paraId="5F6A7C39" w14:textId="60463224"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Cóndor P., Enríquez J., Ronceros G., Tello M., y Gutiérrez E. (2013).  </w:t>
      </w:r>
      <w:r w:rsidRPr="00427257">
        <w:rPr>
          <w:rFonts w:ascii="Arial" w:hAnsi="Arial" w:cs="Arial"/>
          <w:i/>
          <w:sz w:val="24"/>
          <w:szCs w:val="24"/>
        </w:rPr>
        <w:t>Conocimientos, actitudes y prácticas sobre bioseguridad en unidades de cuidados intensivos de dos hospitales de -Perú 2008</w:t>
      </w:r>
      <w:r w:rsidRPr="00427257">
        <w:rPr>
          <w:rFonts w:ascii="Arial" w:hAnsi="Arial" w:cs="Arial"/>
          <w:sz w:val="24"/>
          <w:szCs w:val="24"/>
        </w:rPr>
        <w:t>. Revista peruana de epidemiología, 17(1): 5.</w:t>
      </w:r>
    </w:p>
    <w:p w14:paraId="132C72F2" w14:textId="690B03BD" w:rsidR="00A6008B" w:rsidRPr="00427257" w:rsidRDefault="00A6008B" w:rsidP="00A6008B">
      <w:pPr>
        <w:numPr>
          <w:ilvl w:val="0"/>
          <w:numId w:val="15"/>
        </w:numPr>
        <w:spacing w:after="0" w:line="360" w:lineRule="auto"/>
        <w:ind w:left="709" w:hanging="425"/>
        <w:jc w:val="both"/>
        <w:rPr>
          <w:rFonts w:ascii="Arial" w:hAnsi="Arial" w:cs="Arial"/>
          <w:sz w:val="24"/>
          <w:szCs w:val="24"/>
        </w:rPr>
      </w:pPr>
      <w:proofErr w:type="spellStart"/>
      <w:r w:rsidRPr="00427257">
        <w:rPr>
          <w:rFonts w:ascii="Arial" w:hAnsi="Arial" w:cs="Arial"/>
          <w:sz w:val="24"/>
          <w:szCs w:val="24"/>
        </w:rPr>
        <w:t>Essalud</w:t>
      </w:r>
      <w:proofErr w:type="spellEnd"/>
      <w:r w:rsidRPr="00427257">
        <w:rPr>
          <w:rFonts w:ascii="Arial" w:hAnsi="Arial" w:cs="Arial"/>
          <w:sz w:val="24"/>
          <w:szCs w:val="24"/>
        </w:rPr>
        <w:t xml:space="preserve"> (2015). </w:t>
      </w:r>
      <w:r w:rsidRPr="00427257">
        <w:rPr>
          <w:rFonts w:ascii="Arial" w:hAnsi="Arial" w:cs="Arial"/>
          <w:i/>
          <w:sz w:val="24"/>
          <w:szCs w:val="24"/>
        </w:rPr>
        <w:t xml:space="preserve">Manual de Bioseguridad </w:t>
      </w:r>
      <w:r w:rsidR="004F0BE8">
        <w:rPr>
          <w:rFonts w:ascii="Arial" w:hAnsi="Arial" w:cs="Arial"/>
          <w:i/>
          <w:sz w:val="24"/>
          <w:szCs w:val="24"/>
        </w:rPr>
        <w:t>de un Hospital de la Provincia de Chincha</w:t>
      </w:r>
      <w:r w:rsidRPr="00427257">
        <w:rPr>
          <w:rFonts w:ascii="Arial" w:hAnsi="Arial" w:cs="Arial"/>
          <w:sz w:val="24"/>
          <w:szCs w:val="24"/>
        </w:rPr>
        <w:t>. (Norma técnica).</w:t>
      </w:r>
      <w:r w:rsidRPr="00427257">
        <w:rPr>
          <w:rFonts w:ascii="Arial" w:hAnsi="Arial" w:cs="Arial"/>
          <w:i/>
          <w:sz w:val="24"/>
          <w:szCs w:val="24"/>
        </w:rPr>
        <w:t xml:space="preserve"> </w:t>
      </w:r>
      <w:r w:rsidRPr="00427257">
        <w:rPr>
          <w:rFonts w:ascii="Arial" w:hAnsi="Arial" w:cs="Arial"/>
          <w:sz w:val="24"/>
          <w:szCs w:val="24"/>
        </w:rPr>
        <w:t>Oficina de Inteligencia Sanitaria HNERM, , Perú.</w:t>
      </w:r>
    </w:p>
    <w:p w14:paraId="2B427865"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lang w:val="en-US"/>
        </w:rPr>
      </w:pPr>
      <w:r w:rsidRPr="00427257">
        <w:rPr>
          <w:rFonts w:ascii="Arial" w:hAnsi="Arial" w:cs="Arial"/>
          <w:sz w:val="24"/>
          <w:szCs w:val="24"/>
          <w:lang w:val="en-US"/>
        </w:rPr>
        <w:lastRenderedPageBreak/>
        <w:t>Hakim, A. y I. Bakr. (2014). Knowledge</w:t>
      </w:r>
      <w:r w:rsidRPr="00427257">
        <w:rPr>
          <w:rFonts w:ascii="Arial" w:hAnsi="Arial" w:cs="Arial"/>
          <w:i/>
          <w:sz w:val="24"/>
          <w:szCs w:val="24"/>
          <w:lang w:val="en-US"/>
        </w:rPr>
        <w:t>, attitudes and practices of health-care personnel towards waste disposal management at Ain Shams University Hospitals, Cairo.</w:t>
      </w:r>
      <w:r w:rsidRPr="00427257">
        <w:rPr>
          <w:rFonts w:ascii="Arial" w:hAnsi="Arial" w:cs="Arial"/>
          <w:sz w:val="24"/>
          <w:szCs w:val="24"/>
          <w:lang w:val="en-US"/>
        </w:rPr>
        <w:t xml:space="preserve">  Eastern Mediterranean Health Journal, 20 (5).</w:t>
      </w:r>
    </w:p>
    <w:p w14:paraId="3011834C"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Hernández A.A. y Montoya J.L. (2012). </w:t>
      </w:r>
      <w:r w:rsidRPr="00427257">
        <w:rPr>
          <w:rFonts w:ascii="Arial" w:hAnsi="Arial" w:cs="Arial"/>
          <w:i/>
          <w:sz w:val="24"/>
          <w:szCs w:val="24"/>
        </w:rPr>
        <w:t>Conocimientos, prácticas y actitudes sobre bioseguridad en estudiantes de Odontología</w:t>
      </w:r>
      <w:r w:rsidRPr="00427257">
        <w:rPr>
          <w:rFonts w:ascii="Arial" w:hAnsi="Arial" w:cs="Arial"/>
          <w:sz w:val="24"/>
          <w:szCs w:val="24"/>
        </w:rPr>
        <w:t>. Revista Colombiana de Investigación en Odontología, 3 (9): 148-57.</w:t>
      </w:r>
    </w:p>
    <w:p w14:paraId="2AE6D4D3" w14:textId="27C208FB"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Huamán D. y Romero L. (2014). </w:t>
      </w:r>
      <w:r w:rsidRPr="00427257">
        <w:rPr>
          <w:rFonts w:ascii="Arial" w:hAnsi="Arial" w:cs="Arial"/>
          <w:i/>
          <w:sz w:val="24"/>
          <w:szCs w:val="24"/>
        </w:rPr>
        <w:t xml:space="preserve">Nivel de conocimiento y práctica de medidas de bioseguridad en </w:t>
      </w:r>
      <w:r w:rsidR="00CA2D01">
        <w:rPr>
          <w:rFonts w:ascii="Arial" w:hAnsi="Arial" w:cs="Arial"/>
          <w:i/>
          <w:sz w:val="24"/>
          <w:szCs w:val="24"/>
        </w:rPr>
        <w:t>los enfermeros</w:t>
      </w:r>
      <w:r w:rsidRPr="00427257">
        <w:rPr>
          <w:rFonts w:ascii="Arial" w:hAnsi="Arial" w:cs="Arial"/>
          <w:i/>
          <w:sz w:val="24"/>
          <w:szCs w:val="24"/>
        </w:rPr>
        <w:t xml:space="preserve"> de los Servicios de Medicina del Hospital Belén de Trujillo 2014</w:t>
      </w:r>
      <w:r w:rsidRPr="00427257">
        <w:rPr>
          <w:rFonts w:ascii="Arial" w:hAnsi="Arial" w:cs="Arial"/>
          <w:sz w:val="24"/>
          <w:szCs w:val="24"/>
        </w:rPr>
        <w:t>. (Tesis). Trujillo, Perú.</w:t>
      </w:r>
    </w:p>
    <w:p w14:paraId="747F70CD"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Julca N. y García D. (2009</w:t>
      </w:r>
      <w:r w:rsidRPr="00427257">
        <w:rPr>
          <w:rFonts w:ascii="Arial" w:hAnsi="Arial" w:cs="Arial"/>
          <w:i/>
          <w:sz w:val="24"/>
          <w:szCs w:val="24"/>
        </w:rPr>
        <w:t>). Conocimientos de Bioseguridad Hospitalaria en las internas (os) de Enfermería. Huaraz</w:t>
      </w:r>
      <w:r w:rsidRPr="00427257">
        <w:rPr>
          <w:rFonts w:ascii="Arial" w:hAnsi="Arial" w:cs="Arial"/>
          <w:sz w:val="24"/>
          <w:szCs w:val="24"/>
        </w:rPr>
        <w:t xml:space="preserve">. (Tesis). Universidad Católica Los Ángeles de Chimbote, Ancash, Perú.                                                                                                         </w:t>
      </w:r>
    </w:p>
    <w:p w14:paraId="5817539E"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Jurado W., Solís S. y Soria C. (2014). </w:t>
      </w:r>
      <w:r w:rsidRPr="00427257">
        <w:rPr>
          <w:rFonts w:ascii="Arial" w:hAnsi="Arial" w:cs="Arial"/>
          <w:i/>
          <w:sz w:val="24"/>
          <w:szCs w:val="24"/>
        </w:rPr>
        <w:t xml:space="preserve">Medidas de bioseguridad que aplica el profesional de enfermería y su relación con la exposición al riesgo laboral en el Hospital Santa María del Socorro, año 2013-2014. </w:t>
      </w:r>
      <w:r w:rsidRPr="00427257">
        <w:rPr>
          <w:rFonts w:ascii="Arial" w:hAnsi="Arial" w:cs="Arial"/>
          <w:sz w:val="24"/>
          <w:szCs w:val="24"/>
        </w:rPr>
        <w:t>Revista Enfermería a la vanguardia, 2(1): 10-16.</w:t>
      </w:r>
    </w:p>
    <w:p w14:paraId="11EFCB03" w14:textId="5FC0BD62"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MINSA (2011). </w:t>
      </w:r>
      <w:r w:rsidRPr="00427257">
        <w:rPr>
          <w:rFonts w:ascii="Arial" w:hAnsi="Arial" w:cs="Arial"/>
          <w:i/>
          <w:sz w:val="24"/>
          <w:szCs w:val="24"/>
        </w:rPr>
        <w:t>Manual de Bioseguridad</w:t>
      </w:r>
      <w:r w:rsidRPr="00427257">
        <w:rPr>
          <w:rFonts w:ascii="Arial" w:hAnsi="Arial" w:cs="Arial"/>
          <w:sz w:val="24"/>
          <w:szCs w:val="24"/>
        </w:rPr>
        <w:t>. (Norma técnica N° 015 MINSA/DGSP-V.01. 2011), , Perú.</w:t>
      </w:r>
    </w:p>
    <w:p w14:paraId="374BFA2C" w14:textId="002E4BEC"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MINSA (2012). </w:t>
      </w:r>
      <w:r w:rsidRPr="00427257">
        <w:rPr>
          <w:rFonts w:ascii="Arial" w:hAnsi="Arial" w:cs="Arial"/>
          <w:i/>
          <w:sz w:val="24"/>
          <w:szCs w:val="24"/>
        </w:rPr>
        <w:t>Gestión y manejo de residuos sólidos en establecimientos de salud y servicios médicos de apoyo</w:t>
      </w:r>
      <w:r w:rsidRPr="00427257">
        <w:rPr>
          <w:rFonts w:ascii="Arial" w:hAnsi="Arial" w:cs="Arial"/>
          <w:sz w:val="24"/>
          <w:szCs w:val="24"/>
        </w:rPr>
        <w:t>. (Norma técnica N° 096 MINSA/DIGESA-V.01. 2012.). , Perú.</w:t>
      </w:r>
    </w:p>
    <w:p w14:paraId="78C939C8"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lang w:val="en-US"/>
        </w:rPr>
        <w:t xml:space="preserve">Occupational </w:t>
      </w:r>
      <w:proofErr w:type="spellStart"/>
      <w:r w:rsidRPr="00427257">
        <w:rPr>
          <w:rFonts w:ascii="Arial" w:hAnsi="Arial" w:cs="Arial"/>
          <w:sz w:val="24"/>
          <w:szCs w:val="24"/>
          <w:lang w:val="en-US"/>
        </w:rPr>
        <w:t>Safety&amp;Health</w:t>
      </w:r>
      <w:proofErr w:type="spellEnd"/>
      <w:r w:rsidRPr="00427257">
        <w:rPr>
          <w:rFonts w:ascii="Arial" w:hAnsi="Arial" w:cs="Arial"/>
          <w:sz w:val="24"/>
          <w:szCs w:val="24"/>
          <w:lang w:val="en-US"/>
        </w:rPr>
        <w:t xml:space="preserve"> Council (2003). </w:t>
      </w:r>
      <w:r w:rsidRPr="00427257">
        <w:rPr>
          <w:rFonts w:ascii="Arial" w:hAnsi="Arial" w:cs="Arial"/>
          <w:i/>
          <w:sz w:val="24"/>
          <w:szCs w:val="24"/>
          <w:lang w:val="en-US"/>
        </w:rPr>
        <w:t xml:space="preserve">Biological hazards, prevention and personal protection. </w:t>
      </w:r>
      <w:r w:rsidRPr="00427257">
        <w:rPr>
          <w:rFonts w:ascii="Arial" w:hAnsi="Arial" w:cs="Arial"/>
          <w:sz w:val="24"/>
          <w:szCs w:val="24"/>
        </w:rPr>
        <w:t xml:space="preserve">Hong Kong. Recuperado de </w:t>
      </w:r>
      <w:hyperlink r:id="rId22" w:history="1">
        <w:r w:rsidRPr="00427257">
          <w:rPr>
            <w:rStyle w:val="Hipervnculo"/>
            <w:rFonts w:ascii="Arial" w:hAnsi="Arial" w:cs="Arial"/>
            <w:color w:val="auto"/>
            <w:sz w:val="24"/>
            <w:szCs w:val="24"/>
            <w:u w:val="none"/>
          </w:rPr>
          <w:t>http://www.oshc.org.hk/others/bookshelf/CB959E.pd</w:t>
        </w:r>
      </w:hyperlink>
      <w:r w:rsidRPr="00427257">
        <w:rPr>
          <w:rFonts w:ascii="Arial" w:hAnsi="Arial" w:cs="Arial"/>
          <w:sz w:val="24"/>
          <w:szCs w:val="24"/>
        </w:rPr>
        <w:t>.</w:t>
      </w:r>
    </w:p>
    <w:p w14:paraId="5ABA98A7"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lang w:val="en-US"/>
        </w:rPr>
      </w:pPr>
      <w:r w:rsidRPr="00427257">
        <w:rPr>
          <w:rFonts w:ascii="Arial" w:hAnsi="Arial" w:cs="Arial"/>
          <w:sz w:val="24"/>
          <w:szCs w:val="24"/>
        </w:rPr>
        <w:t xml:space="preserve">Oficina Internacional del trabajo (2015). </w:t>
      </w:r>
      <w:r w:rsidRPr="00427257">
        <w:rPr>
          <w:rFonts w:ascii="Arial" w:hAnsi="Arial" w:cs="Arial"/>
          <w:i/>
          <w:sz w:val="24"/>
          <w:szCs w:val="24"/>
        </w:rPr>
        <w:t>Salud y seguridad en el trabajo: fuentes de información de la OIT</w:t>
      </w:r>
      <w:r w:rsidRPr="00427257">
        <w:rPr>
          <w:rFonts w:ascii="Arial" w:hAnsi="Arial" w:cs="Arial"/>
          <w:sz w:val="24"/>
          <w:szCs w:val="24"/>
        </w:rPr>
        <w:t xml:space="preserve">. </w:t>
      </w:r>
      <w:proofErr w:type="spellStart"/>
      <w:r w:rsidRPr="00427257">
        <w:rPr>
          <w:rFonts w:ascii="Arial" w:hAnsi="Arial" w:cs="Arial"/>
          <w:sz w:val="24"/>
          <w:szCs w:val="24"/>
        </w:rPr>
        <w:t>Sépti</w:t>
      </w:r>
      <w:proofErr w:type="spellEnd"/>
      <w:r w:rsidRPr="00427257">
        <w:rPr>
          <w:rFonts w:ascii="Arial" w:hAnsi="Arial" w:cs="Arial"/>
          <w:sz w:val="24"/>
          <w:szCs w:val="24"/>
          <w:lang w:val="en-US"/>
        </w:rPr>
        <w:t xml:space="preserve">ma </w:t>
      </w:r>
      <w:proofErr w:type="spellStart"/>
      <w:r w:rsidRPr="00427257">
        <w:rPr>
          <w:rFonts w:ascii="Arial" w:hAnsi="Arial" w:cs="Arial"/>
          <w:sz w:val="24"/>
          <w:szCs w:val="24"/>
          <w:lang w:val="en-US"/>
        </w:rPr>
        <w:t>edición</w:t>
      </w:r>
      <w:proofErr w:type="spellEnd"/>
      <w:r w:rsidRPr="00427257">
        <w:rPr>
          <w:rFonts w:ascii="Arial" w:hAnsi="Arial" w:cs="Arial"/>
          <w:sz w:val="24"/>
          <w:szCs w:val="24"/>
          <w:lang w:val="en-US"/>
        </w:rPr>
        <w:t xml:space="preserve">. Ginebra. </w:t>
      </w:r>
    </w:p>
    <w:p w14:paraId="437F2731"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rPr>
        <w:t xml:space="preserve">OMS (2006). </w:t>
      </w:r>
      <w:r w:rsidRPr="00427257">
        <w:rPr>
          <w:rFonts w:ascii="Arial" w:hAnsi="Arial" w:cs="Arial"/>
          <w:i/>
          <w:sz w:val="24"/>
          <w:szCs w:val="24"/>
        </w:rPr>
        <w:t>Eliminación de los residuos generados por la aplicación de inyecciones en los distritos sanitarios.</w:t>
      </w:r>
      <w:r w:rsidRPr="00427257">
        <w:rPr>
          <w:rFonts w:ascii="Arial" w:hAnsi="Arial" w:cs="Arial"/>
          <w:sz w:val="24"/>
          <w:szCs w:val="24"/>
        </w:rPr>
        <w:t xml:space="preserve"> Ginebra, Suiza. Recuperado de </w:t>
      </w:r>
      <w:hyperlink r:id="rId23" w:history="1">
        <w:r w:rsidRPr="00427257">
          <w:rPr>
            <w:rStyle w:val="Hipervnculo"/>
            <w:rFonts w:ascii="Arial" w:hAnsi="Arial" w:cs="Arial"/>
            <w:color w:val="auto"/>
            <w:sz w:val="24"/>
            <w:szCs w:val="24"/>
            <w:u w:val="none"/>
          </w:rPr>
          <w:t>http://apps.who.int/medicinedocs/documents/s17188s/s17188s.pdf</w:t>
        </w:r>
      </w:hyperlink>
      <w:r w:rsidRPr="00427257">
        <w:rPr>
          <w:rFonts w:ascii="Arial" w:hAnsi="Arial" w:cs="Arial"/>
          <w:sz w:val="24"/>
          <w:szCs w:val="24"/>
        </w:rPr>
        <w:t xml:space="preserve">. </w:t>
      </w:r>
    </w:p>
    <w:p w14:paraId="000F6B8E" w14:textId="77777777" w:rsidR="00A6008B" w:rsidRPr="00427257" w:rsidRDefault="00A6008B" w:rsidP="00A6008B">
      <w:pPr>
        <w:numPr>
          <w:ilvl w:val="0"/>
          <w:numId w:val="15"/>
        </w:numPr>
        <w:autoSpaceDE w:val="0"/>
        <w:autoSpaceDN w:val="0"/>
        <w:adjustRightInd w:val="0"/>
        <w:spacing w:after="0" w:line="360" w:lineRule="auto"/>
        <w:ind w:left="709" w:hanging="425"/>
        <w:jc w:val="both"/>
        <w:rPr>
          <w:rFonts w:ascii="Arial" w:hAnsi="Arial" w:cs="Arial"/>
          <w:sz w:val="24"/>
          <w:szCs w:val="24"/>
        </w:rPr>
      </w:pPr>
      <w:r w:rsidRPr="00427257">
        <w:rPr>
          <w:rFonts w:ascii="Arial" w:hAnsi="Arial" w:cs="Arial"/>
          <w:sz w:val="24"/>
          <w:szCs w:val="24"/>
        </w:rPr>
        <w:lastRenderedPageBreak/>
        <w:t>Organización Mundial de la Salud (2005</w:t>
      </w:r>
      <w:r w:rsidRPr="00427257">
        <w:rPr>
          <w:rFonts w:ascii="Arial" w:hAnsi="Arial" w:cs="Arial"/>
          <w:i/>
          <w:sz w:val="24"/>
          <w:szCs w:val="24"/>
        </w:rPr>
        <w:t xml:space="preserve">). El número de accidentes y enfermedades relacionados con el trabajo sigue aumentando. </w:t>
      </w:r>
      <w:r w:rsidRPr="00427257">
        <w:rPr>
          <w:rFonts w:ascii="Arial" w:hAnsi="Arial" w:cs="Arial"/>
          <w:sz w:val="24"/>
          <w:szCs w:val="24"/>
        </w:rPr>
        <w:t xml:space="preserve">OMS/Oficina Internacional del Trabajo (OIT). </w:t>
      </w:r>
    </w:p>
    <w:p w14:paraId="6A9DD783"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lang w:val="en-US"/>
        </w:rPr>
      </w:pPr>
      <w:proofErr w:type="spellStart"/>
      <w:r w:rsidRPr="00427257">
        <w:rPr>
          <w:rFonts w:ascii="Arial" w:hAnsi="Arial" w:cs="Arial"/>
          <w:sz w:val="24"/>
          <w:szCs w:val="24"/>
        </w:rPr>
        <w:t>Shivalli</w:t>
      </w:r>
      <w:proofErr w:type="spellEnd"/>
      <w:r w:rsidRPr="00427257">
        <w:rPr>
          <w:rFonts w:ascii="Arial" w:hAnsi="Arial" w:cs="Arial"/>
          <w:sz w:val="24"/>
          <w:szCs w:val="24"/>
        </w:rPr>
        <w:t xml:space="preserve"> S. y</w:t>
      </w:r>
      <w:r w:rsidRPr="00427257">
        <w:rPr>
          <w:rFonts w:ascii="Arial" w:hAnsi="Arial" w:cs="Arial"/>
          <w:sz w:val="24"/>
          <w:szCs w:val="24"/>
          <w:vertAlign w:val="superscript"/>
        </w:rPr>
        <w:t xml:space="preserve"> </w:t>
      </w:r>
      <w:proofErr w:type="spellStart"/>
      <w:r w:rsidRPr="00427257">
        <w:rPr>
          <w:rFonts w:ascii="Arial" w:hAnsi="Arial" w:cs="Arial"/>
          <w:sz w:val="24"/>
          <w:szCs w:val="24"/>
        </w:rPr>
        <w:t>Sanklapur</w:t>
      </w:r>
      <w:proofErr w:type="spellEnd"/>
      <w:r w:rsidRPr="00427257">
        <w:rPr>
          <w:rFonts w:ascii="Arial" w:hAnsi="Arial" w:cs="Arial"/>
          <w:sz w:val="24"/>
          <w:szCs w:val="24"/>
        </w:rPr>
        <w:t xml:space="preserve"> V. (2014).  </w:t>
      </w:r>
      <w:r w:rsidRPr="00427257">
        <w:rPr>
          <w:rFonts w:ascii="Arial" w:hAnsi="Arial" w:cs="Arial"/>
          <w:i/>
          <w:sz w:val="24"/>
          <w:szCs w:val="24"/>
          <w:lang w:val="en-US"/>
        </w:rPr>
        <w:t>Healthcare Waste Management: Qualitative and Quantitative Appraisal of Nurses in a Tertiary Care Hospital of India</w:t>
      </w:r>
      <w:r w:rsidRPr="00427257">
        <w:rPr>
          <w:rFonts w:ascii="Arial" w:hAnsi="Arial" w:cs="Arial"/>
          <w:b/>
          <w:bCs/>
          <w:sz w:val="24"/>
          <w:szCs w:val="24"/>
          <w:lang w:val="en-US"/>
        </w:rPr>
        <w:t xml:space="preserve">. </w:t>
      </w:r>
      <w:r w:rsidRPr="00427257">
        <w:rPr>
          <w:rFonts w:ascii="Arial" w:hAnsi="Arial" w:cs="Arial"/>
          <w:sz w:val="24"/>
          <w:szCs w:val="24"/>
          <w:lang w:val="en-US"/>
        </w:rPr>
        <w:t xml:space="preserve"> Scientific World Journal (6), Article ID 935101. </w:t>
      </w:r>
      <w:proofErr w:type="spellStart"/>
      <w:r w:rsidRPr="00427257">
        <w:rPr>
          <w:rFonts w:ascii="Arial" w:hAnsi="Arial" w:cs="Arial"/>
          <w:sz w:val="24"/>
          <w:szCs w:val="24"/>
          <w:lang w:val="en-US"/>
        </w:rPr>
        <w:t>Recuperado</w:t>
      </w:r>
      <w:proofErr w:type="spellEnd"/>
      <w:r w:rsidRPr="00427257">
        <w:rPr>
          <w:rFonts w:ascii="Arial" w:hAnsi="Arial" w:cs="Arial"/>
          <w:sz w:val="24"/>
          <w:szCs w:val="24"/>
          <w:lang w:val="en-US"/>
        </w:rPr>
        <w:t xml:space="preserve"> de </w:t>
      </w:r>
      <w:hyperlink r:id="rId24" w:history="1">
        <w:r w:rsidRPr="00427257">
          <w:rPr>
            <w:rStyle w:val="Hipervnculo"/>
            <w:rFonts w:ascii="Arial" w:hAnsi="Arial" w:cs="Arial"/>
            <w:color w:val="auto"/>
            <w:sz w:val="24"/>
            <w:szCs w:val="24"/>
            <w:u w:val="none"/>
            <w:bdr w:val="none" w:sz="0" w:space="0" w:color="auto" w:frame="1"/>
            <w:lang w:val="en-US"/>
          </w:rPr>
          <w:t>http://dx.doi.org/10.1155/2014/935101</w:t>
        </w:r>
      </w:hyperlink>
      <w:r w:rsidRPr="00427257">
        <w:rPr>
          <w:rFonts w:ascii="Arial" w:hAnsi="Arial" w:cs="Arial"/>
          <w:sz w:val="24"/>
          <w:szCs w:val="24"/>
          <w:lang w:val="en-US"/>
        </w:rPr>
        <w:t>.</w:t>
      </w:r>
    </w:p>
    <w:p w14:paraId="4461ADE2"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color w:val="292526"/>
          <w:sz w:val="24"/>
          <w:szCs w:val="24"/>
        </w:rPr>
        <w:t xml:space="preserve">Soto V. y Olano E. (2004). </w:t>
      </w:r>
      <w:r w:rsidRPr="00427257">
        <w:rPr>
          <w:rFonts w:ascii="Arial" w:hAnsi="Arial" w:cs="Arial"/>
          <w:bCs/>
          <w:i/>
          <w:color w:val="292526"/>
          <w:sz w:val="24"/>
          <w:szCs w:val="24"/>
        </w:rPr>
        <w:t xml:space="preserve">Conocimiento y cumplimiento de </w:t>
      </w:r>
      <w:proofErr w:type="spellStart"/>
      <w:r w:rsidRPr="00427257">
        <w:rPr>
          <w:rFonts w:ascii="Arial" w:hAnsi="Arial" w:cs="Arial"/>
          <w:bCs/>
          <w:i/>
          <w:color w:val="292526"/>
          <w:sz w:val="24"/>
          <w:szCs w:val="24"/>
        </w:rPr>
        <w:t>medidasde</w:t>
      </w:r>
      <w:proofErr w:type="spellEnd"/>
      <w:r w:rsidRPr="00427257">
        <w:rPr>
          <w:rFonts w:ascii="Arial" w:hAnsi="Arial" w:cs="Arial"/>
          <w:bCs/>
          <w:i/>
          <w:color w:val="292526"/>
          <w:sz w:val="24"/>
          <w:szCs w:val="24"/>
        </w:rPr>
        <w:t xml:space="preserve"> bioseguridad en personal de enfermería. Hospital Nacional Almanzor Aguinaga. Chiclayo 2002. </w:t>
      </w:r>
      <w:r w:rsidRPr="00427257">
        <w:rPr>
          <w:rFonts w:ascii="Arial" w:hAnsi="Arial" w:cs="Arial"/>
          <w:bCs/>
          <w:color w:val="292526"/>
          <w:sz w:val="24"/>
          <w:szCs w:val="24"/>
        </w:rPr>
        <w:t>Anales de la Facultad de Medicina. Universidad Nacional Mayor de San Marcos, 65 (2): 103-110.</w:t>
      </w:r>
    </w:p>
    <w:p w14:paraId="725890CA"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lang w:val="en-US"/>
        </w:rPr>
      </w:pPr>
      <w:r w:rsidRPr="00427257">
        <w:rPr>
          <w:rFonts w:ascii="Arial" w:hAnsi="Arial" w:cs="Arial"/>
          <w:sz w:val="24"/>
          <w:szCs w:val="24"/>
          <w:lang w:val="en-US"/>
        </w:rPr>
        <w:t>Sydnor E y Perl T. (2011) Hospital</w:t>
      </w:r>
      <w:r w:rsidRPr="00427257">
        <w:rPr>
          <w:rFonts w:ascii="Arial" w:hAnsi="Arial" w:cs="Arial"/>
          <w:i/>
          <w:sz w:val="24"/>
          <w:szCs w:val="24"/>
          <w:lang w:val="en-US"/>
        </w:rPr>
        <w:t xml:space="preserve"> epidemiology and infection control in acute-care settings.</w:t>
      </w:r>
      <w:r w:rsidRPr="00427257">
        <w:rPr>
          <w:rFonts w:ascii="Arial" w:hAnsi="Arial" w:cs="Arial"/>
          <w:sz w:val="24"/>
          <w:szCs w:val="24"/>
          <w:lang w:val="en-US"/>
        </w:rPr>
        <w:t xml:space="preserve"> Clin </w:t>
      </w:r>
      <w:proofErr w:type="spellStart"/>
      <w:r w:rsidRPr="00427257">
        <w:rPr>
          <w:rFonts w:ascii="Arial" w:hAnsi="Arial" w:cs="Arial"/>
          <w:sz w:val="24"/>
          <w:szCs w:val="24"/>
          <w:lang w:val="en-US"/>
        </w:rPr>
        <w:t>Microbiol</w:t>
      </w:r>
      <w:proofErr w:type="spellEnd"/>
      <w:r w:rsidRPr="00427257">
        <w:rPr>
          <w:rFonts w:ascii="Arial" w:hAnsi="Arial" w:cs="Arial"/>
          <w:sz w:val="24"/>
          <w:szCs w:val="24"/>
          <w:lang w:val="en-US"/>
        </w:rPr>
        <w:t xml:space="preserve"> Rev. 24:141-73.</w:t>
      </w:r>
    </w:p>
    <w:p w14:paraId="4AB77F7B" w14:textId="77777777" w:rsidR="00A6008B" w:rsidRPr="00427257" w:rsidRDefault="00A6008B" w:rsidP="00A6008B">
      <w:pPr>
        <w:numPr>
          <w:ilvl w:val="0"/>
          <w:numId w:val="15"/>
        </w:numPr>
        <w:spacing w:after="0" w:line="360" w:lineRule="auto"/>
        <w:ind w:left="709" w:hanging="425"/>
        <w:jc w:val="both"/>
        <w:rPr>
          <w:rFonts w:ascii="Arial" w:hAnsi="Arial" w:cs="Arial"/>
          <w:sz w:val="24"/>
          <w:szCs w:val="24"/>
        </w:rPr>
      </w:pPr>
      <w:r w:rsidRPr="00427257">
        <w:rPr>
          <w:rFonts w:ascii="Arial" w:hAnsi="Arial" w:cs="Arial"/>
          <w:sz w:val="24"/>
          <w:szCs w:val="24"/>
          <w:lang w:val="en-US"/>
        </w:rPr>
        <w:t xml:space="preserve">Takahashi I. (2010).  </w:t>
      </w:r>
      <w:r w:rsidRPr="00427257">
        <w:rPr>
          <w:rFonts w:ascii="Arial" w:hAnsi="Arial" w:cs="Arial"/>
          <w:i/>
          <w:sz w:val="24"/>
          <w:szCs w:val="24"/>
          <w:lang w:val="en-US"/>
        </w:rPr>
        <w:t>Evaluation of individual and facility factors that promote hand washing in aged-care facilities in Japan</w:t>
      </w:r>
      <w:r w:rsidRPr="00427257">
        <w:rPr>
          <w:rFonts w:ascii="Arial" w:hAnsi="Arial" w:cs="Arial"/>
          <w:sz w:val="24"/>
          <w:szCs w:val="24"/>
          <w:lang w:val="en-US"/>
        </w:rPr>
        <w:t>.  N</w:t>
      </w:r>
      <w:proofErr w:type="spellStart"/>
      <w:r w:rsidRPr="00427257">
        <w:rPr>
          <w:rFonts w:ascii="Arial" w:hAnsi="Arial" w:cs="Arial"/>
          <w:sz w:val="24"/>
          <w:szCs w:val="24"/>
        </w:rPr>
        <w:t>ursing</w:t>
      </w:r>
      <w:proofErr w:type="spellEnd"/>
      <w:r w:rsidRPr="00427257">
        <w:rPr>
          <w:rFonts w:ascii="Arial" w:hAnsi="Arial" w:cs="Arial"/>
          <w:sz w:val="24"/>
          <w:szCs w:val="24"/>
        </w:rPr>
        <w:t xml:space="preserve"> and </w:t>
      </w:r>
      <w:proofErr w:type="spellStart"/>
      <w:r w:rsidRPr="00427257">
        <w:rPr>
          <w:rFonts w:ascii="Arial" w:hAnsi="Arial" w:cs="Arial"/>
          <w:sz w:val="24"/>
          <w:szCs w:val="24"/>
        </w:rPr>
        <w:t>Health</w:t>
      </w:r>
      <w:proofErr w:type="spellEnd"/>
      <w:r w:rsidRPr="00427257">
        <w:rPr>
          <w:rFonts w:ascii="Arial" w:hAnsi="Arial" w:cs="Arial"/>
          <w:sz w:val="24"/>
          <w:szCs w:val="24"/>
        </w:rPr>
        <w:t xml:space="preserve"> </w:t>
      </w:r>
      <w:proofErr w:type="spellStart"/>
      <w:r w:rsidRPr="00427257">
        <w:rPr>
          <w:rFonts w:ascii="Arial" w:hAnsi="Arial" w:cs="Arial"/>
          <w:sz w:val="24"/>
          <w:szCs w:val="24"/>
        </w:rPr>
        <w:t>Science</w:t>
      </w:r>
      <w:proofErr w:type="spellEnd"/>
      <w:r w:rsidRPr="00427257">
        <w:rPr>
          <w:rFonts w:ascii="Arial" w:hAnsi="Arial" w:cs="Arial"/>
          <w:sz w:val="24"/>
          <w:szCs w:val="24"/>
        </w:rPr>
        <w:t>, 12: 127-134.</w:t>
      </w:r>
    </w:p>
    <w:p w14:paraId="7CA27350" w14:textId="77777777" w:rsidR="00A6008B" w:rsidRPr="00427257" w:rsidRDefault="00A6008B" w:rsidP="00A6008B">
      <w:pPr>
        <w:numPr>
          <w:ilvl w:val="0"/>
          <w:numId w:val="15"/>
        </w:numPr>
        <w:shd w:val="clear" w:color="auto" w:fill="FFFFFF"/>
        <w:spacing w:after="0" w:line="360" w:lineRule="auto"/>
        <w:ind w:left="709" w:hanging="425"/>
        <w:outlineLvl w:val="0"/>
        <w:rPr>
          <w:rFonts w:ascii="Arial" w:eastAsia="Times New Roman" w:hAnsi="Arial" w:cs="Arial"/>
          <w:bCs/>
          <w:kern w:val="36"/>
          <w:sz w:val="24"/>
          <w:szCs w:val="24"/>
          <w:lang w:eastAsia="es-PE"/>
        </w:rPr>
      </w:pPr>
      <w:r w:rsidRPr="00427257">
        <w:rPr>
          <w:rFonts w:ascii="Arial" w:eastAsia="Times New Roman" w:hAnsi="Arial" w:cs="Arial"/>
          <w:sz w:val="24"/>
          <w:szCs w:val="24"/>
          <w:lang w:val="en-US" w:eastAsia="es-PE"/>
        </w:rPr>
        <w:t>Vanesh M., </w:t>
      </w:r>
      <w:hyperlink r:id="rId25" w:history="1">
        <w:r w:rsidRPr="00427257">
          <w:rPr>
            <w:rFonts w:ascii="Arial" w:eastAsia="Times New Roman" w:hAnsi="Arial" w:cs="Arial"/>
            <w:sz w:val="24"/>
            <w:szCs w:val="24"/>
            <w:lang w:val="en-US" w:eastAsia="es-PE"/>
          </w:rPr>
          <w:t xml:space="preserve"> Dwivedi</w:t>
        </w:r>
      </w:hyperlink>
      <w:r w:rsidRPr="00427257">
        <w:rPr>
          <w:rFonts w:ascii="Arial" w:eastAsia="Times New Roman" w:hAnsi="Arial" w:cs="Arial"/>
          <w:sz w:val="24"/>
          <w:szCs w:val="24"/>
          <w:lang w:val="en-US" w:eastAsia="es-PE"/>
        </w:rPr>
        <w:t xml:space="preserve"> S., </w:t>
      </w:r>
      <w:hyperlink r:id="rId26" w:history="1">
        <w:r w:rsidRPr="00427257">
          <w:rPr>
            <w:rFonts w:ascii="Arial" w:eastAsia="Times New Roman" w:hAnsi="Arial" w:cs="Arial"/>
            <w:sz w:val="24"/>
            <w:szCs w:val="24"/>
            <w:lang w:val="en-US" w:eastAsia="es-PE"/>
          </w:rPr>
          <w:t>Hassan</w:t>
        </w:r>
      </w:hyperlink>
      <w:r w:rsidRPr="00427257">
        <w:rPr>
          <w:rFonts w:ascii="Arial" w:eastAsia="Times New Roman" w:hAnsi="Arial" w:cs="Arial"/>
          <w:sz w:val="24"/>
          <w:szCs w:val="24"/>
          <w:lang w:val="en-US" w:eastAsia="es-PE"/>
        </w:rPr>
        <w:t xml:space="preserve"> M. y and </w:t>
      </w:r>
      <w:hyperlink r:id="rId27" w:history="1">
        <w:r w:rsidRPr="00427257">
          <w:rPr>
            <w:rFonts w:ascii="Arial" w:eastAsia="Times New Roman" w:hAnsi="Arial" w:cs="Arial"/>
            <w:sz w:val="24"/>
            <w:szCs w:val="24"/>
            <w:lang w:val="en-US" w:eastAsia="es-PE"/>
          </w:rPr>
          <w:t>Misra</w:t>
        </w:r>
      </w:hyperlink>
      <w:r w:rsidRPr="00427257">
        <w:rPr>
          <w:rFonts w:ascii="Arial" w:eastAsia="Times New Roman" w:hAnsi="Arial" w:cs="Arial"/>
          <w:sz w:val="24"/>
          <w:szCs w:val="24"/>
          <w:lang w:val="en-US" w:eastAsia="es-PE"/>
        </w:rPr>
        <w:t xml:space="preserve"> M. (2011).  </w:t>
      </w:r>
      <w:r w:rsidRPr="00427257">
        <w:rPr>
          <w:rFonts w:ascii="Arial" w:eastAsia="Times New Roman" w:hAnsi="Arial" w:cs="Arial"/>
          <w:bCs/>
          <w:i/>
          <w:kern w:val="36"/>
          <w:sz w:val="24"/>
          <w:szCs w:val="24"/>
          <w:lang w:val="en-US" w:eastAsia="es-PE"/>
        </w:rPr>
        <w:t>Knowledge, Attitude, and Practices about Biomedical Waste Management among Healthcare Personnel: A Cross-sectional Study</w:t>
      </w:r>
      <w:r w:rsidRPr="00427257">
        <w:rPr>
          <w:rFonts w:ascii="Arial" w:eastAsia="Times New Roman" w:hAnsi="Arial" w:cs="Arial"/>
          <w:bCs/>
          <w:kern w:val="36"/>
          <w:sz w:val="24"/>
          <w:szCs w:val="24"/>
          <w:lang w:val="en-US" w:eastAsia="es-PE"/>
        </w:rPr>
        <w:t xml:space="preserve">. </w:t>
      </w:r>
      <w:proofErr w:type="spellStart"/>
      <w:r w:rsidRPr="00427257">
        <w:rPr>
          <w:rFonts w:ascii="Arial" w:eastAsia="Times New Roman" w:hAnsi="Arial" w:cs="Arial"/>
          <w:sz w:val="24"/>
          <w:szCs w:val="24"/>
          <w:lang w:eastAsia="es-PE"/>
        </w:rPr>
        <w:t>Indian</w:t>
      </w:r>
      <w:proofErr w:type="spellEnd"/>
      <w:r w:rsidRPr="00427257">
        <w:rPr>
          <w:rFonts w:ascii="Arial" w:eastAsia="Times New Roman" w:hAnsi="Arial" w:cs="Arial"/>
          <w:sz w:val="24"/>
          <w:szCs w:val="24"/>
          <w:lang w:eastAsia="es-PE"/>
        </w:rPr>
        <w:t xml:space="preserve"> J </w:t>
      </w:r>
      <w:proofErr w:type="spellStart"/>
      <w:r w:rsidRPr="00427257">
        <w:rPr>
          <w:rFonts w:ascii="Arial" w:eastAsia="Times New Roman" w:hAnsi="Arial" w:cs="Arial"/>
          <w:sz w:val="24"/>
          <w:szCs w:val="24"/>
          <w:lang w:eastAsia="es-PE"/>
        </w:rPr>
        <w:t>Community</w:t>
      </w:r>
      <w:proofErr w:type="spellEnd"/>
      <w:r w:rsidRPr="00427257">
        <w:rPr>
          <w:rFonts w:ascii="Arial" w:eastAsia="Times New Roman" w:hAnsi="Arial" w:cs="Arial"/>
          <w:sz w:val="24"/>
          <w:szCs w:val="24"/>
          <w:lang w:eastAsia="es-PE"/>
        </w:rPr>
        <w:t xml:space="preserve"> </w:t>
      </w:r>
      <w:proofErr w:type="spellStart"/>
      <w:r w:rsidRPr="00427257">
        <w:rPr>
          <w:rFonts w:ascii="Arial" w:eastAsia="Times New Roman" w:hAnsi="Arial" w:cs="Arial"/>
          <w:sz w:val="24"/>
          <w:szCs w:val="24"/>
          <w:lang w:eastAsia="es-PE"/>
        </w:rPr>
        <w:t>Med</w:t>
      </w:r>
      <w:proofErr w:type="spellEnd"/>
      <w:r w:rsidRPr="00427257">
        <w:rPr>
          <w:rFonts w:ascii="Arial" w:eastAsia="Times New Roman" w:hAnsi="Arial" w:cs="Arial"/>
          <w:sz w:val="24"/>
          <w:szCs w:val="24"/>
          <w:lang w:eastAsia="es-PE"/>
        </w:rPr>
        <w:t>. 36(2): 143–145</w:t>
      </w:r>
    </w:p>
    <w:p w14:paraId="7F2EB7E6" w14:textId="77777777" w:rsidR="005E07CE" w:rsidRPr="00427257" w:rsidRDefault="005E07CE" w:rsidP="00615D85">
      <w:pPr>
        <w:spacing w:after="0" w:line="360" w:lineRule="auto"/>
        <w:jc w:val="both"/>
        <w:rPr>
          <w:rFonts w:ascii="Arial" w:hAnsi="Arial" w:cs="Arial"/>
          <w:sz w:val="24"/>
          <w:szCs w:val="24"/>
        </w:rPr>
      </w:pPr>
    </w:p>
    <w:p w14:paraId="3E51EBDD" w14:textId="77777777" w:rsidR="00271937" w:rsidRPr="00427257" w:rsidRDefault="00271937" w:rsidP="00BC6419">
      <w:pPr>
        <w:spacing w:after="0" w:line="360" w:lineRule="auto"/>
        <w:ind w:left="403"/>
        <w:jc w:val="both"/>
        <w:rPr>
          <w:rFonts w:ascii="Arial" w:hAnsi="Arial" w:cs="Arial"/>
          <w:sz w:val="24"/>
          <w:szCs w:val="24"/>
        </w:rPr>
        <w:sectPr w:rsidR="00271937" w:rsidRPr="00427257" w:rsidSect="00CA098C">
          <w:pgSz w:w="12240" w:h="15840"/>
          <w:pgMar w:top="1417" w:right="1701" w:bottom="1417" w:left="1701" w:header="708" w:footer="708" w:gutter="0"/>
          <w:cols w:space="708"/>
          <w:docGrid w:linePitch="360"/>
        </w:sectPr>
      </w:pPr>
    </w:p>
    <w:p w14:paraId="67D25A1F" w14:textId="77777777" w:rsidR="00F12387" w:rsidRPr="00427257" w:rsidRDefault="00CC31F7" w:rsidP="00175DDC">
      <w:pPr>
        <w:spacing w:after="0"/>
        <w:ind w:left="360"/>
        <w:jc w:val="center"/>
        <w:rPr>
          <w:rFonts w:ascii="Arial" w:hAnsi="Arial" w:cs="Arial"/>
          <w:b/>
          <w:sz w:val="24"/>
          <w:szCs w:val="24"/>
        </w:rPr>
      </w:pPr>
      <w:r w:rsidRPr="00427257">
        <w:rPr>
          <w:rFonts w:ascii="Arial" w:hAnsi="Arial" w:cs="Arial"/>
          <w:b/>
          <w:sz w:val="24"/>
          <w:szCs w:val="24"/>
        </w:rPr>
        <w:lastRenderedPageBreak/>
        <w:t>ANEXO 1</w:t>
      </w:r>
      <w:r w:rsidR="00F30A38" w:rsidRPr="00427257">
        <w:rPr>
          <w:rFonts w:ascii="Arial" w:hAnsi="Arial" w:cs="Arial"/>
          <w:b/>
          <w:sz w:val="24"/>
          <w:szCs w:val="24"/>
        </w:rPr>
        <w:t xml:space="preserve"> </w:t>
      </w:r>
    </w:p>
    <w:p w14:paraId="0BD83321" w14:textId="2CE3AD1F" w:rsidR="00CC31F7" w:rsidRPr="00427257" w:rsidRDefault="00CC31F7" w:rsidP="00CC31F7">
      <w:pPr>
        <w:spacing w:line="360" w:lineRule="auto"/>
        <w:jc w:val="center"/>
        <w:rPr>
          <w:rFonts w:ascii="Arial" w:eastAsia="Arial Narrow" w:hAnsi="Arial" w:cs="Arial"/>
          <w:b/>
          <w:sz w:val="24"/>
          <w:szCs w:val="24"/>
        </w:rPr>
      </w:pPr>
      <w:r w:rsidRPr="00427257">
        <w:rPr>
          <w:rFonts w:ascii="Arial" w:hAnsi="Arial" w:cs="Arial"/>
          <w:b/>
          <w:sz w:val="24"/>
          <w:szCs w:val="24"/>
        </w:rPr>
        <w:t xml:space="preserve">CONOCIMIENTO Y APLICACIÓN DE LAS NORMAS DE BIOSEGURIDAD EN EL </w:t>
      </w:r>
      <w:r w:rsidR="004F0BE8">
        <w:rPr>
          <w:rFonts w:ascii="Arial" w:hAnsi="Arial" w:cs="Arial"/>
          <w:b/>
          <w:sz w:val="24"/>
          <w:szCs w:val="24"/>
        </w:rPr>
        <w:t>SERVICIO DE MEDICINA DE UN HOSPITAL DE LA PROVINCIA DE CHINCHA</w:t>
      </w:r>
      <w:r w:rsidRPr="00427257">
        <w:rPr>
          <w:rFonts w:ascii="Arial" w:hAnsi="Arial" w:cs="Arial"/>
          <w:b/>
          <w:sz w:val="24"/>
          <w:szCs w:val="24"/>
        </w:rPr>
        <w:t xml:space="preserve">  201</w:t>
      </w:r>
      <w:r w:rsidR="00CA2D01">
        <w:rPr>
          <w:rFonts w:ascii="Arial" w:hAnsi="Arial" w:cs="Arial"/>
          <w:b/>
          <w:sz w:val="24"/>
          <w:szCs w:val="24"/>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579"/>
        <w:gridCol w:w="1434"/>
        <w:gridCol w:w="1319"/>
        <w:gridCol w:w="1571"/>
        <w:gridCol w:w="2943"/>
        <w:gridCol w:w="2819"/>
      </w:tblGrid>
      <w:tr w:rsidR="00853100" w:rsidRPr="00427257" w14:paraId="2F8EE2DB" w14:textId="77777777" w:rsidTr="00853100">
        <w:trPr>
          <w:trHeight w:val="137"/>
          <w:jc w:val="center"/>
        </w:trPr>
        <w:tc>
          <w:tcPr>
            <w:tcW w:w="1360" w:type="dxa"/>
            <w:vAlign w:val="center"/>
          </w:tcPr>
          <w:p w14:paraId="002E20A1" w14:textId="77777777" w:rsidR="00853100" w:rsidRPr="00427257" w:rsidRDefault="00853100" w:rsidP="00834B58">
            <w:pPr>
              <w:spacing w:after="0"/>
              <w:jc w:val="center"/>
              <w:rPr>
                <w:rFonts w:ascii="Arial" w:hAnsi="Arial" w:cs="Arial"/>
                <w:b/>
                <w:sz w:val="18"/>
                <w:szCs w:val="18"/>
              </w:rPr>
            </w:pPr>
            <w:r w:rsidRPr="00427257">
              <w:rPr>
                <w:rFonts w:ascii="Arial" w:hAnsi="Arial" w:cs="Arial"/>
                <w:b/>
                <w:sz w:val="18"/>
                <w:szCs w:val="18"/>
              </w:rPr>
              <w:t>PROBLEMA</w:t>
            </w:r>
          </w:p>
        </w:tc>
        <w:tc>
          <w:tcPr>
            <w:tcW w:w="1732" w:type="dxa"/>
            <w:vAlign w:val="center"/>
          </w:tcPr>
          <w:p w14:paraId="04A67757" w14:textId="77777777" w:rsidR="00853100" w:rsidRPr="00427257" w:rsidRDefault="00853100" w:rsidP="00834B58">
            <w:pPr>
              <w:spacing w:after="0"/>
              <w:jc w:val="center"/>
              <w:rPr>
                <w:rFonts w:ascii="Arial" w:hAnsi="Arial" w:cs="Arial"/>
                <w:b/>
                <w:sz w:val="18"/>
                <w:szCs w:val="18"/>
              </w:rPr>
            </w:pPr>
            <w:r w:rsidRPr="00427257">
              <w:rPr>
                <w:rFonts w:ascii="Arial" w:hAnsi="Arial" w:cs="Arial"/>
                <w:b/>
                <w:sz w:val="18"/>
                <w:szCs w:val="18"/>
              </w:rPr>
              <w:t>OBJETIVOS</w:t>
            </w:r>
          </w:p>
        </w:tc>
        <w:tc>
          <w:tcPr>
            <w:tcW w:w="1517" w:type="dxa"/>
            <w:vAlign w:val="center"/>
          </w:tcPr>
          <w:p w14:paraId="013CF697" w14:textId="77777777" w:rsidR="00853100" w:rsidRPr="00427257" w:rsidRDefault="00853100" w:rsidP="00834B58">
            <w:pPr>
              <w:spacing w:after="0"/>
              <w:jc w:val="center"/>
              <w:rPr>
                <w:rFonts w:ascii="Arial" w:hAnsi="Arial" w:cs="Arial"/>
                <w:b/>
                <w:sz w:val="18"/>
                <w:szCs w:val="18"/>
              </w:rPr>
            </w:pPr>
            <w:r w:rsidRPr="00427257">
              <w:rPr>
                <w:rFonts w:ascii="Arial" w:hAnsi="Arial" w:cs="Arial"/>
                <w:b/>
                <w:sz w:val="18"/>
                <w:szCs w:val="18"/>
              </w:rPr>
              <w:t>HIPOTESIS</w:t>
            </w:r>
          </w:p>
        </w:tc>
        <w:tc>
          <w:tcPr>
            <w:tcW w:w="1320" w:type="dxa"/>
            <w:vAlign w:val="center"/>
          </w:tcPr>
          <w:p w14:paraId="1ACCA043" w14:textId="77777777" w:rsidR="00853100" w:rsidRPr="00427257" w:rsidRDefault="00853100" w:rsidP="00834B58">
            <w:pPr>
              <w:spacing w:after="0"/>
              <w:jc w:val="center"/>
              <w:rPr>
                <w:rFonts w:ascii="Arial" w:hAnsi="Arial" w:cs="Arial"/>
                <w:b/>
                <w:sz w:val="18"/>
                <w:szCs w:val="18"/>
              </w:rPr>
            </w:pPr>
            <w:r w:rsidRPr="00427257">
              <w:rPr>
                <w:rFonts w:ascii="Arial" w:hAnsi="Arial" w:cs="Arial"/>
                <w:b/>
                <w:sz w:val="18"/>
                <w:szCs w:val="18"/>
              </w:rPr>
              <w:t>VARIABLES</w:t>
            </w:r>
          </w:p>
        </w:tc>
        <w:tc>
          <w:tcPr>
            <w:tcW w:w="1636" w:type="dxa"/>
            <w:vAlign w:val="center"/>
          </w:tcPr>
          <w:p w14:paraId="372CEDBF" w14:textId="77777777" w:rsidR="00853100" w:rsidRPr="00427257" w:rsidRDefault="00853100" w:rsidP="00834B58">
            <w:pPr>
              <w:spacing w:after="0"/>
              <w:jc w:val="center"/>
              <w:rPr>
                <w:rFonts w:ascii="Arial" w:hAnsi="Arial" w:cs="Arial"/>
                <w:b/>
                <w:sz w:val="18"/>
                <w:szCs w:val="18"/>
              </w:rPr>
            </w:pPr>
            <w:r w:rsidRPr="00427257">
              <w:rPr>
                <w:rFonts w:ascii="Arial" w:hAnsi="Arial" w:cs="Arial"/>
                <w:b/>
                <w:sz w:val="18"/>
                <w:szCs w:val="18"/>
              </w:rPr>
              <w:t>DIMENSION</w:t>
            </w:r>
          </w:p>
        </w:tc>
        <w:tc>
          <w:tcPr>
            <w:tcW w:w="3660" w:type="dxa"/>
            <w:vAlign w:val="center"/>
          </w:tcPr>
          <w:p w14:paraId="51A97A9F" w14:textId="77777777" w:rsidR="00853100" w:rsidRPr="00427257" w:rsidRDefault="00853100" w:rsidP="00834B58">
            <w:pPr>
              <w:spacing w:after="0"/>
              <w:jc w:val="center"/>
              <w:rPr>
                <w:rFonts w:ascii="Arial" w:hAnsi="Arial" w:cs="Arial"/>
                <w:b/>
                <w:sz w:val="18"/>
                <w:szCs w:val="18"/>
              </w:rPr>
            </w:pPr>
            <w:r w:rsidRPr="00427257">
              <w:rPr>
                <w:rFonts w:ascii="Arial" w:hAnsi="Arial" w:cs="Arial"/>
                <w:b/>
                <w:sz w:val="18"/>
                <w:szCs w:val="18"/>
              </w:rPr>
              <w:t>INDICADORES</w:t>
            </w:r>
          </w:p>
        </w:tc>
        <w:tc>
          <w:tcPr>
            <w:tcW w:w="3471" w:type="dxa"/>
          </w:tcPr>
          <w:p w14:paraId="6DD2157A" w14:textId="77777777" w:rsidR="00853100" w:rsidRPr="00427257" w:rsidRDefault="00853100" w:rsidP="00834B58">
            <w:pPr>
              <w:spacing w:after="0"/>
              <w:jc w:val="center"/>
              <w:rPr>
                <w:rFonts w:ascii="Arial" w:hAnsi="Arial" w:cs="Arial"/>
                <w:b/>
                <w:sz w:val="18"/>
                <w:szCs w:val="18"/>
              </w:rPr>
            </w:pPr>
            <w:r w:rsidRPr="00427257">
              <w:rPr>
                <w:rFonts w:ascii="Arial" w:hAnsi="Arial" w:cs="Arial"/>
                <w:b/>
                <w:sz w:val="18"/>
                <w:szCs w:val="18"/>
              </w:rPr>
              <w:t>METODOLOGÍA</w:t>
            </w:r>
          </w:p>
        </w:tc>
      </w:tr>
      <w:tr w:rsidR="00853100" w:rsidRPr="00427257" w14:paraId="22D9B618" w14:textId="77777777" w:rsidTr="00853100">
        <w:trPr>
          <w:trHeight w:val="632"/>
          <w:jc w:val="center"/>
        </w:trPr>
        <w:tc>
          <w:tcPr>
            <w:tcW w:w="1360" w:type="dxa"/>
            <w:vMerge w:val="restart"/>
            <w:vAlign w:val="center"/>
          </w:tcPr>
          <w:p w14:paraId="31F6C48F" w14:textId="713E108A" w:rsidR="00853100" w:rsidRPr="00427257" w:rsidRDefault="00853100" w:rsidP="004F0BE8">
            <w:pPr>
              <w:spacing w:after="0"/>
              <w:jc w:val="both"/>
              <w:rPr>
                <w:rFonts w:ascii="Arial" w:hAnsi="Arial" w:cs="Arial"/>
                <w:sz w:val="18"/>
                <w:szCs w:val="18"/>
              </w:rPr>
            </w:pPr>
            <w:r w:rsidRPr="00427257">
              <w:rPr>
                <w:rFonts w:ascii="Arial" w:hAnsi="Arial" w:cs="Arial"/>
                <w:sz w:val="18"/>
                <w:szCs w:val="18"/>
              </w:rPr>
              <w:t xml:space="preserve">¿Cuál es el nivel de conocimiento y aplicación de las normas de bioseguridad en el personal de enfermería del Servicio de </w:t>
            </w:r>
            <w:r w:rsidR="00475D24">
              <w:rPr>
                <w:rFonts w:ascii="Arial" w:hAnsi="Arial" w:cs="Arial"/>
                <w:sz w:val="18"/>
                <w:szCs w:val="18"/>
              </w:rPr>
              <w:t>Medicina</w:t>
            </w:r>
            <w:r w:rsidRPr="00427257">
              <w:rPr>
                <w:rFonts w:ascii="Arial" w:hAnsi="Arial" w:cs="Arial"/>
                <w:sz w:val="18"/>
                <w:szCs w:val="18"/>
              </w:rPr>
              <w:t xml:space="preserve"> </w:t>
            </w:r>
            <w:r w:rsidR="004F0BE8" w:rsidRPr="004F0BE8">
              <w:rPr>
                <w:rFonts w:ascii="Arial" w:hAnsi="Arial" w:cs="Arial"/>
                <w:sz w:val="18"/>
                <w:szCs w:val="18"/>
              </w:rPr>
              <w:t>de un Hospital de la Provincia de Chincha, 2019?.</w:t>
            </w:r>
          </w:p>
        </w:tc>
        <w:tc>
          <w:tcPr>
            <w:tcW w:w="1732" w:type="dxa"/>
            <w:vMerge w:val="restart"/>
            <w:vAlign w:val="center"/>
          </w:tcPr>
          <w:p w14:paraId="30639FAA" w14:textId="0E5B89C9"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 xml:space="preserve">Determinar el </w:t>
            </w:r>
            <w:r w:rsidR="00615D85" w:rsidRPr="00427257">
              <w:rPr>
                <w:rFonts w:ascii="Arial" w:hAnsi="Arial" w:cs="Arial"/>
                <w:sz w:val="18"/>
                <w:szCs w:val="18"/>
              </w:rPr>
              <w:t>conocimiento y la</w:t>
            </w:r>
            <w:r w:rsidRPr="00427257">
              <w:rPr>
                <w:rFonts w:ascii="Arial" w:hAnsi="Arial" w:cs="Arial"/>
                <w:sz w:val="18"/>
                <w:szCs w:val="18"/>
              </w:rPr>
              <w:t xml:space="preserve"> aplicación de las normas de bioseguridad de los profesionales de enfermería en el Servicio de </w:t>
            </w:r>
            <w:r w:rsidR="00475D24">
              <w:rPr>
                <w:rFonts w:ascii="Arial" w:hAnsi="Arial" w:cs="Arial"/>
                <w:sz w:val="18"/>
                <w:szCs w:val="18"/>
              </w:rPr>
              <w:t>Medicina</w:t>
            </w:r>
            <w:r w:rsidRPr="00427257">
              <w:rPr>
                <w:rFonts w:ascii="Arial" w:hAnsi="Arial" w:cs="Arial"/>
                <w:sz w:val="18"/>
                <w:szCs w:val="18"/>
              </w:rPr>
              <w:t xml:space="preserve"> </w:t>
            </w:r>
            <w:r w:rsidR="004F0BE8" w:rsidRPr="004F0BE8">
              <w:rPr>
                <w:rFonts w:ascii="Arial" w:hAnsi="Arial" w:cs="Arial"/>
                <w:sz w:val="18"/>
                <w:szCs w:val="18"/>
              </w:rPr>
              <w:t>de un Hospital de la Provincia de Chincha, 2019?.</w:t>
            </w:r>
          </w:p>
        </w:tc>
        <w:tc>
          <w:tcPr>
            <w:tcW w:w="1517" w:type="dxa"/>
            <w:vMerge w:val="restart"/>
            <w:vAlign w:val="center"/>
          </w:tcPr>
          <w:p w14:paraId="78F0FA1F" w14:textId="39D5C33F" w:rsidR="00853100" w:rsidRPr="00427257" w:rsidRDefault="00615D85" w:rsidP="00834B58">
            <w:pPr>
              <w:autoSpaceDE w:val="0"/>
              <w:autoSpaceDN w:val="0"/>
              <w:adjustRightInd w:val="0"/>
              <w:spacing w:after="0" w:line="360" w:lineRule="auto"/>
              <w:jc w:val="both"/>
              <w:rPr>
                <w:rFonts w:ascii="Arial" w:hAnsi="Arial" w:cs="Arial"/>
                <w:sz w:val="18"/>
                <w:szCs w:val="18"/>
              </w:rPr>
            </w:pPr>
            <w:r w:rsidRPr="00427257">
              <w:rPr>
                <w:rFonts w:ascii="Arial" w:hAnsi="Arial" w:cs="Arial"/>
                <w:sz w:val="18"/>
                <w:szCs w:val="18"/>
              </w:rPr>
              <w:t>El nivel</w:t>
            </w:r>
            <w:r w:rsidR="00853100" w:rsidRPr="00427257">
              <w:rPr>
                <w:rFonts w:ascii="Arial" w:hAnsi="Arial" w:cs="Arial"/>
                <w:sz w:val="18"/>
                <w:szCs w:val="18"/>
              </w:rPr>
              <w:t xml:space="preserve"> de conocimiento y la aplicación de las normas de bioseguridad es bajo   en el personal de enfermería del Servicio de </w:t>
            </w:r>
            <w:r w:rsidR="00475D24">
              <w:rPr>
                <w:rFonts w:ascii="Arial" w:hAnsi="Arial" w:cs="Arial"/>
                <w:sz w:val="18"/>
                <w:szCs w:val="18"/>
              </w:rPr>
              <w:t>Medicina</w:t>
            </w:r>
            <w:r w:rsidR="00853100" w:rsidRPr="00427257">
              <w:rPr>
                <w:rFonts w:ascii="Arial" w:hAnsi="Arial" w:cs="Arial"/>
                <w:sz w:val="18"/>
                <w:szCs w:val="18"/>
              </w:rPr>
              <w:t xml:space="preserve"> </w:t>
            </w:r>
            <w:r w:rsidR="004F0BE8" w:rsidRPr="004F0BE8">
              <w:rPr>
                <w:rFonts w:ascii="Arial" w:hAnsi="Arial" w:cs="Arial"/>
                <w:sz w:val="18"/>
                <w:szCs w:val="18"/>
              </w:rPr>
              <w:t>de un Hospital de la Provincia de Chincha, 2019?</w:t>
            </w:r>
          </w:p>
          <w:p w14:paraId="4FB86E66" w14:textId="77777777" w:rsidR="00853100" w:rsidRPr="00427257" w:rsidRDefault="00853100" w:rsidP="00834B58">
            <w:pPr>
              <w:shd w:val="clear" w:color="auto" w:fill="FFFFFF"/>
              <w:spacing w:after="0"/>
              <w:jc w:val="center"/>
              <w:rPr>
                <w:rFonts w:ascii="Arial" w:hAnsi="Arial" w:cs="Arial"/>
                <w:sz w:val="18"/>
                <w:szCs w:val="18"/>
              </w:rPr>
            </w:pPr>
          </w:p>
        </w:tc>
        <w:tc>
          <w:tcPr>
            <w:tcW w:w="1320" w:type="dxa"/>
            <w:vMerge w:val="restart"/>
            <w:vAlign w:val="center"/>
          </w:tcPr>
          <w:p w14:paraId="717011B3"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Conocimiento</w:t>
            </w:r>
          </w:p>
        </w:tc>
        <w:tc>
          <w:tcPr>
            <w:tcW w:w="1636" w:type="dxa"/>
            <w:vAlign w:val="center"/>
          </w:tcPr>
          <w:p w14:paraId="7363E747"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Conocimiento sobre universalidad</w:t>
            </w:r>
          </w:p>
        </w:tc>
        <w:tc>
          <w:tcPr>
            <w:tcW w:w="3660" w:type="dxa"/>
            <w:vAlign w:val="center"/>
          </w:tcPr>
          <w:p w14:paraId="5AAC7452"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Definición de bioseguridad</w:t>
            </w:r>
          </w:p>
          <w:p w14:paraId="24F74C6D"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Tipo de secreciones a manipular</w:t>
            </w:r>
          </w:p>
          <w:p w14:paraId="3E3BB4E2"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Acciones ante pinchazos</w:t>
            </w:r>
          </w:p>
          <w:p w14:paraId="1397204A"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Manipulación de muestras de sangre</w:t>
            </w:r>
          </w:p>
          <w:p w14:paraId="27BE76B9"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Medidas de protección personal</w:t>
            </w:r>
          </w:p>
        </w:tc>
        <w:tc>
          <w:tcPr>
            <w:tcW w:w="3471" w:type="dxa"/>
            <w:vMerge w:val="restart"/>
          </w:tcPr>
          <w:p w14:paraId="50DD67C1" w14:textId="77777777" w:rsidR="00853100" w:rsidRPr="00427257" w:rsidRDefault="00853100" w:rsidP="00834B58">
            <w:pPr>
              <w:spacing w:after="0"/>
              <w:rPr>
                <w:rFonts w:ascii="Arial" w:hAnsi="Arial" w:cs="Arial"/>
                <w:sz w:val="18"/>
                <w:szCs w:val="18"/>
              </w:rPr>
            </w:pPr>
          </w:p>
          <w:p w14:paraId="58E23B11"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Tipo de Investigación</w:t>
            </w:r>
          </w:p>
          <w:p w14:paraId="7A00E0DA"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 xml:space="preserve">El tipo de investigación que se adapta al presente trabajo es el descriptivo, </w:t>
            </w:r>
            <w:r w:rsidR="00615D85" w:rsidRPr="00427257">
              <w:rPr>
                <w:rFonts w:ascii="Arial" w:hAnsi="Arial" w:cs="Arial"/>
                <w:sz w:val="18"/>
                <w:szCs w:val="18"/>
              </w:rPr>
              <w:t>prospectivo y</w:t>
            </w:r>
            <w:r w:rsidRPr="00427257">
              <w:rPr>
                <w:rFonts w:ascii="Arial" w:hAnsi="Arial" w:cs="Arial"/>
                <w:sz w:val="18"/>
                <w:szCs w:val="18"/>
              </w:rPr>
              <w:t xml:space="preserve"> de corte transversal.</w:t>
            </w:r>
          </w:p>
          <w:p w14:paraId="0EBEF7B2" w14:textId="77777777" w:rsidR="00853100" w:rsidRPr="00427257" w:rsidRDefault="00853100" w:rsidP="00853100">
            <w:pPr>
              <w:spacing w:after="0"/>
              <w:rPr>
                <w:rFonts w:ascii="Arial" w:hAnsi="Arial" w:cs="Arial"/>
                <w:sz w:val="18"/>
                <w:szCs w:val="18"/>
              </w:rPr>
            </w:pPr>
          </w:p>
          <w:p w14:paraId="4F311BBD"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Método de Investigación</w:t>
            </w:r>
          </w:p>
          <w:p w14:paraId="2A0204B8"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El método de investigación es cuantitativo.</w:t>
            </w:r>
          </w:p>
          <w:p w14:paraId="2A7BBF44" w14:textId="77777777" w:rsidR="00853100" w:rsidRPr="00427257" w:rsidRDefault="00853100" w:rsidP="00853100">
            <w:pPr>
              <w:spacing w:after="0"/>
              <w:rPr>
                <w:rFonts w:ascii="Arial" w:hAnsi="Arial" w:cs="Arial"/>
                <w:sz w:val="18"/>
                <w:szCs w:val="18"/>
              </w:rPr>
            </w:pPr>
          </w:p>
          <w:p w14:paraId="686564EC"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Diseño de investigación</w:t>
            </w:r>
          </w:p>
          <w:p w14:paraId="14DDAE0B"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Para el presente trabajo de investigación de acuerdo a su naturaleza corresponde el diseño descriptivo.</w:t>
            </w:r>
          </w:p>
          <w:p w14:paraId="176A9C96" w14:textId="77777777" w:rsidR="00853100" w:rsidRPr="00427257" w:rsidRDefault="00853100" w:rsidP="00853100">
            <w:pPr>
              <w:spacing w:after="0"/>
              <w:rPr>
                <w:rFonts w:ascii="Arial" w:hAnsi="Arial" w:cs="Arial"/>
                <w:sz w:val="18"/>
                <w:szCs w:val="18"/>
              </w:rPr>
            </w:pPr>
          </w:p>
          <w:p w14:paraId="7005EFFF"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Técnica</w:t>
            </w:r>
          </w:p>
          <w:p w14:paraId="2ED4EABF"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Se aplicó cuestionario y lista de chequeo</w:t>
            </w:r>
          </w:p>
          <w:p w14:paraId="393E6473" w14:textId="77777777" w:rsidR="00853100" w:rsidRPr="00427257" w:rsidRDefault="00853100" w:rsidP="00853100">
            <w:pPr>
              <w:spacing w:after="0"/>
              <w:rPr>
                <w:rFonts w:ascii="Arial" w:hAnsi="Arial" w:cs="Arial"/>
                <w:sz w:val="18"/>
                <w:szCs w:val="18"/>
              </w:rPr>
            </w:pPr>
          </w:p>
          <w:p w14:paraId="29A0590F" w14:textId="77777777" w:rsidR="00853100" w:rsidRPr="00427257" w:rsidRDefault="00853100" w:rsidP="00853100">
            <w:pPr>
              <w:spacing w:after="0"/>
              <w:rPr>
                <w:rFonts w:ascii="Arial" w:hAnsi="Arial" w:cs="Arial"/>
                <w:sz w:val="18"/>
                <w:szCs w:val="18"/>
              </w:rPr>
            </w:pPr>
            <w:r w:rsidRPr="00427257">
              <w:rPr>
                <w:rFonts w:ascii="Arial" w:hAnsi="Arial" w:cs="Arial"/>
                <w:sz w:val="18"/>
                <w:szCs w:val="18"/>
              </w:rPr>
              <w:t>Población</w:t>
            </w:r>
          </w:p>
          <w:p w14:paraId="078560A8" w14:textId="7F57C447" w:rsidR="00853100" w:rsidRPr="00427257" w:rsidRDefault="00853100" w:rsidP="00853100">
            <w:pPr>
              <w:spacing w:after="0"/>
              <w:rPr>
                <w:rFonts w:ascii="Arial" w:hAnsi="Arial" w:cs="Arial"/>
                <w:sz w:val="18"/>
                <w:szCs w:val="18"/>
              </w:rPr>
            </w:pPr>
            <w:r w:rsidRPr="00427257">
              <w:rPr>
                <w:rFonts w:ascii="Arial" w:hAnsi="Arial" w:cs="Arial"/>
                <w:sz w:val="18"/>
                <w:szCs w:val="18"/>
              </w:rPr>
              <w:t xml:space="preserve">El muestreo consistió en 54 enfermeros del servicio de </w:t>
            </w:r>
            <w:r w:rsidR="00475D24">
              <w:rPr>
                <w:rFonts w:ascii="Arial" w:hAnsi="Arial" w:cs="Arial"/>
                <w:sz w:val="18"/>
                <w:szCs w:val="18"/>
              </w:rPr>
              <w:t>medicina</w:t>
            </w:r>
            <w:r w:rsidRPr="00427257">
              <w:rPr>
                <w:rFonts w:ascii="Arial" w:hAnsi="Arial" w:cs="Arial"/>
                <w:sz w:val="18"/>
                <w:szCs w:val="18"/>
              </w:rPr>
              <w:t>.</w:t>
            </w:r>
          </w:p>
        </w:tc>
      </w:tr>
      <w:tr w:rsidR="00853100" w:rsidRPr="00427257" w14:paraId="29224F4B" w14:textId="77777777" w:rsidTr="00853100">
        <w:trPr>
          <w:trHeight w:val="685"/>
          <w:jc w:val="center"/>
        </w:trPr>
        <w:tc>
          <w:tcPr>
            <w:tcW w:w="1360" w:type="dxa"/>
            <w:vMerge/>
            <w:vAlign w:val="center"/>
          </w:tcPr>
          <w:p w14:paraId="152B7EE1" w14:textId="77777777" w:rsidR="00853100" w:rsidRPr="00427257" w:rsidRDefault="00853100" w:rsidP="00834B58">
            <w:pPr>
              <w:spacing w:after="0"/>
              <w:jc w:val="center"/>
              <w:rPr>
                <w:rFonts w:ascii="Arial" w:hAnsi="Arial" w:cs="Arial"/>
                <w:sz w:val="18"/>
                <w:szCs w:val="18"/>
              </w:rPr>
            </w:pPr>
          </w:p>
        </w:tc>
        <w:tc>
          <w:tcPr>
            <w:tcW w:w="1732" w:type="dxa"/>
            <w:vMerge/>
            <w:vAlign w:val="center"/>
          </w:tcPr>
          <w:p w14:paraId="40AF2E24" w14:textId="77777777" w:rsidR="00853100" w:rsidRPr="00427257" w:rsidRDefault="00853100" w:rsidP="00834B58">
            <w:pPr>
              <w:spacing w:after="0"/>
              <w:jc w:val="center"/>
              <w:rPr>
                <w:rFonts w:ascii="Arial" w:hAnsi="Arial" w:cs="Arial"/>
                <w:sz w:val="18"/>
                <w:szCs w:val="18"/>
              </w:rPr>
            </w:pPr>
          </w:p>
        </w:tc>
        <w:tc>
          <w:tcPr>
            <w:tcW w:w="1517" w:type="dxa"/>
            <w:vMerge/>
            <w:vAlign w:val="center"/>
          </w:tcPr>
          <w:p w14:paraId="1B8A01F5" w14:textId="77777777" w:rsidR="00853100" w:rsidRPr="00427257" w:rsidRDefault="00853100" w:rsidP="00834B58">
            <w:pPr>
              <w:shd w:val="clear" w:color="auto" w:fill="FFFFFF"/>
              <w:spacing w:after="0"/>
              <w:jc w:val="center"/>
              <w:rPr>
                <w:rFonts w:ascii="Arial" w:hAnsi="Arial" w:cs="Arial"/>
                <w:sz w:val="18"/>
                <w:szCs w:val="18"/>
              </w:rPr>
            </w:pPr>
          </w:p>
        </w:tc>
        <w:tc>
          <w:tcPr>
            <w:tcW w:w="1320" w:type="dxa"/>
            <w:vMerge/>
            <w:vAlign w:val="center"/>
          </w:tcPr>
          <w:p w14:paraId="1879D68B" w14:textId="77777777" w:rsidR="00853100" w:rsidRPr="00427257" w:rsidRDefault="00853100" w:rsidP="00834B58">
            <w:pPr>
              <w:spacing w:after="0"/>
              <w:jc w:val="center"/>
              <w:rPr>
                <w:rFonts w:ascii="Arial" w:hAnsi="Arial" w:cs="Arial"/>
                <w:sz w:val="18"/>
                <w:szCs w:val="18"/>
              </w:rPr>
            </w:pPr>
          </w:p>
        </w:tc>
        <w:tc>
          <w:tcPr>
            <w:tcW w:w="1636" w:type="dxa"/>
            <w:vAlign w:val="center"/>
          </w:tcPr>
          <w:p w14:paraId="1528515D"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Conocimiento sobre barreras protectoras</w:t>
            </w:r>
          </w:p>
        </w:tc>
        <w:tc>
          <w:tcPr>
            <w:tcW w:w="3660" w:type="dxa"/>
            <w:vAlign w:val="center"/>
          </w:tcPr>
          <w:p w14:paraId="46C61F79"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 xml:space="preserve">Técnica del lavado de manos </w:t>
            </w:r>
          </w:p>
          <w:p w14:paraId="39B231C2"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Medidas de protección de secreciones</w:t>
            </w:r>
          </w:p>
          <w:p w14:paraId="042BC04A"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Protección con mascarilla</w:t>
            </w:r>
          </w:p>
          <w:p w14:paraId="1D7C7E13"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Utilización de guantes</w:t>
            </w:r>
          </w:p>
          <w:p w14:paraId="4BFD524E"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Uso de mandilones o batas</w:t>
            </w:r>
          </w:p>
          <w:p w14:paraId="504B450A"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Uso de lentes protectores</w:t>
            </w:r>
          </w:p>
        </w:tc>
        <w:tc>
          <w:tcPr>
            <w:tcW w:w="3471" w:type="dxa"/>
            <w:vMerge/>
          </w:tcPr>
          <w:p w14:paraId="72A46E24" w14:textId="77777777" w:rsidR="00853100" w:rsidRPr="00427257" w:rsidRDefault="00853100" w:rsidP="00834B58">
            <w:pPr>
              <w:spacing w:after="0"/>
              <w:rPr>
                <w:rFonts w:ascii="Arial" w:hAnsi="Arial" w:cs="Arial"/>
                <w:sz w:val="18"/>
                <w:szCs w:val="18"/>
              </w:rPr>
            </w:pPr>
          </w:p>
        </w:tc>
      </w:tr>
      <w:tr w:rsidR="00853100" w:rsidRPr="00427257" w14:paraId="432CC090" w14:textId="77777777" w:rsidTr="00853100">
        <w:trPr>
          <w:trHeight w:val="718"/>
          <w:jc w:val="center"/>
        </w:trPr>
        <w:tc>
          <w:tcPr>
            <w:tcW w:w="1360" w:type="dxa"/>
            <w:vMerge/>
            <w:vAlign w:val="center"/>
          </w:tcPr>
          <w:p w14:paraId="2448BF99" w14:textId="77777777" w:rsidR="00853100" w:rsidRPr="00427257" w:rsidRDefault="00853100" w:rsidP="00834B58">
            <w:pPr>
              <w:spacing w:after="0"/>
              <w:jc w:val="center"/>
              <w:rPr>
                <w:rFonts w:ascii="Arial" w:hAnsi="Arial" w:cs="Arial"/>
                <w:sz w:val="18"/>
                <w:szCs w:val="18"/>
              </w:rPr>
            </w:pPr>
          </w:p>
        </w:tc>
        <w:tc>
          <w:tcPr>
            <w:tcW w:w="1732" w:type="dxa"/>
            <w:vMerge/>
            <w:vAlign w:val="center"/>
          </w:tcPr>
          <w:p w14:paraId="15EB11C6" w14:textId="77777777" w:rsidR="00853100" w:rsidRPr="00427257" w:rsidRDefault="00853100" w:rsidP="00834B58">
            <w:pPr>
              <w:spacing w:after="0"/>
              <w:jc w:val="center"/>
              <w:rPr>
                <w:rFonts w:ascii="Arial" w:hAnsi="Arial" w:cs="Arial"/>
                <w:sz w:val="18"/>
                <w:szCs w:val="18"/>
              </w:rPr>
            </w:pPr>
          </w:p>
        </w:tc>
        <w:tc>
          <w:tcPr>
            <w:tcW w:w="1517" w:type="dxa"/>
            <w:vMerge/>
            <w:vAlign w:val="center"/>
          </w:tcPr>
          <w:p w14:paraId="76158D74" w14:textId="77777777" w:rsidR="00853100" w:rsidRPr="00427257" w:rsidRDefault="00853100" w:rsidP="00834B58">
            <w:pPr>
              <w:shd w:val="clear" w:color="auto" w:fill="FFFFFF"/>
              <w:spacing w:after="0"/>
              <w:jc w:val="center"/>
              <w:rPr>
                <w:rFonts w:ascii="Arial" w:hAnsi="Arial" w:cs="Arial"/>
                <w:sz w:val="18"/>
                <w:szCs w:val="18"/>
              </w:rPr>
            </w:pPr>
          </w:p>
        </w:tc>
        <w:tc>
          <w:tcPr>
            <w:tcW w:w="1320" w:type="dxa"/>
            <w:vMerge/>
            <w:vAlign w:val="center"/>
          </w:tcPr>
          <w:p w14:paraId="33E081A5" w14:textId="77777777" w:rsidR="00853100" w:rsidRPr="00427257" w:rsidRDefault="00853100" w:rsidP="00834B58">
            <w:pPr>
              <w:spacing w:after="0"/>
              <w:jc w:val="center"/>
              <w:rPr>
                <w:rFonts w:ascii="Arial" w:hAnsi="Arial" w:cs="Arial"/>
                <w:sz w:val="18"/>
                <w:szCs w:val="18"/>
              </w:rPr>
            </w:pPr>
          </w:p>
        </w:tc>
        <w:tc>
          <w:tcPr>
            <w:tcW w:w="1636" w:type="dxa"/>
            <w:vAlign w:val="center"/>
          </w:tcPr>
          <w:p w14:paraId="46DA5D00"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Conocimiento sobre manejo de desechos</w:t>
            </w:r>
          </w:p>
        </w:tc>
        <w:tc>
          <w:tcPr>
            <w:tcW w:w="3660" w:type="dxa"/>
            <w:vAlign w:val="center"/>
          </w:tcPr>
          <w:p w14:paraId="422E9C78"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Desecho de material descartable</w:t>
            </w:r>
          </w:p>
          <w:p w14:paraId="11358EC6"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Ubicación de material limpio y contaminado</w:t>
            </w:r>
          </w:p>
        </w:tc>
        <w:tc>
          <w:tcPr>
            <w:tcW w:w="3471" w:type="dxa"/>
            <w:vMerge/>
          </w:tcPr>
          <w:p w14:paraId="4EB2F9FA" w14:textId="77777777" w:rsidR="00853100" w:rsidRPr="00427257" w:rsidRDefault="00853100" w:rsidP="00834B58">
            <w:pPr>
              <w:spacing w:after="0"/>
              <w:rPr>
                <w:rFonts w:ascii="Arial" w:hAnsi="Arial" w:cs="Arial"/>
                <w:sz w:val="18"/>
                <w:szCs w:val="18"/>
              </w:rPr>
            </w:pPr>
          </w:p>
        </w:tc>
      </w:tr>
      <w:tr w:rsidR="00853100" w:rsidRPr="00427257" w14:paraId="2A108154" w14:textId="77777777" w:rsidTr="00853100">
        <w:trPr>
          <w:trHeight w:val="619"/>
          <w:jc w:val="center"/>
        </w:trPr>
        <w:tc>
          <w:tcPr>
            <w:tcW w:w="1360" w:type="dxa"/>
            <w:vMerge/>
            <w:vAlign w:val="center"/>
          </w:tcPr>
          <w:p w14:paraId="26E43EDD" w14:textId="77777777" w:rsidR="00853100" w:rsidRPr="00427257" w:rsidRDefault="00853100" w:rsidP="00834B58">
            <w:pPr>
              <w:spacing w:after="0"/>
              <w:jc w:val="center"/>
              <w:rPr>
                <w:rFonts w:ascii="Arial" w:hAnsi="Arial" w:cs="Arial"/>
                <w:sz w:val="18"/>
                <w:szCs w:val="18"/>
              </w:rPr>
            </w:pPr>
          </w:p>
        </w:tc>
        <w:tc>
          <w:tcPr>
            <w:tcW w:w="1732" w:type="dxa"/>
            <w:vMerge/>
            <w:vAlign w:val="center"/>
          </w:tcPr>
          <w:p w14:paraId="1D4C6301" w14:textId="77777777" w:rsidR="00853100" w:rsidRPr="00427257" w:rsidRDefault="00853100" w:rsidP="00834B58">
            <w:pPr>
              <w:spacing w:after="0"/>
              <w:jc w:val="center"/>
              <w:rPr>
                <w:rFonts w:ascii="Arial" w:hAnsi="Arial" w:cs="Arial"/>
                <w:sz w:val="18"/>
                <w:szCs w:val="18"/>
              </w:rPr>
            </w:pPr>
          </w:p>
        </w:tc>
        <w:tc>
          <w:tcPr>
            <w:tcW w:w="1517" w:type="dxa"/>
            <w:vMerge/>
            <w:vAlign w:val="center"/>
          </w:tcPr>
          <w:p w14:paraId="167ED21E" w14:textId="77777777" w:rsidR="00853100" w:rsidRPr="00427257" w:rsidRDefault="00853100" w:rsidP="00834B58">
            <w:pPr>
              <w:shd w:val="clear" w:color="auto" w:fill="FFFFFF"/>
              <w:spacing w:after="0"/>
              <w:jc w:val="center"/>
              <w:rPr>
                <w:rFonts w:ascii="Arial" w:hAnsi="Arial" w:cs="Arial"/>
                <w:sz w:val="18"/>
                <w:szCs w:val="18"/>
              </w:rPr>
            </w:pPr>
          </w:p>
        </w:tc>
        <w:tc>
          <w:tcPr>
            <w:tcW w:w="1320" w:type="dxa"/>
            <w:vMerge/>
            <w:vAlign w:val="center"/>
          </w:tcPr>
          <w:p w14:paraId="1A4F7795" w14:textId="77777777" w:rsidR="00853100" w:rsidRPr="00427257" w:rsidRDefault="00853100" w:rsidP="00834B58">
            <w:pPr>
              <w:spacing w:after="0"/>
              <w:jc w:val="center"/>
              <w:rPr>
                <w:rFonts w:ascii="Arial" w:hAnsi="Arial" w:cs="Arial"/>
                <w:sz w:val="18"/>
                <w:szCs w:val="18"/>
              </w:rPr>
            </w:pPr>
          </w:p>
        </w:tc>
        <w:tc>
          <w:tcPr>
            <w:tcW w:w="1636" w:type="dxa"/>
            <w:vAlign w:val="center"/>
          </w:tcPr>
          <w:p w14:paraId="75AB48D2"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Conocimiento sobre eliminación de desechos</w:t>
            </w:r>
          </w:p>
        </w:tc>
        <w:tc>
          <w:tcPr>
            <w:tcW w:w="3660" w:type="dxa"/>
            <w:vAlign w:val="center"/>
          </w:tcPr>
          <w:p w14:paraId="47159B3F"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Medidas de protección, manejo de objetos cortopunzantes, Manejo y eliminación de residuos</w:t>
            </w:r>
          </w:p>
        </w:tc>
        <w:tc>
          <w:tcPr>
            <w:tcW w:w="3471" w:type="dxa"/>
            <w:vMerge/>
          </w:tcPr>
          <w:p w14:paraId="22F19C93" w14:textId="77777777" w:rsidR="00853100" w:rsidRPr="00427257" w:rsidRDefault="00853100" w:rsidP="00834B58">
            <w:pPr>
              <w:spacing w:after="0"/>
              <w:rPr>
                <w:rFonts w:ascii="Arial" w:hAnsi="Arial" w:cs="Arial"/>
                <w:sz w:val="18"/>
                <w:szCs w:val="18"/>
              </w:rPr>
            </w:pPr>
          </w:p>
        </w:tc>
      </w:tr>
      <w:tr w:rsidR="00853100" w:rsidRPr="00427257" w14:paraId="531ED346" w14:textId="77777777" w:rsidTr="00853100">
        <w:trPr>
          <w:trHeight w:val="480"/>
          <w:jc w:val="center"/>
        </w:trPr>
        <w:tc>
          <w:tcPr>
            <w:tcW w:w="1360" w:type="dxa"/>
            <w:vMerge/>
            <w:vAlign w:val="center"/>
          </w:tcPr>
          <w:p w14:paraId="563E49C2" w14:textId="77777777" w:rsidR="00853100" w:rsidRPr="00427257" w:rsidRDefault="00853100" w:rsidP="00834B58">
            <w:pPr>
              <w:spacing w:after="0"/>
              <w:jc w:val="center"/>
              <w:rPr>
                <w:rFonts w:ascii="Arial" w:hAnsi="Arial" w:cs="Arial"/>
                <w:sz w:val="18"/>
                <w:szCs w:val="18"/>
              </w:rPr>
            </w:pPr>
          </w:p>
        </w:tc>
        <w:tc>
          <w:tcPr>
            <w:tcW w:w="1732" w:type="dxa"/>
            <w:vMerge/>
            <w:vAlign w:val="center"/>
          </w:tcPr>
          <w:p w14:paraId="2EA073F1" w14:textId="77777777" w:rsidR="00853100" w:rsidRPr="00427257" w:rsidRDefault="00853100" w:rsidP="00834B58">
            <w:pPr>
              <w:spacing w:after="0"/>
              <w:jc w:val="center"/>
              <w:rPr>
                <w:rFonts w:ascii="Arial" w:hAnsi="Arial" w:cs="Arial"/>
                <w:sz w:val="18"/>
                <w:szCs w:val="18"/>
              </w:rPr>
            </w:pPr>
          </w:p>
        </w:tc>
        <w:tc>
          <w:tcPr>
            <w:tcW w:w="1517" w:type="dxa"/>
            <w:vMerge/>
            <w:vAlign w:val="center"/>
          </w:tcPr>
          <w:p w14:paraId="5C8C9D92" w14:textId="77777777" w:rsidR="00853100" w:rsidRPr="00427257" w:rsidRDefault="00853100" w:rsidP="00834B58">
            <w:pPr>
              <w:shd w:val="clear" w:color="auto" w:fill="FFFFFF"/>
              <w:spacing w:after="0"/>
              <w:jc w:val="center"/>
              <w:rPr>
                <w:rFonts w:ascii="Arial" w:hAnsi="Arial" w:cs="Arial"/>
                <w:sz w:val="18"/>
                <w:szCs w:val="18"/>
              </w:rPr>
            </w:pPr>
          </w:p>
        </w:tc>
        <w:tc>
          <w:tcPr>
            <w:tcW w:w="1320" w:type="dxa"/>
            <w:vMerge w:val="restart"/>
            <w:vAlign w:val="center"/>
          </w:tcPr>
          <w:p w14:paraId="1985CCA6"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Aplicación</w:t>
            </w:r>
          </w:p>
        </w:tc>
        <w:tc>
          <w:tcPr>
            <w:tcW w:w="1636" w:type="dxa"/>
            <w:vAlign w:val="center"/>
          </w:tcPr>
          <w:p w14:paraId="3D08B148"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Aplicación sobre medidas de protección</w:t>
            </w:r>
          </w:p>
        </w:tc>
        <w:tc>
          <w:tcPr>
            <w:tcW w:w="3660" w:type="dxa"/>
            <w:vAlign w:val="center"/>
          </w:tcPr>
          <w:p w14:paraId="1185DABF"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Lavado de manos con técnica adecuada</w:t>
            </w:r>
          </w:p>
          <w:p w14:paraId="57257EB8"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Uso de guantes,</w:t>
            </w:r>
          </w:p>
          <w:p w14:paraId="547B2E90"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Uso de mascarilla</w:t>
            </w:r>
          </w:p>
          <w:p w14:paraId="14B61C5D"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Uso de lentes protectores</w:t>
            </w:r>
          </w:p>
          <w:p w14:paraId="296ACB4B"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Uso de mandilón</w:t>
            </w:r>
          </w:p>
        </w:tc>
        <w:tc>
          <w:tcPr>
            <w:tcW w:w="3471" w:type="dxa"/>
            <w:vMerge/>
          </w:tcPr>
          <w:p w14:paraId="0105B5DF" w14:textId="77777777" w:rsidR="00853100" w:rsidRPr="00427257" w:rsidRDefault="00853100" w:rsidP="00834B58">
            <w:pPr>
              <w:spacing w:after="0"/>
              <w:rPr>
                <w:rFonts w:ascii="Arial" w:hAnsi="Arial" w:cs="Arial"/>
                <w:sz w:val="18"/>
                <w:szCs w:val="18"/>
              </w:rPr>
            </w:pPr>
          </w:p>
        </w:tc>
      </w:tr>
      <w:tr w:rsidR="00853100" w:rsidRPr="00427257" w14:paraId="08B91533" w14:textId="77777777" w:rsidTr="00853100">
        <w:trPr>
          <w:trHeight w:val="496"/>
          <w:jc w:val="center"/>
        </w:trPr>
        <w:tc>
          <w:tcPr>
            <w:tcW w:w="1360" w:type="dxa"/>
            <w:vMerge/>
            <w:vAlign w:val="center"/>
          </w:tcPr>
          <w:p w14:paraId="609C0529" w14:textId="77777777" w:rsidR="00853100" w:rsidRPr="00427257" w:rsidRDefault="00853100" w:rsidP="00834B58">
            <w:pPr>
              <w:spacing w:after="0"/>
              <w:jc w:val="center"/>
              <w:rPr>
                <w:rFonts w:ascii="Arial" w:hAnsi="Arial" w:cs="Arial"/>
                <w:sz w:val="18"/>
                <w:szCs w:val="18"/>
              </w:rPr>
            </w:pPr>
          </w:p>
        </w:tc>
        <w:tc>
          <w:tcPr>
            <w:tcW w:w="1732" w:type="dxa"/>
            <w:vMerge/>
            <w:vAlign w:val="center"/>
          </w:tcPr>
          <w:p w14:paraId="5C7EEE4E" w14:textId="77777777" w:rsidR="00853100" w:rsidRPr="00427257" w:rsidRDefault="00853100" w:rsidP="00834B58">
            <w:pPr>
              <w:spacing w:after="0"/>
              <w:jc w:val="center"/>
              <w:rPr>
                <w:rFonts w:ascii="Arial" w:hAnsi="Arial" w:cs="Arial"/>
                <w:sz w:val="18"/>
                <w:szCs w:val="18"/>
              </w:rPr>
            </w:pPr>
          </w:p>
        </w:tc>
        <w:tc>
          <w:tcPr>
            <w:tcW w:w="1517" w:type="dxa"/>
            <w:vMerge/>
            <w:vAlign w:val="center"/>
          </w:tcPr>
          <w:p w14:paraId="0C88FC35" w14:textId="77777777" w:rsidR="00853100" w:rsidRPr="00427257" w:rsidRDefault="00853100" w:rsidP="00834B58">
            <w:pPr>
              <w:shd w:val="clear" w:color="auto" w:fill="FFFFFF"/>
              <w:spacing w:after="0"/>
              <w:jc w:val="center"/>
              <w:rPr>
                <w:rFonts w:ascii="Arial" w:hAnsi="Arial" w:cs="Arial"/>
                <w:sz w:val="18"/>
                <w:szCs w:val="18"/>
              </w:rPr>
            </w:pPr>
          </w:p>
        </w:tc>
        <w:tc>
          <w:tcPr>
            <w:tcW w:w="1320" w:type="dxa"/>
            <w:vMerge/>
            <w:vAlign w:val="center"/>
          </w:tcPr>
          <w:p w14:paraId="7E4036DF" w14:textId="77777777" w:rsidR="00853100" w:rsidRPr="00427257" w:rsidRDefault="00853100" w:rsidP="00834B58">
            <w:pPr>
              <w:spacing w:after="0"/>
              <w:jc w:val="center"/>
              <w:rPr>
                <w:rFonts w:ascii="Arial" w:hAnsi="Arial" w:cs="Arial"/>
                <w:sz w:val="18"/>
                <w:szCs w:val="18"/>
              </w:rPr>
            </w:pPr>
          </w:p>
        </w:tc>
        <w:tc>
          <w:tcPr>
            <w:tcW w:w="1636" w:type="dxa"/>
            <w:vAlign w:val="center"/>
          </w:tcPr>
          <w:p w14:paraId="0085FD01"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Manejo de objetos cortopunzantes</w:t>
            </w:r>
          </w:p>
        </w:tc>
        <w:tc>
          <w:tcPr>
            <w:tcW w:w="3660" w:type="dxa"/>
            <w:vAlign w:val="center"/>
          </w:tcPr>
          <w:p w14:paraId="2F47C9BC"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Manejo con objetos punzocortantes</w:t>
            </w:r>
          </w:p>
          <w:p w14:paraId="7012F7E1"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Colocación de objetos punzocortantes</w:t>
            </w:r>
          </w:p>
          <w:p w14:paraId="22BC5C21"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lastRenderedPageBreak/>
              <w:t>Eliminación de objetos punzocortantes</w:t>
            </w:r>
          </w:p>
        </w:tc>
        <w:tc>
          <w:tcPr>
            <w:tcW w:w="3471" w:type="dxa"/>
            <w:vMerge/>
          </w:tcPr>
          <w:p w14:paraId="2F2710B7" w14:textId="77777777" w:rsidR="00853100" w:rsidRPr="00427257" w:rsidRDefault="00853100" w:rsidP="00834B58">
            <w:pPr>
              <w:spacing w:after="0"/>
              <w:rPr>
                <w:rFonts w:ascii="Arial" w:hAnsi="Arial" w:cs="Arial"/>
                <w:sz w:val="18"/>
                <w:szCs w:val="18"/>
              </w:rPr>
            </w:pPr>
          </w:p>
        </w:tc>
      </w:tr>
      <w:tr w:rsidR="00853100" w:rsidRPr="00427257" w14:paraId="34303FCA" w14:textId="77777777" w:rsidTr="00853100">
        <w:trPr>
          <w:trHeight w:val="942"/>
          <w:jc w:val="center"/>
        </w:trPr>
        <w:tc>
          <w:tcPr>
            <w:tcW w:w="1360" w:type="dxa"/>
            <w:vMerge/>
            <w:vAlign w:val="center"/>
          </w:tcPr>
          <w:p w14:paraId="3F6EFB67" w14:textId="77777777" w:rsidR="00853100" w:rsidRPr="00427257" w:rsidRDefault="00853100" w:rsidP="00834B58">
            <w:pPr>
              <w:spacing w:after="0"/>
              <w:jc w:val="center"/>
              <w:rPr>
                <w:rFonts w:ascii="Arial" w:hAnsi="Arial" w:cs="Arial"/>
                <w:sz w:val="18"/>
                <w:szCs w:val="18"/>
              </w:rPr>
            </w:pPr>
          </w:p>
        </w:tc>
        <w:tc>
          <w:tcPr>
            <w:tcW w:w="1732" w:type="dxa"/>
            <w:vMerge/>
            <w:vAlign w:val="center"/>
          </w:tcPr>
          <w:p w14:paraId="1FAF68E6" w14:textId="77777777" w:rsidR="00853100" w:rsidRPr="00427257" w:rsidRDefault="00853100" w:rsidP="00834B58">
            <w:pPr>
              <w:spacing w:after="0"/>
              <w:jc w:val="center"/>
              <w:rPr>
                <w:rFonts w:ascii="Arial" w:hAnsi="Arial" w:cs="Arial"/>
                <w:sz w:val="18"/>
                <w:szCs w:val="18"/>
              </w:rPr>
            </w:pPr>
          </w:p>
        </w:tc>
        <w:tc>
          <w:tcPr>
            <w:tcW w:w="1517" w:type="dxa"/>
            <w:vMerge/>
            <w:vAlign w:val="center"/>
          </w:tcPr>
          <w:p w14:paraId="27580829" w14:textId="77777777" w:rsidR="00853100" w:rsidRPr="00427257" w:rsidRDefault="00853100" w:rsidP="00834B58">
            <w:pPr>
              <w:shd w:val="clear" w:color="auto" w:fill="FFFFFF"/>
              <w:spacing w:after="0"/>
              <w:jc w:val="center"/>
              <w:rPr>
                <w:rFonts w:ascii="Arial" w:hAnsi="Arial" w:cs="Arial"/>
                <w:sz w:val="18"/>
                <w:szCs w:val="18"/>
              </w:rPr>
            </w:pPr>
          </w:p>
        </w:tc>
        <w:tc>
          <w:tcPr>
            <w:tcW w:w="1320" w:type="dxa"/>
            <w:vMerge/>
            <w:vAlign w:val="center"/>
          </w:tcPr>
          <w:p w14:paraId="773DE71B" w14:textId="77777777" w:rsidR="00853100" w:rsidRPr="00427257" w:rsidRDefault="00853100" w:rsidP="00834B58">
            <w:pPr>
              <w:spacing w:after="0"/>
              <w:jc w:val="center"/>
              <w:rPr>
                <w:rFonts w:ascii="Arial" w:hAnsi="Arial" w:cs="Arial"/>
                <w:sz w:val="18"/>
                <w:szCs w:val="18"/>
              </w:rPr>
            </w:pPr>
          </w:p>
        </w:tc>
        <w:tc>
          <w:tcPr>
            <w:tcW w:w="1636" w:type="dxa"/>
            <w:vAlign w:val="center"/>
          </w:tcPr>
          <w:p w14:paraId="1CD7EB53" w14:textId="77777777" w:rsidR="00853100" w:rsidRPr="00427257" w:rsidRDefault="00853100" w:rsidP="00834B58">
            <w:pPr>
              <w:spacing w:after="0"/>
              <w:jc w:val="center"/>
              <w:rPr>
                <w:rFonts w:ascii="Arial" w:hAnsi="Arial" w:cs="Arial"/>
                <w:sz w:val="18"/>
                <w:szCs w:val="18"/>
              </w:rPr>
            </w:pPr>
            <w:r w:rsidRPr="00427257">
              <w:rPr>
                <w:rFonts w:ascii="Arial" w:hAnsi="Arial" w:cs="Arial"/>
                <w:sz w:val="18"/>
                <w:szCs w:val="18"/>
              </w:rPr>
              <w:t>Eliminación de residuos</w:t>
            </w:r>
          </w:p>
        </w:tc>
        <w:tc>
          <w:tcPr>
            <w:tcW w:w="3660" w:type="dxa"/>
            <w:vAlign w:val="center"/>
          </w:tcPr>
          <w:p w14:paraId="226B9403"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 xml:space="preserve">Identificación de material </w:t>
            </w:r>
            <w:proofErr w:type="spellStart"/>
            <w:r w:rsidRPr="00427257">
              <w:rPr>
                <w:rFonts w:ascii="Arial" w:hAnsi="Arial" w:cs="Arial"/>
                <w:sz w:val="18"/>
                <w:szCs w:val="18"/>
              </w:rPr>
              <w:t>biocontaminados</w:t>
            </w:r>
            <w:proofErr w:type="spellEnd"/>
          </w:p>
          <w:p w14:paraId="141A0E29" w14:textId="77777777" w:rsidR="00853100" w:rsidRPr="00427257" w:rsidRDefault="00853100" w:rsidP="00834B58">
            <w:pPr>
              <w:spacing w:after="0"/>
              <w:rPr>
                <w:rFonts w:ascii="Arial" w:hAnsi="Arial" w:cs="Arial"/>
                <w:sz w:val="18"/>
                <w:szCs w:val="18"/>
              </w:rPr>
            </w:pPr>
            <w:r w:rsidRPr="00427257">
              <w:rPr>
                <w:rFonts w:ascii="Arial" w:hAnsi="Arial" w:cs="Arial"/>
                <w:sz w:val="18"/>
                <w:szCs w:val="18"/>
              </w:rPr>
              <w:t>Selección de bolsa</w:t>
            </w:r>
          </w:p>
        </w:tc>
        <w:tc>
          <w:tcPr>
            <w:tcW w:w="3471" w:type="dxa"/>
            <w:vMerge/>
          </w:tcPr>
          <w:p w14:paraId="469DF0EB" w14:textId="77777777" w:rsidR="00853100" w:rsidRPr="00427257" w:rsidRDefault="00853100" w:rsidP="00834B58">
            <w:pPr>
              <w:spacing w:after="0"/>
              <w:rPr>
                <w:rFonts w:ascii="Arial" w:hAnsi="Arial" w:cs="Arial"/>
                <w:sz w:val="18"/>
                <w:szCs w:val="18"/>
              </w:rPr>
            </w:pPr>
          </w:p>
        </w:tc>
      </w:tr>
    </w:tbl>
    <w:p w14:paraId="3A0BE8BF" w14:textId="77777777" w:rsidR="00CC31F7" w:rsidRPr="00427257" w:rsidRDefault="00CC31F7" w:rsidP="00834B58">
      <w:pPr>
        <w:spacing w:after="0"/>
        <w:ind w:left="360"/>
        <w:jc w:val="both"/>
        <w:rPr>
          <w:rFonts w:ascii="Arial" w:hAnsi="Arial" w:cs="Arial"/>
          <w:sz w:val="18"/>
          <w:szCs w:val="18"/>
        </w:rPr>
        <w:sectPr w:rsidR="00CC31F7" w:rsidRPr="00427257" w:rsidSect="00CA098C">
          <w:pgSz w:w="15840" w:h="12240" w:orient="landscape"/>
          <w:pgMar w:top="1701" w:right="1417" w:bottom="1701" w:left="1417" w:header="708" w:footer="708" w:gutter="0"/>
          <w:cols w:space="708"/>
          <w:docGrid w:linePitch="360"/>
        </w:sectPr>
      </w:pPr>
    </w:p>
    <w:p w14:paraId="75ECC259" w14:textId="77777777" w:rsidR="00F94064" w:rsidRPr="00427257" w:rsidRDefault="00F94064" w:rsidP="00BC6419">
      <w:pPr>
        <w:autoSpaceDE w:val="0"/>
        <w:autoSpaceDN w:val="0"/>
        <w:adjustRightInd w:val="0"/>
        <w:spacing w:after="0" w:line="360" w:lineRule="auto"/>
        <w:jc w:val="center"/>
        <w:rPr>
          <w:rFonts w:ascii="Arial" w:hAnsi="Arial" w:cs="Arial"/>
          <w:b/>
          <w:bCs/>
          <w:sz w:val="24"/>
          <w:szCs w:val="24"/>
        </w:rPr>
      </w:pPr>
      <w:r w:rsidRPr="00427257">
        <w:rPr>
          <w:rFonts w:ascii="Arial" w:hAnsi="Arial" w:cs="Arial"/>
          <w:b/>
          <w:bCs/>
          <w:sz w:val="24"/>
          <w:szCs w:val="24"/>
        </w:rPr>
        <w:lastRenderedPageBreak/>
        <w:t>ANEXO 2</w:t>
      </w:r>
    </w:p>
    <w:p w14:paraId="16E8BDCE" w14:textId="1F73CAD7" w:rsidR="00F94064" w:rsidRPr="00427257" w:rsidRDefault="00427257" w:rsidP="00BC6419">
      <w:pPr>
        <w:autoSpaceDE w:val="0"/>
        <w:autoSpaceDN w:val="0"/>
        <w:adjustRightInd w:val="0"/>
        <w:spacing w:after="0" w:line="360" w:lineRule="auto"/>
        <w:jc w:val="center"/>
        <w:rPr>
          <w:rFonts w:ascii="Arial" w:hAnsi="Arial" w:cs="Arial"/>
          <w:b/>
          <w:bCs/>
          <w:sz w:val="24"/>
          <w:szCs w:val="24"/>
        </w:rPr>
      </w:pPr>
      <w:r w:rsidRPr="00427257">
        <w:rPr>
          <w:rFonts w:ascii="Arial" w:hAnsi="Arial" w:cs="Arial"/>
          <w:b/>
          <w:noProof/>
          <w:sz w:val="24"/>
          <w:szCs w:val="24"/>
          <w:lang w:eastAsia="es-PE"/>
        </w:rPr>
        <w:drawing>
          <wp:inline distT="0" distB="0" distL="0" distR="0" wp14:anchorId="13CFE023" wp14:editId="220B1D67">
            <wp:extent cx="5502275" cy="7851140"/>
            <wp:effectExtent l="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l="23761" t="11713" r="43822" b="6607"/>
                    <a:stretch>
                      <a:fillRect/>
                    </a:stretch>
                  </pic:blipFill>
                  <pic:spPr bwMode="auto">
                    <a:xfrm>
                      <a:off x="0" y="0"/>
                      <a:ext cx="5502275" cy="7851140"/>
                    </a:xfrm>
                    <a:prstGeom prst="rect">
                      <a:avLst/>
                    </a:prstGeom>
                    <a:noFill/>
                    <a:ln>
                      <a:noFill/>
                    </a:ln>
                  </pic:spPr>
                </pic:pic>
              </a:graphicData>
            </a:graphic>
          </wp:inline>
        </w:drawing>
      </w:r>
    </w:p>
    <w:p w14:paraId="79C649D8" w14:textId="77777777" w:rsidR="00D34EF0" w:rsidRPr="00427257" w:rsidRDefault="00F94064" w:rsidP="00BC6419">
      <w:pPr>
        <w:autoSpaceDE w:val="0"/>
        <w:autoSpaceDN w:val="0"/>
        <w:adjustRightInd w:val="0"/>
        <w:spacing w:after="0" w:line="360" w:lineRule="auto"/>
        <w:jc w:val="center"/>
        <w:rPr>
          <w:rFonts w:ascii="Arial" w:hAnsi="Arial" w:cs="Arial"/>
          <w:b/>
          <w:bCs/>
          <w:sz w:val="24"/>
          <w:szCs w:val="24"/>
        </w:rPr>
      </w:pPr>
      <w:r w:rsidRPr="00427257">
        <w:rPr>
          <w:rFonts w:ascii="Arial" w:hAnsi="Arial" w:cs="Arial"/>
          <w:b/>
          <w:bCs/>
          <w:sz w:val="24"/>
          <w:szCs w:val="24"/>
        </w:rPr>
        <w:lastRenderedPageBreak/>
        <w:t>ANEXO 3</w:t>
      </w:r>
    </w:p>
    <w:p w14:paraId="470BE4A5" w14:textId="77777777" w:rsidR="00D34EF0" w:rsidRPr="00427257" w:rsidRDefault="00D34EF0" w:rsidP="00BC6419">
      <w:pPr>
        <w:autoSpaceDE w:val="0"/>
        <w:autoSpaceDN w:val="0"/>
        <w:adjustRightInd w:val="0"/>
        <w:spacing w:after="0" w:line="360" w:lineRule="auto"/>
        <w:jc w:val="center"/>
        <w:rPr>
          <w:rFonts w:ascii="Arial" w:hAnsi="Arial" w:cs="Arial"/>
          <w:b/>
          <w:bCs/>
          <w:sz w:val="24"/>
          <w:szCs w:val="24"/>
        </w:rPr>
      </w:pPr>
      <w:r w:rsidRPr="00427257">
        <w:rPr>
          <w:rFonts w:ascii="Arial" w:hAnsi="Arial" w:cs="Arial"/>
          <w:b/>
          <w:bCs/>
          <w:sz w:val="24"/>
          <w:szCs w:val="24"/>
        </w:rPr>
        <w:t>CUESTIONARIO</w:t>
      </w:r>
    </w:p>
    <w:p w14:paraId="2E4F6D7A" w14:textId="77777777" w:rsidR="00D34EF0" w:rsidRPr="00427257" w:rsidRDefault="00D34EF0" w:rsidP="00BC6419">
      <w:pPr>
        <w:autoSpaceDE w:val="0"/>
        <w:autoSpaceDN w:val="0"/>
        <w:adjustRightInd w:val="0"/>
        <w:spacing w:after="0" w:line="360" w:lineRule="auto"/>
        <w:jc w:val="center"/>
        <w:rPr>
          <w:rFonts w:ascii="Arial" w:hAnsi="Arial" w:cs="Arial"/>
          <w:b/>
          <w:bCs/>
          <w:sz w:val="24"/>
          <w:szCs w:val="24"/>
        </w:rPr>
      </w:pPr>
    </w:p>
    <w:p w14:paraId="3827AB80" w14:textId="722C0A54"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 xml:space="preserve">El presente cuestionario se realiza con el objetivo de determinar el conocimiento en la prevención de los riesgos biológicos de </w:t>
      </w:r>
      <w:r w:rsidR="00CA2D01">
        <w:rPr>
          <w:rFonts w:ascii="Arial" w:hAnsi="Arial" w:cs="Arial"/>
          <w:sz w:val="24"/>
          <w:szCs w:val="24"/>
        </w:rPr>
        <w:t>los enfermeros</w:t>
      </w:r>
      <w:r w:rsidRPr="00427257">
        <w:rPr>
          <w:rFonts w:ascii="Arial" w:hAnsi="Arial" w:cs="Arial"/>
          <w:sz w:val="24"/>
          <w:szCs w:val="24"/>
        </w:rPr>
        <w:t xml:space="preserve"> en el </w:t>
      </w:r>
      <w:r w:rsidR="004F0BE8">
        <w:rPr>
          <w:rFonts w:ascii="Arial" w:hAnsi="Arial" w:cs="Arial"/>
          <w:sz w:val="24"/>
          <w:szCs w:val="24"/>
        </w:rPr>
        <w:t>Servicio de medicina de un Hospital de la Provincia de Chincha</w:t>
      </w:r>
      <w:r w:rsidRPr="00427257">
        <w:rPr>
          <w:rFonts w:ascii="Arial" w:hAnsi="Arial" w:cs="Arial"/>
          <w:sz w:val="24"/>
          <w:szCs w:val="24"/>
        </w:rPr>
        <w:t>.</w:t>
      </w:r>
    </w:p>
    <w:p w14:paraId="64EB2098"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b/>
          <w:bCs/>
          <w:sz w:val="24"/>
          <w:szCs w:val="24"/>
        </w:rPr>
        <w:t>Instrucciones</w:t>
      </w:r>
      <w:r w:rsidRPr="00427257">
        <w:rPr>
          <w:rFonts w:ascii="Arial" w:hAnsi="Arial" w:cs="Arial"/>
          <w:sz w:val="24"/>
          <w:szCs w:val="24"/>
        </w:rPr>
        <w:t>: Marcar con un aspa (X), la respuesta que usted crea conveniente, respondiendo con objetividad y sinceridad las siguientes preguntas. Se mantendrá anónima su identidad y agradezco su colaboración por anticipado.</w:t>
      </w:r>
    </w:p>
    <w:p w14:paraId="2B4E51EB"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76A97105"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I. DATOS GENERALES</w:t>
      </w:r>
    </w:p>
    <w:p w14:paraId="5D61C60D"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1.1. Edad------------</w:t>
      </w:r>
    </w:p>
    <w:p w14:paraId="0AF7B6AB"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1.2. Sexo (F) ( M)</w:t>
      </w:r>
    </w:p>
    <w:p w14:paraId="5C277EB5"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1.3. Tiempo de labor en el servicio.--------------------------------</w:t>
      </w:r>
    </w:p>
    <w:p w14:paraId="7234D59E"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6FF415DE"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2.- ¿Qué es Bioseguridad?</w:t>
      </w:r>
    </w:p>
    <w:p w14:paraId="01F7CF14"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Conjunto de normas o actitudes que tienen como objetivo prevenir los accidentes en el área de trabajo.</w:t>
      </w:r>
    </w:p>
    <w:p w14:paraId="1ACFD542"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b) Es la disciplina encargada de vigilar la calidad de vida del trabajador de salud.</w:t>
      </w:r>
    </w:p>
    <w:p w14:paraId="32351827"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c) Doctrina de comportamiento encaminada a lograr actitudes y conductas que disminuyan el riesgo del trabajador de la salud de adquirir infecciones en el medio laboral.</w:t>
      </w:r>
    </w:p>
    <w:p w14:paraId="39EC4C1C"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Solo a y c.</w:t>
      </w:r>
    </w:p>
    <w:p w14:paraId="3930B400"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1C763812"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3.- Los principios de Bioseguridad son:</w:t>
      </w:r>
    </w:p>
    <w:p w14:paraId="7E51DCBB"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Protección, aislamiento y universalidad.</w:t>
      </w:r>
    </w:p>
    <w:p w14:paraId="258DFC1A"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b) Universalidad, barreras protectoras y manejo de material contaminado.</w:t>
      </w:r>
    </w:p>
    <w:p w14:paraId="530D492F"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c) Barreras protectoras, universalidad y control de infecciones.</w:t>
      </w:r>
    </w:p>
    <w:p w14:paraId="3FBD84D0"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Universalidad, control de infecciones, barreras protectoras.</w:t>
      </w:r>
    </w:p>
    <w:p w14:paraId="649CF940"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7512F658"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4.- ¿Cuándo se debe realizar la higiene de manos?</w:t>
      </w:r>
    </w:p>
    <w:p w14:paraId="738195F6"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lastRenderedPageBreak/>
        <w:t>a) Después del manejo de material estéril.</w:t>
      </w:r>
    </w:p>
    <w:p w14:paraId="4D62F248"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b) Antes y después de realizar un procedimiento, después de estar en contacto con fluidos orgánicos o elementos contaminados.</w:t>
      </w:r>
    </w:p>
    <w:p w14:paraId="67F58DFE"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c) Antes de tocar al paciente, antes de realizar una tarea limpia, después del riesgo de exposición a líquidos corporales, después de tocar al paciente, después del contacto con el entorno del paciente.</w:t>
      </w:r>
    </w:p>
    <w:p w14:paraId="5255414F"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Se realiza después de brindar cuidados al paciente, al estar en contacto fluidos corporales.</w:t>
      </w:r>
    </w:p>
    <w:p w14:paraId="2BB74D17"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32153995" w14:textId="77777777" w:rsidR="00D34EF0" w:rsidRPr="00427257" w:rsidRDefault="00D34EF0" w:rsidP="00BC6419">
      <w:pPr>
        <w:autoSpaceDE w:val="0"/>
        <w:autoSpaceDN w:val="0"/>
        <w:adjustRightInd w:val="0"/>
        <w:spacing w:after="0" w:line="360" w:lineRule="auto"/>
        <w:jc w:val="both"/>
        <w:rPr>
          <w:rFonts w:ascii="Arial" w:hAnsi="Arial" w:cs="Arial"/>
          <w:b/>
          <w:bCs/>
          <w:sz w:val="24"/>
          <w:szCs w:val="24"/>
        </w:rPr>
      </w:pPr>
      <w:r w:rsidRPr="00427257">
        <w:rPr>
          <w:rFonts w:ascii="Arial" w:hAnsi="Arial" w:cs="Arial"/>
          <w:b/>
          <w:bCs/>
          <w:sz w:val="24"/>
          <w:szCs w:val="24"/>
        </w:rPr>
        <w:t>5.- ¿Cuánto es el tiempo que se debe tomar para la desinfección de las manos con solución alcohólica?</w:t>
      </w:r>
    </w:p>
    <w:p w14:paraId="734ED4E1" w14:textId="77777777" w:rsidR="00D34EF0" w:rsidRPr="00427257" w:rsidRDefault="00D34EF0" w:rsidP="00BC6419">
      <w:pPr>
        <w:autoSpaceDE w:val="0"/>
        <w:autoSpaceDN w:val="0"/>
        <w:adjustRightInd w:val="0"/>
        <w:spacing w:after="0" w:line="360" w:lineRule="auto"/>
        <w:rPr>
          <w:rFonts w:ascii="Arial" w:hAnsi="Arial" w:cs="Arial"/>
          <w:sz w:val="24"/>
          <w:szCs w:val="24"/>
          <w:lang w:val="pt-BR"/>
        </w:rPr>
      </w:pPr>
      <w:r w:rsidRPr="00427257">
        <w:rPr>
          <w:rFonts w:ascii="Arial" w:hAnsi="Arial" w:cs="Arial"/>
          <w:sz w:val="24"/>
          <w:szCs w:val="24"/>
          <w:lang w:val="pt-BR"/>
        </w:rPr>
        <w:t>a) 5 – 10 segundos</w:t>
      </w:r>
      <w:r w:rsidRPr="00427257">
        <w:rPr>
          <w:rFonts w:ascii="Arial" w:hAnsi="Arial" w:cs="Arial"/>
          <w:sz w:val="24"/>
          <w:szCs w:val="24"/>
          <w:lang w:val="pt-BR"/>
        </w:rPr>
        <w:tab/>
      </w:r>
      <w:r w:rsidRPr="00427257">
        <w:rPr>
          <w:rFonts w:ascii="Arial" w:hAnsi="Arial" w:cs="Arial"/>
          <w:sz w:val="24"/>
          <w:szCs w:val="24"/>
          <w:lang w:val="pt-BR"/>
        </w:rPr>
        <w:tab/>
      </w:r>
      <w:r w:rsidRPr="00427257">
        <w:rPr>
          <w:rFonts w:ascii="Arial" w:hAnsi="Arial" w:cs="Arial"/>
          <w:sz w:val="24"/>
          <w:szCs w:val="24"/>
          <w:lang w:val="pt-BR"/>
        </w:rPr>
        <w:tab/>
        <w:t>b) 10 – 20 segundos</w:t>
      </w:r>
    </w:p>
    <w:p w14:paraId="3249AE14" w14:textId="77777777" w:rsidR="00D34EF0" w:rsidRPr="00427257" w:rsidRDefault="00D34EF0" w:rsidP="00BC6419">
      <w:pPr>
        <w:autoSpaceDE w:val="0"/>
        <w:autoSpaceDN w:val="0"/>
        <w:adjustRightInd w:val="0"/>
        <w:spacing w:after="0" w:line="360" w:lineRule="auto"/>
        <w:rPr>
          <w:rFonts w:ascii="Arial" w:hAnsi="Arial" w:cs="Arial"/>
          <w:sz w:val="24"/>
          <w:szCs w:val="24"/>
          <w:lang w:val="pt-BR"/>
        </w:rPr>
      </w:pPr>
      <w:r w:rsidRPr="00427257">
        <w:rPr>
          <w:rFonts w:ascii="Arial" w:hAnsi="Arial" w:cs="Arial"/>
          <w:sz w:val="24"/>
          <w:szCs w:val="24"/>
          <w:lang w:val="pt-BR"/>
        </w:rPr>
        <w:t>c) 20 – 30 segundos</w:t>
      </w:r>
      <w:r w:rsidRPr="00427257">
        <w:rPr>
          <w:rFonts w:ascii="Arial" w:hAnsi="Arial" w:cs="Arial"/>
          <w:sz w:val="24"/>
          <w:szCs w:val="24"/>
          <w:lang w:val="pt-BR"/>
        </w:rPr>
        <w:tab/>
      </w:r>
      <w:r w:rsidRPr="00427257">
        <w:rPr>
          <w:rFonts w:ascii="Arial" w:hAnsi="Arial" w:cs="Arial"/>
          <w:sz w:val="24"/>
          <w:szCs w:val="24"/>
          <w:lang w:val="pt-BR"/>
        </w:rPr>
        <w:tab/>
      </w:r>
      <w:r w:rsidRPr="00427257">
        <w:rPr>
          <w:rFonts w:ascii="Arial" w:hAnsi="Arial" w:cs="Arial"/>
          <w:sz w:val="24"/>
          <w:szCs w:val="24"/>
          <w:lang w:val="pt-BR"/>
        </w:rPr>
        <w:tab/>
        <w:t>d) 30 – 40 segundos</w:t>
      </w:r>
    </w:p>
    <w:p w14:paraId="4FA8164C" w14:textId="77777777" w:rsidR="00D34EF0" w:rsidRPr="00427257" w:rsidRDefault="00D34EF0" w:rsidP="00BC6419">
      <w:pPr>
        <w:autoSpaceDE w:val="0"/>
        <w:autoSpaceDN w:val="0"/>
        <w:adjustRightInd w:val="0"/>
        <w:spacing w:after="0" w:line="360" w:lineRule="auto"/>
        <w:rPr>
          <w:rFonts w:ascii="Arial" w:hAnsi="Arial" w:cs="Arial"/>
          <w:b/>
          <w:bCs/>
          <w:sz w:val="24"/>
          <w:szCs w:val="24"/>
          <w:lang w:val="pt-BR"/>
        </w:rPr>
      </w:pPr>
    </w:p>
    <w:p w14:paraId="7E6C4410"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6.- Señale lo correcto en relación a la mascarilla</w:t>
      </w:r>
    </w:p>
    <w:p w14:paraId="1A7C0D94"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Es importante para proteger las mucosas.</w:t>
      </w:r>
    </w:p>
    <w:p w14:paraId="2421B2AC"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b) Se usa para prevenir la trasmisión a través de las secreciones orales y nasales.</w:t>
      </w:r>
    </w:p>
    <w:p w14:paraId="3BD02409"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 xml:space="preserve">c) Se usa en procedimientos que puedan causar salpicaduras de </w:t>
      </w:r>
      <w:proofErr w:type="spellStart"/>
      <w:r w:rsidRPr="00427257">
        <w:rPr>
          <w:rFonts w:ascii="Arial" w:hAnsi="Arial" w:cs="Arial"/>
          <w:sz w:val="24"/>
          <w:szCs w:val="24"/>
        </w:rPr>
        <w:t>fluídos</w:t>
      </w:r>
      <w:proofErr w:type="spellEnd"/>
      <w:r w:rsidRPr="00427257">
        <w:rPr>
          <w:rFonts w:ascii="Arial" w:hAnsi="Arial" w:cs="Arial"/>
          <w:sz w:val="24"/>
          <w:szCs w:val="24"/>
        </w:rPr>
        <w:t xml:space="preserve"> y secreciones </w:t>
      </w:r>
      <w:proofErr w:type="spellStart"/>
      <w:r w:rsidRPr="00427257">
        <w:rPr>
          <w:rFonts w:ascii="Arial" w:hAnsi="Arial" w:cs="Arial"/>
          <w:sz w:val="24"/>
          <w:szCs w:val="24"/>
        </w:rPr>
        <w:t>biocontaminadas</w:t>
      </w:r>
      <w:proofErr w:type="spellEnd"/>
      <w:r w:rsidRPr="00427257">
        <w:rPr>
          <w:rFonts w:ascii="Arial" w:hAnsi="Arial" w:cs="Arial"/>
          <w:sz w:val="24"/>
          <w:szCs w:val="24"/>
        </w:rPr>
        <w:t>.</w:t>
      </w:r>
    </w:p>
    <w:p w14:paraId="3B0345E9"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Todo lo anterior es correcto.</w:t>
      </w:r>
    </w:p>
    <w:p w14:paraId="079DD0EB"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4C646F9B"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7.- Con respecto al uso de guantes es correcto:</w:t>
      </w:r>
    </w:p>
    <w:p w14:paraId="441A7BE7"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Sustituye el lavado de manos.</w:t>
      </w:r>
    </w:p>
    <w:p w14:paraId="47102AA7"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b) Sirven para disminuir la transmisión de gérmenes del paciente a las manos del personal o viceversa.</w:t>
      </w:r>
    </w:p>
    <w:p w14:paraId="52412B6C"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c) Protección total contra microorganismos.</w:t>
      </w:r>
    </w:p>
    <w:p w14:paraId="292BB783"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Se utiliza guantes solo al manipular fluidos y secreciones corporales.</w:t>
      </w:r>
    </w:p>
    <w:p w14:paraId="0D2BD7F0" w14:textId="77777777" w:rsidR="000F265D" w:rsidRPr="00427257" w:rsidRDefault="000F265D" w:rsidP="00BC6419">
      <w:pPr>
        <w:autoSpaceDE w:val="0"/>
        <w:autoSpaceDN w:val="0"/>
        <w:adjustRightInd w:val="0"/>
        <w:spacing w:after="0" w:line="360" w:lineRule="auto"/>
        <w:rPr>
          <w:rFonts w:ascii="Arial" w:hAnsi="Arial" w:cs="Arial"/>
          <w:b/>
          <w:bCs/>
          <w:sz w:val="24"/>
          <w:szCs w:val="24"/>
        </w:rPr>
      </w:pPr>
    </w:p>
    <w:p w14:paraId="6607C044"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8.- ¿Cuándo se debe utilizar los elementos de protección ocular?</w:t>
      </w:r>
    </w:p>
    <w:p w14:paraId="5267E5BE"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Solo se utiliza en centro quirúrgico.</w:t>
      </w:r>
    </w:p>
    <w:p w14:paraId="76E57938"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lastRenderedPageBreak/>
        <w:t>b) Utilizar siempre que se esté en riesgo en procedimientos invasivos que impliquen salpicaduras de sangre a la mucosa ocular o cara.</w:t>
      </w:r>
    </w:p>
    <w:p w14:paraId="5C685952"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c) En todos los pacientes</w:t>
      </w:r>
    </w:p>
    <w:p w14:paraId="2A3781EC"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Al realizar cualquier procedimiento.</w:t>
      </w:r>
    </w:p>
    <w:p w14:paraId="2E7FFA20"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7EAB6AB9"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9.- Cual es la finalidad de utilizar el mandil.</w:t>
      </w:r>
    </w:p>
    <w:p w14:paraId="112A37E4"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Evita la exposición a secreciones, fluidos, tejidos o material contaminado.</w:t>
      </w:r>
    </w:p>
    <w:p w14:paraId="1BAEE2E6"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b) Evita que se ensucie el uniforme.</w:t>
      </w:r>
    </w:p>
    <w:p w14:paraId="1F434675"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c) El mandil nos protege de infecciones intrahospitalarias.</w:t>
      </w:r>
    </w:p>
    <w:p w14:paraId="72F2B31E"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Todo lo anterior es correcto.</w:t>
      </w:r>
    </w:p>
    <w:p w14:paraId="63CE8413"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04ADC89D" w14:textId="77777777" w:rsidR="00D34EF0" w:rsidRPr="00427257" w:rsidRDefault="00D34EF0" w:rsidP="00BC6419">
      <w:pPr>
        <w:autoSpaceDE w:val="0"/>
        <w:autoSpaceDN w:val="0"/>
        <w:adjustRightInd w:val="0"/>
        <w:spacing w:after="0" w:line="360" w:lineRule="auto"/>
        <w:jc w:val="both"/>
        <w:rPr>
          <w:rFonts w:ascii="Arial" w:hAnsi="Arial" w:cs="Arial"/>
          <w:b/>
          <w:bCs/>
          <w:sz w:val="24"/>
          <w:szCs w:val="24"/>
        </w:rPr>
      </w:pPr>
      <w:r w:rsidRPr="00427257">
        <w:rPr>
          <w:rFonts w:ascii="Arial" w:hAnsi="Arial" w:cs="Arial"/>
          <w:b/>
          <w:bCs/>
          <w:sz w:val="24"/>
          <w:szCs w:val="24"/>
        </w:rPr>
        <w:t>10.- Ud. después que realiza un procedimiento invasivo cómo elimina el material punzocortante, para evitar infectarse por riesgos biológicos.</w:t>
      </w:r>
    </w:p>
    <w:p w14:paraId="19F5DE3E"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a) Hay que encapsular las agujas antes de tirarlas en el contenedor.</w:t>
      </w:r>
    </w:p>
    <w:p w14:paraId="085BB4A3"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b) Eliminar sin encapsular las agujas en un contenedor de paredes rígidas, y rotulada para su posterior eliminación.</w:t>
      </w:r>
    </w:p>
    <w:p w14:paraId="412D88F6"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c) Para evitar que otra persona se pinche, primero se encapsular las agujas y se elimina en un contenedor.</w:t>
      </w:r>
    </w:p>
    <w:p w14:paraId="0AEC249B"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d) Eliminar las agujas en la bolsa roja.</w:t>
      </w:r>
    </w:p>
    <w:p w14:paraId="2044FC9E"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119BF69E" w14:textId="77777777" w:rsidR="00D34EF0" w:rsidRPr="00427257" w:rsidRDefault="00D34EF0" w:rsidP="00BC6419">
      <w:pPr>
        <w:autoSpaceDE w:val="0"/>
        <w:autoSpaceDN w:val="0"/>
        <w:adjustRightInd w:val="0"/>
        <w:spacing w:after="0" w:line="360" w:lineRule="auto"/>
        <w:jc w:val="both"/>
        <w:rPr>
          <w:rFonts w:ascii="Arial" w:hAnsi="Arial" w:cs="Arial"/>
          <w:b/>
          <w:bCs/>
          <w:sz w:val="24"/>
          <w:szCs w:val="24"/>
        </w:rPr>
      </w:pPr>
      <w:r w:rsidRPr="00427257">
        <w:rPr>
          <w:rFonts w:ascii="Arial" w:hAnsi="Arial" w:cs="Arial"/>
          <w:b/>
          <w:bCs/>
          <w:sz w:val="24"/>
          <w:szCs w:val="24"/>
        </w:rPr>
        <w:t>11.- Los apósitos con sangre humana, hemoderivados, elementos punzo cortantes que estuvieron en contacto con pacientes, qué tipo de residuos son:</w:t>
      </w:r>
    </w:p>
    <w:p w14:paraId="2750CE3C"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Residuos especiales.</w:t>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t>b) Residuo común.</w:t>
      </w:r>
    </w:p>
    <w:p w14:paraId="6204AE89"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 xml:space="preserve">c) Residuos </w:t>
      </w:r>
      <w:proofErr w:type="spellStart"/>
      <w:r w:rsidRPr="00427257">
        <w:rPr>
          <w:rFonts w:ascii="Arial" w:hAnsi="Arial" w:cs="Arial"/>
          <w:sz w:val="24"/>
          <w:szCs w:val="24"/>
        </w:rPr>
        <w:t>biocontaminados</w:t>
      </w:r>
      <w:proofErr w:type="spellEnd"/>
      <w:r w:rsidRPr="00427257">
        <w:rPr>
          <w:rFonts w:ascii="Arial" w:hAnsi="Arial" w:cs="Arial"/>
          <w:sz w:val="24"/>
          <w:szCs w:val="24"/>
        </w:rPr>
        <w:t>.</w:t>
      </w:r>
      <w:r w:rsidRPr="00427257">
        <w:rPr>
          <w:rFonts w:ascii="Arial" w:hAnsi="Arial" w:cs="Arial"/>
          <w:sz w:val="24"/>
          <w:szCs w:val="24"/>
        </w:rPr>
        <w:tab/>
      </w:r>
      <w:r w:rsidRPr="00427257">
        <w:rPr>
          <w:rFonts w:ascii="Arial" w:hAnsi="Arial" w:cs="Arial"/>
          <w:sz w:val="24"/>
          <w:szCs w:val="24"/>
        </w:rPr>
        <w:tab/>
        <w:t>d) Residuos peligros.</w:t>
      </w:r>
    </w:p>
    <w:p w14:paraId="68A89655" w14:textId="77777777" w:rsidR="00D34EF0" w:rsidRPr="00427257" w:rsidRDefault="00D34EF0" w:rsidP="00BC6419">
      <w:pPr>
        <w:autoSpaceDE w:val="0"/>
        <w:autoSpaceDN w:val="0"/>
        <w:adjustRightInd w:val="0"/>
        <w:spacing w:after="0" w:line="360" w:lineRule="auto"/>
        <w:rPr>
          <w:rFonts w:ascii="Arial" w:hAnsi="Arial" w:cs="Arial"/>
          <w:sz w:val="24"/>
          <w:szCs w:val="24"/>
        </w:rPr>
      </w:pPr>
    </w:p>
    <w:p w14:paraId="269C2F8B" w14:textId="77777777" w:rsidR="00D34EF0" w:rsidRPr="00427257" w:rsidRDefault="00D34EF0" w:rsidP="00BC6419">
      <w:pPr>
        <w:autoSpaceDE w:val="0"/>
        <w:autoSpaceDN w:val="0"/>
        <w:adjustRightInd w:val="0"/>
        <w:spacing w:after="0" w:line="360" w:lineRule="auto"/>
        <w:jc w:val="both"/>
        <w:rPr>
          <w:rFonts w:ascii="Arial" w:hAnsi="Arial" w:cs="Arial"/>
          <w:b/>
          <w:bCs/>
          <w:sz w:val="24"/>
          <w:szCs w:val="24"/>
        </w:rPr>
      </w:pPr>
      <w:r w:rsidRPr="00427257">
        <w:rPr>
          <w:rFonts w:ascii="Arial" w:hAnsi="Arial" w:cs="Arial"/>
          <w:b/>
          <w:bCs/>
          <w:sz w:val="24"/>
          <w:szCs w:val="24"/>
        </w:rPr>
        <w:t>12- Son aquellos residuos peligrosos generados en los hospitales, con características físicas y químicas de potencial peligro por lo corrosivo, inflamable, tóxico, explosivo y reactivo para la persona expuesta. Este concepto le corresponde a:</w:t>
      </w:r>
    </w:p>
    <w:p w14:paraId="50D8BA37"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Residuos radiactivos.</w:t>
      </w:r>
      <w:r w:rsidRPr="00427257">
        <w:rPr>
          <w:rFonts w:ascii="Arial" w:hAnsi="Arial" w:cs="Arial"/>
          <w:sz w:val="24"/>
          <w:szCs w:val="24"/>
        </w:rPr>
        <w:tab/>
      </w:r>
      <w:r w:rsidRPr="00427257">
        <w:rPr>
          <w:rFonts w:ascii="Arial" w:hAnsi="Arial" w:cs="Arial"/>
          <w:sz w:val="24"/>
          <w:szCs w:val="24"/>
        </w:rPr>
        <w:tab/>
        <w:t>b) Residuos especiales.</w:t>
      </w:r>
    </w:p>
    <w:p w14:paraId="256CBE34"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c) Residuos químicos peligrosos.</w:t>
      </w:r>
      <w:r w:rsidRPr="00427257">
        <w:rPr>
          <w:rFonts w:ascii="Arial" w:hAnsi="Arial" w:cs="Arial"/>
          <w:sz w:val="24"/>
          <w:szCs w:val="24"/>
        </w:rPr>
        <w:tab/>
        <w:t xml:space="preserve">d) Residuos </w:t>
      </w:r>
      <w:proofErr w:type="spellStart"/>
      <w:r w:rsidRPr="00427257">
        <w:rPr>
          <w:rFonts w:ascii="Arial" w:hAnsi="Arial" w:cs="Arial"/>
          <w:sz w:val="24"/>
          <w:szCs w:val="24"/>
        </w:rPr>
        <w:t>biocontaminados</w:t>
      </w:r>
      <w:proofErr w:type="spellEnd"/>
      <w:r w:rsidRPr="00427257">
        <w:rPr>
          <w:rFonts w:ascii="Arial" w:hAnsi="Arial" w:cs="Arial"/>
          <w:sz w:val="24"/>
          <w:szCs w:val="24"/>
        </w:rPr>
        <w:t>.</w:t>
      </w:r>
    </w:p>
    <w:p w14:paraId="57C98BC8"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p>
    <w:p w14:paraId="6A046F04" w14:textId="77777777" w:rsidR="00BC6419" w:rsidRPr="00427257" w:rsidRDefault="00BC6419" w:rsidP="00BC6419">
      <w:pPr>
        <w:autoSpaceDE w:val="0"/>
        <w:autoSpaceDN w:val="0"/>
        <w:adjustRightInd w:val="0"/>
        <w:spacing w:after="0" w:line="360" w:lineRule="auto"/>
        <w:rPr>
          <w:rFonts w:ascii="Arial" w:hAnsi="Arial" w:cs="Arial"/>
          <w:b/>
          <w:bCs/>
          <w:sz w:val="24"/>
          <w:szCs w:val="24"/>
        </w:rPr>
      </w:pPr>
    </w:p>
    <w:p w14:paraId="4723D3DB" w14:textId="77777777" w:rsidR="00BC6419" w:rsidRPr="00427257" w:rsidRDefault="00BC6419" w:rsidP="00BC6419">
      <w:pPr>
        <w:autoSpaceDE w:val="0"/>
        <w:autoSpaceDN w:val="0"/>
        <w:adjustRightInd w:val="0"/>
        <w:spacing w:after="0" w:line="360" w:lineRule="auto"/>
        <w:rPr>
          <w:rFonts w:ascii="Arial" w:hAnsi="Arial" w:cs="Arial"/>
          <w:b/>
          <w:bCs/>
          <w:sz w:val="24"/>
          <w:szCs w:val="24"/>
        </w:rPr>
      </w:pPr>
    </w:p>
    <w:p w14:paraId="44834583" w14:textId="77777777" w:rsidR="00D34EF0" w:rsidRPr="00427257" w:rsidRDefault="00D34EF0" w:rsidP="00BC6419">
      <w:pPr>
        <w:autoSpaceDE w:val="0"/>
        <w:autoSpaceDN w:val="0"/>
        <w:adjustRightInd w:val="0"/>
        <w:spacing w:after="0" w:line="360" w:lineRule="auto"/>
        <w:rPr>
          <w:rFonts w:ascii="Arial" w:hAnsi="Arial" w:cs="Arial"/>
          <w:b/>
          <w:bCs/>
          <w:sz w:val="24"/>
          <w:szCs w:val="24"/>
        </w:rPr>
      </w:pPr>
      <w:r w:rsidRPr="00427257">
        <w:rPr>
          <w:rFonts w:ascii="Arial" w:hAnsi="Arial" w:cs="Arial"/>
          <w:b/>
          <w:bCs/>
          <w:sz w:val="24"/>
          <w:szCs w:val="24"/>
        </w:rPr>
        <w:t xml:space="preserve">13.- Los residuos </w:t>
      </w:r>
      <w:proofErr w:type="spellStart"/>
      <w:r w:rsidRPr="00427257">
        <w:rPr>
          <w:rFonts w:ascii="Arial" w:hAnsi="Arial" w:cs="Arial"/>
          <w:b/>
          <w:bCs/>
          <w:sz w:val="24"/>
          <w:szCs w:val="24"/>
        </w:rPr>
        <w:t>biocontaminados</w:t>
      </w:r>
      <w:proofErr w:type="spellEnd"/>
      <w:r w:rsidRPr="00427257">
        <w:rPr>
          <w:rFonts w:ascii="Arial" w:hAnsi="Arial" w:cs="Arial"/>
          <w:b/>
          <w:bCs/>
          <w:sz w:val="24"/>
          <w:szCs w:val="24"/>
        </w:rPr>
        <w:t xml:space="preserve"> se desechan en bolsas de color:</w:t>
      </w:r>
    </w:p>
    <w:p w14:paraId="7B0E7AF8"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Negro</w:t>
      </w:r>
      <w:r w:rsidRPr="00427257">
        <w:rPr>
          <w:rFonts w:ascii="Arial" w:hAnsi="Arial" w:cs="Arial"/>
          <w:sz w:val="24"/>
          <w:szCs w:val="24"/>
        </w:rPr>
        <w:tab/>
      </w:r>
      <w:r w:rsidRPr="00427257">
        <w:rPr>
          <w:rFonts w:ascii="Arial" w:hAnsi="Arial" w:cs="Arial"/>
          <w:sz w:val="24"/>
          <w:szCs w:val="24"/>
        </w:rPr>
        <w:tab/>
        <w:t>b) Amarillo</w:t>
      </w:r>
      <w:r w:rsidRPr="00427257">
        <w:rPr>
          <w:rFonts w:ascii="Arial" w:hAnsi="Arial" w:cs="Arial"/>
          <w:sz w:val="24"/>
          <w:szCs w:val="24"/>
        </w:rPr>
        <w:tab/>
      </w:r>
      <w:r w:rsidRPr="00427257">
        <w:rPr>
          <w:rFonts w:ascii="Arial" w:hAnsi="Arial" w:cs="Arial"/>
          <w:sz w:val="24"/>
          <w:szCs w:val="24"/>
        </w:rPr>
        <w:tab/>
        <w:t>c) Rojo</w:t>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t>d) En cualquier bolsa</w:t>
      </w:r>
    </w:p>
    <w:p w14:paraId="759067C3" w14:textId="77777777" w:rsidR="00D34EF0" w:rsidRPr="00427257" w:rsidRDefault="00D34EF0" w:rsidP="00BC6419">
      <w:pPr>
        <w:autoSpaceDE w:val="0"/>
        <w:autoSpaceDN w:val="0"/>
        <w:adjustRightInd w:val="0"/>
        <w:spacing w:after="0" w:line="360" w:lineRule="auto"/>
        <w:rPr>
          <w:rFonts w:ascii="Arial" w:hAnsi="Arial" w:cs="Arial"/>
          <w:b/>
          <w:sz w:val="24"/>
          <w:szCs w:val="24"/>
        </w:rPr>
      </w:pPr>
    </w:p>
    <w:p w14:paraId="3FE9A4CB" w14:textId="77777777" w:rsidR="00D34EF0" w:rsidRPr="00427257" w:rsidRDefault="00D34EF0" w:rsidP="00BC6419">
      <w:p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14.- ¿Cuáles son los residuos especiales?</w:t>
      </w:r>
    </w:p>
    <w:p w14:paraId="0163CA74"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a) Residuos químico-peligrosos</w:t>
      </w:r>
      <w:r w:rsidRPr="00427257">
        <w:rPr>
          <w:rFonts w:ascii="Arial" w:hAnsi="Arial" w:cs="Arial"/>
          <w:sz w:val="24"/>
          <w:szCs w:val="24"/>
        </w:rPr>
        <w:tab/>
      </w:r>
      <w:r w:rsidRPr="00427257">
        <w:rPr>
          <w:rFonts w:ascii="Arial" w:hAnsi="Arial" w:cs="Arial"/>
          <w:sz w:val="24"/>
          <w:szCs w:val="24"/>
        </w:rPr>
        <w:tab/>
        <w:t>b) Residuos farmacéuticos</w:t>
      </w:r>
    </w:p>
    <w:p w14:paraId="6C5A7B49"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c) Residuos radioactivo</w:t>
      </w:r>
      <w:r w:rsidRPr="00427257">
        <w:rPr>
          <w:rFonts w:ascii="Arial" w:hAnsi="Arial" w:cs="Arial"/>
          <w:sz w:val="24"/>
          <w:szCs w:val="24"/>
        </w:rPr>
        <w:tab/>
      </w:r>
      <w:r w:rsidRPr="00427257">
        <w:rPr>
          <w:rFonts w:ascii="Arial" w:hAnsi="Arial" w:cs="Arial"/>
          <w:sz w:val="24"/>
          <w:szCs w:val="24"/>
        </w:rPr>
        <w:tab/>
      </w:r>
      <w:r w:rsidRPr="00427257">
        <w:rPr>
          <w:rFonts w:ascii="Arial" w:hAnsi="Arial" w:cs="Arial"/>
          <w:sz w:val="24"/>
          <w:szCs w:val="24"/>
        </w:rPr>
        <w:tab/>
        <w:t>d) Todas las anteriores</w:t>
      </w:r>
    </w:p>
    <w:p w14:paraId="663893BC" w14:textId="77777777" w:rsidR="00D34EF0" w:rsidRPr="00427257" w:rsidRDefault="00D34EF0" w:rsidP="00BC6419">
      <w:pPr>
        <w:autoSpaceDE w:val="0"/>
        <w:autoSpaceDN w:val="0"/>
        <w:adjustRightInd w:val="0"/>
        <w:spacing w:after="0" w:line="360" w:lineRule="auto"/>
        <w:rPr>
          <w:rFonts w:ascii="Arial" w:hAnsi="Arial" w:cs="Arial"/>
          <w:b/>
          <w:sz w:val="24"/>
          <w:szCs w:val="24"/>
        </w:rPr>
      </w:pPr>
    </w:p>
    <w:p w14:paraId="23886E30" w14:textId="77777777" w:rsidR="00D34EF0" w:rsidRPr="00427257" w:rsidRDefault="00D34EF0" w:rsidP="00BC6419">
      <w:p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15.- Sabe que existe el Manual de Bioseguridad del HNERM?  (sí)  (no)</w:t>
      </w:r>
    </w:p>
    <w:p w14:paraId="43F7E794" w14:textId="77777777" w:rsidR="00D34EF0" w:rsidRPr="00427257" w:rsidRDefault="00D34EF0" w:rsidP="00BC6419">
      <w:pPr>
        <w:autoSpaceDE w:val="0"/>
        <w:autoSpaceDN w:val="0"/>
        <w:adjustRightInd w:val="0"/>
        <w:spacing w:after="0" w:line="360" w:lineRule="auto"/>
        <w:rPr>
          <w:rFonts w:ascii="Arial" w:hAnsi="Arial" w:cs="Arial"/>
          <w:b/>
          <w:sz w:val="24"/>
          <w:szCs w:val="24"/>
        </w:rPr>
      </w:pPr>
    </w:p>
    <w:p w14:paraId="187BDED4" w14:textId="77777777" w:rsidR="00D34EF0" w:rsidRPr="00427257" w:rsidRDefault="00D34EF0" w:rsidP="00BC6419">
      <w:pPr>
        <w:autoSpaceDE w:val="0"/>
        <w:autoSpaceDN w:val="0"/>
        <w:adjustRightInd w:val="0"/>
        <w:spacing w:after="0" w:line="360" w:lineRule="auto"/>
        <w:rPr>
          <w:rFonts w:ascii="Arial" w:hAnsi="Arial" w:cs="Arial"/>
          <w:b/>
          <w:sz w:val="24"/>
          <w:szCs w:val="24"/>
        </w:rPr>
      </w:pPr>
      <w:r w:rsidRPr="00427257">
        <w:rPr>
          <w:rFonts w:ascii="Arial" w:hAnsi="Arial" w:cs="Arial"/>
          <w:b/>
          <w:sz w:val="24"/>
          <w:szCs w:val="24"/>
        </w:rPr>
        <w:t>16. Ha leído el Manual de Bioseguridad del HNERM?  (sí)   (no)</w:t>
      </w:r>
    </w:p>
    <w:p w14:paraId="6320181F" w14:textId="77777777" w:rsidR="00D34EF0" w:rsidRPr="00427257" w:rsidRDefault="00D34EF0" w:rsidP="00BC6419">
      <w:pPr>
        <w:autoSpaceDE w:val="0"/>
        <w:autoSpaceDN w:val="0"/>
        <w:adjustRightInd w:val="0"/>
        <w:spacing w:after="0" w:line="360" w:lineRule="auto"/>
        <w:rPr>
          <w:rFonts w:ascii="Arial" w:hAnsi="Arial" w:cs="Arial"/>
          <w:sz w:val="24"/>
          <w:szCs w:val="24"/>
        </w:rPr>
      </w:pPr>
    </w:p>
    <w:p w14:paraId="614A4470" w14:textId="77777777" w:rsidR="00D34EF0" w:rsidRPr="00427257" w:rsidRDefault="00D34EF0" w:rsidP="00BC6419">
      <w:pPr>
        <w:autoSpaceDE w:val="0"/>
        <w:autoSpaceDN w:val="0"/>
        <w:adjustRightInd w:val="0"/>
        <w:spacing w:after="0" w:line="360" w:lineRule="auto"/>
        <w:jc w:val="both"/>
        <w:rPr>
          <w:rFonts w:ascii="Arial" w:hAnsi="Arial" w:cs="Arial"/>
          <w:b/>
          <w:sz w:val="24"/>
          <w:szCs w:val="24"/>
        </w:rPr>
      </w:pPr>
      <w:r w:rsidRPr="00427257">
        <w:rPr>
          <w:rFonts w:ascii="Arial" w:hAnsi="Arial" w:cs="Arial"/>
          <w:b/>
          <w:sz w:val="24"/>
          <w:szCs w:val="24"/>
        </w:rPr>
        <w:t xml:space="preserve">17. Si Usted ha marcado SI, en una escala del 1 al 10, (siendo el 1 la calificación más baja y 10 la más alta) señale ¿cuál es el grado de conocimiento, que Usted considera tener, del Manual de Bioseguridad? (Marque el número que considere). </w:t>
      </w:r>
    </w:p>
    <w:p w14:paraId="79305B18" w14:textId="77777777" w:rsidR="00D34EF0" w:rsidRPr="00427257" w:rsidRDefault="00D34EF0" w:rsidP="00BC6419">
      <w:pPr>
        <w:autoSpaceDE w:val="0"/>
        <w:autoSpaceDN w:val="0"/>
        <w:adjustRightInd w:val="0"/>
        <w:spacing w:after="0" w:line="360" w:lineRule="auto"/>
        <w:rPr>
          <w:rFonts w:ascii="Arial" w:hAnsi="Arial" w:cs="Arial"/>
          <w:sz w:val="24"/>
          <w:szCs w:val="24"/>
        </w:rPr>
      </w:pPr>
    </w:p>
    <w:tbl>
      <w:tblPr>
        <w:tblW w:w="7164" w:type="dxa"/>
        <w:jc w:val="center"/>
        <w:tblCellMar>
          <w:left w:w="70" w:type="dxa"/>
          <w:right w:w="70" w:type="dxa"/>
        </w:tblCellMar>
        <w:tblLook w:val="04A0" w:firstRow="1" w:lastRow="0" w:firstColumn="1" w:lastColumn="0" w:noHBand="0" w:noVBand="1"/>
      </w:tblPr>
      <w:tblGrid>
        <w:gridCol w:w="796"/>
        <w:gridCol w:w="796"/>
        <w:gridCol w:w="796"/>
        <w:gridCol w:w="796"/>
        <w:gridCol w:w="796"/>
        <w:gridCol w:w="796"/>
        <w:gridCol w:w="796"/>
        <w:gridCol w:w="796"/>
        <w:gridCol w:w="796"/>
      </w:tblGrid>
      <w:tr w:rsidR="00D34EF0" w:rsidRPr="00427257" w14:paraId="445A0861" w14:textId="77777777" w:rsidTr="00B3724B">
        <w:trPr>
          <w:trHeight w:val="285"/>
          <w:jc w:val="center"/>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F23A2D3"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nil"/>
              <w:bottom w:val="single" w:sz="4" w:space="0" w:color="auto"/>
              <w:right w:val="nil"/>
            </w:tcBorders>
            <w:shd w:val="clear" w:color="auto" w:fill="auto"/>
            <w:noWrap/>
            <w:vAlign w:val="bottom"/>
            <w:hideMark/>
          </w:tcPr>
          <w:p w14:paraId="252A6347"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single" w:sz="4" w:space="0" w:color="auto"/>
              <w:right w:val="nil"/>
            </w:tcBorders>
            <w:shd w:val="clear" w:color="auto" w:fill="auto"/>
            <w:noWrap/>
            <w:vAlign w:val="bottom"/>
            <w:hideMark/>
          </w:tcPr>
          <w:p w14:paraId="662F6079"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single" w:sz="4" w:space="0" w:color="auto"/>
              <w:right w:val="nil"/>
            </w:tcBorders>
            <w:shd w:val="clear" w:color="auto" w:fill="auto"/>
            <w:noWrap/>
            <w:vAlign w:val="bottom"/>
            <w:hideMark/>
          </w:tcPr>
          <w:p w14:paraId="4294FF50"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single" w:sz="4" w:space="0" w:color="auto"/>
              <w:right w:val="nil"/>
            </w:tcBorders>
            <w:shd w:val="clear" w:color="auto" w:fill="auto"/>
            <w:noWrap/>
            <w:vAlign w:val="bottom"/>
            <w:hideMark/>
          </w:tcPr>
          <w:p w14:paraId="6913757B"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single" w:sz="4" w:space="0" w:color="auto"/>
              <w:right w:val="nil"/>
            </w:tcBorders>
            <w:shd w:val="clear" w:color="auto" w:fill="auto"/>
            <w:noWrap/>
            <w:vAlign w:val="bottom"/>
            <w:hideMark/>
          </w:tcPr>
          <w:p w14:paraId="2A8ECC39"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single" w:sz="4" w:space="0" w:color="auto"/>
              <w:right w:val="nil"/>
            </w:tcBorders>
            <w:shd w:val="clear" w:color="auto" w:fill="auto"/>
            <w:noWrap/>
            <w:vAlign w:val="bottom"/>
            <w:hideMark/>
          </w:tcPr>
          <w:p w14:paraId="433D66B2"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single" w:sz="4" w:space="0" w:color="auto"/>
              <w:right w:val="nil"/>
            </w:tcBorders>
            <w:shd w:val="clear" w:color="auto" w:fill="auto"/>
            <w:noWrap/>
            <w:vAlign w:val="bottom"/>
            <w:hideMark/>
          </w:tcPr>
          <w:p w14:paraId="25999927"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0952285"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r>
      <w:tr w:rsidR="00D34EF0" w:rsidRPr="00427257" w14:paraId="2A13FB69" w14:textId="77777777" w:rsidTr="00B3724B">
        <w:trPr>
          <w:trHeight w:val="285"/>
          <w:jc w:val="center"/>
        </w:trPr>
        <w:tc>
          <w:tcPr>
            <w:tcW w:w="796" w:type="dxa"/>
            <w:tcBorders>
              <w:top w:val="nil"/>
              <w:left w:val="single" w:sz="4" w:space="0" w:color="auto"/>
              <w:bottom w:val="nil"/>
              <w:right w:val="single" w:sz="4" w:space="0" w:color="auto"/>
            </w:tcBorders>
            <w:shd w:val="clear" w:color="auto" w:fill="auto"/>
            <w:noWrap/>
            <w:vAlign w:val="bottom"/>
            <w:hideMark/>
          </w:tcPr>
          <w:p w14:paraId="4D0056B1"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nil"/>
              <w:bottom w:val="nil"/>
              <w:right w:val="nil"/>
            </w:tcBorders>
            <w:shd w:val="clear" w:color="auto" w:fill="auto"/>
            <w:noWrap/>
            <w:vAlign w:val="bottom"/>
            <w:hideMark/>
          </w:tcPr>
          <w:p w14:paraId="210A9BE5"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nil"/>
              <w:right w:val="nil"/>
            </w:tcBorders>
            <w:shd w:val="clear" w:color="auto" w:fill="auto"/>
            <w:noWrap/>
            <w:vAlign w:val="bottom"/>
            <w:hideMark/>
          </w:tcPr>
          <w:p w14:paraId="2F0B60A2"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nil"/>
              <w:right w:val="nil"/>
            </w:tcBorders>
            <w:shd w:val="clear" w:color="auto" w:fill="auto"/>
            <w:noWrap/>
            <w:vAlign w:val="bottom"/>
            <w:hideMark/>
          </w:tcPr>
          <w:p w14:paraId="6286E26B"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nil"/>
              <w:right w:val="nil"/>
            </w:tcBorders>
            <w:shd w:val="clear" w:color="auto" w:fill="auto"/>
            <w:noWrap/>
            <w:vAlign w:val="bottom"/>
            <w:hideMark/>
          </w:tcPr>
          <w:p w14:paraId="6BA90C38"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nil"/>
              <w:right w:val="nil"/>
            </w:tcBorders>
            <w:shd w:val="clear" w:color="auto" w:fill="auto"/>
            <w:noWrap/>
            <w:vAlign w:val="bottom"/>
            <w:hideMark/>
          </w:tcPr>
          <w:p w14:paraId="4F46A905"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nil"/>
              <w:right w:val="nil"/>
            </w:tcBorders>
            <w:shd w:val="clear" w:color="auto" w:fill="auto"/>
            <w:noWrap/>
            <w:vAlign w:val="bottom"/>
            <w:hideMark/>
          </w:tcPr>
          <w:p w14:paraId="64CEF536"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nil"/>
              <w:right w:val="nil"/>
            </w:tcBorders>
            <w:shd w:val="clear" w:color="auto" w:fill="auto"/>
            <w:noWrap/>
            <w:vAlign w:val="bottom"/>
            <w:hideMark/>
          </w:tcPr>
          <w:p w14:paraId="72A214FF"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c>
          <w:tcPr>
            <w:tcW w:w="796" w:type="dxa"/>
            <w:tcBorders>
              <w:top w:val="nil"/>
              <w:left w:val="single" w:sz="4" w:space="0" w:color="auto"/>
              <w:bottom w:val="nil"/>
              <w:right w:val="single" w:sz="4" w:space="0" w:color="auto"/>
            </w:tcBorders>
            <w:shd w:val="clear" w:color="auto" w:fill="auto"/>
            <w:noWrap/>
            <w:vAlign w:val="bottom"/>
            <w:hideMark/>
          </w:tcPr>
          <w:p w14:paraId="4F0C688E" w14:textId="77777777" w:rsidR="00D34EF0" w:rsidRPr="00427257" w:rsidRDefault="00D34EF0" w:rsidP="00BC6419">
            <w:pPr>
              <w:spacing w:after="0" w:line="360" w:lineRule="auto"/>
              <w:rPr>
                <w:rFonts w:ascii="Arial" w:eastAsia="Times New Roman" w:hAnsi="Arial" w:cs="Arial"/>
                <w:color w:val="000000"/>
                <w:sz w:val="24"/>
                <w:szCs w:val="24"/>
                <w:lang w:eastAsia="es-PE"/>
              </w:rPr>
            </w:pPr>
            <w:r w:rsidRPr="00427257">
              <w:rPr>
                <w:rFonts w:ascii="Arial" w:eastAsia="Times New Roman" w:hAnsi="Arial" w:cs="Arial"/>
                <w:color w:val="000000"/>
                <w:sz w:val="24"/>
                <w:szCs w:val="24"/>
                <w:lang w:eastAsia="es-PE"/>
              </w:rPr>
              <w:t> </w:t>
            </w:r>
          </w:p>
        </w:tc>
      </w:tr>
    </w:tbl>
    <w:p w14:paraId="5BA0AD3B" w14:textId="77777777" w:rsidR="00D34EF0" w:rsidRPr="00427257" w:rsidRDefault="00D34EF0" w:rsidP="00BC6419">
      <w:pPr>
        <w:autoSpaceDE w:val="0"/>
        <w:autoSpaceDN w:val="0"/>
        <w:adjustRightInd w:val="0"/>
        <w:spacing w:after="0" w:line="360" w:lineRule="auto"/>
        <w:rPr>
          <w:rFonts w:ascii="Arial" w:hAnsi="Arial" w:cs="Arial"/>
          <w:sz w:val="24"/>
          <w:szCs w:val="24"/>
        </w:rPr>
      </w:pPr>
    </w:p>
    <w:p w14:paraId="3E229237" w14:textId="77777777" w:rsidR="00D34EF0" w:rsidRPr="00427257" w:rsidRDefault="00BC6419"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 xml:space="preserve">     </w:t>
      </w:r>
      <w:r w:rsidR="00D34EF0" w:rsidRPr="00427257">
        <w:rPr>
          <w:rFonts w:ascii="Arial" w:hAnsi="Arial" w:cs="Arial"/>
          <w:sz w:val="24"/>
          <w:szCs w:val="24"/>
        </w:rPr>
        <w:t xml:space="preserve">      1</w:t>
      </w:r>
      <w:r w:rsidR="00D34EF0" w:rsidRPr="00427257">
        <w:rPr>
          <w:rFonts w:ascii="Arial" w:hAnsi="Arial" w:cs="Arial"/>
          <w:sz w:val="24"/>
          <w:szCs w:val="24"/>
        </w:rPr>
        <w:tab/>
        <w:t xml:space="preserve">     2</w:t>
      </w:r>
      <w:r w:rsidR="00D34EF0" w:rsidRPr="00427257">
        <w:rPr>
          <w:rFonts w:ascii="Arial" w:hAnsi="Arial" w:cs="Arial"/>
          <w:sz w:val="24"/>
          <w:szCs w:val="24"/>
        </w:rPr>
        <w:tab/>
        <w:t xml:space="preserve">         3</w:t>
      </w:r>
      <w:r w:rsidR="00D34EF0" w:rsidRPr="00427257">
        <w:rPr>
          <w:rFonts w:ascii="Arial" w:hAnsi="Arial" w:cs="Arial"/>
          <w:sz w:val="24"/>
          <w:szCs w:val="24"/>
        </w:rPr>
        <w:tab/>
        <w:t xml:space="preserve">          4</w:t>
      </w:r>
      <w:r w:rsidR="00D34EF0" w:rsidRPr="00427257">
        <w:rPr>
          <w:rFonts w:ascii="Arial" w:hAnsi="Arial" w:cs="Arial"/>
          <w:sz w:val="24"/>
          <w:szCs w:val="24"/>
        </w:rPr>
        <w:tab/>
        <w:t>5</w:t>
      </w:r>
      <w:r w:rsidR="00D34EF0" w:rsidRPr="00427257">
        <w:rPr>
          <w:rFonts w:ascii="Arial" w:hAnsi="Arial" w:cs="Arial"/>
          <w:sz w:val="24"/>
          <w:szCs w:val="24"/>
        </w:rPr>
        <w:tab/>
        <w:t xml:space="preserve">  6</w:t>
      </w:r>
      <w:r w:rsidR="00D34EF0" w:rsidRPr="00427257">
        <w:rPr>
          <w:rFonts w:ascii="Arial" w:hAnsi="Arial" w:cs="Arial"/>
          <w:sz w:val="24"/>
          <w:szCs w:val="24"/>
        </w:rPr>
        <w:tab/>
        <w:t xml:space="preserve">   7</w:t>
      </w:r>
      <w:r w:rsidR="00D34EF0" w:rsidRPr="00427257">
        <w:rPr>
          <w:rFonts w:ascii="Arial" w:hAnsi="Arial" w:cs="Arial"/>
          <w:sz w:val="24"/>
          <w:szCs w:val="24"/>
        </w:rPr>
        <w:tab/>
        <w:t xml:space="preserve">     8</w:t>
      </w:r>
      <w:r w:rsidR="00D34EF0" w:rsidRPr="00427257">
        <w:rPr>
          <w:rFonts w:ascii="Arial" w:hAnsi="Arial" w:cs="Arial"/>
          <w:sz w:val="24"/>
          <w:szCs w:val="24"/>
        </w:rPr>
        <w:tab/>
        <w:t xml:space="preserve">      9</w:t>
      </w:r>
      <w:r w:rsidR="00D34EF0" w:rsidRPr="00427257">
        <w:rPr>
          <w:rFonts w:ascii="Arial" w:hAnsi="Arial" w:cs="Arial"/>
          <w:sz w:val="24"/>
          <w:szCs w:val="24"/>
        </w:rPr>
        <w:tab/>
        <w:t xml:space="preserve">      10</w:t>
      </w:r>
    </w:p>
    <w:p w14:paraId="4F502364" w14:textId="77777777" w:rsidR="00D34EF0" w:rsidRPr="00427257" w:rsidRDefault="00D34EF0" w:rsidP="00BC6419">
      <w:pPr>
        <w:autoSpaceDE w:val="0"/>
        <w:autoSpaceDN w:val="0"/>
        <w:adjustRightInd w:val="0"/>
        <w:spacing w:after="0" w:line="360" w:lineRule="auto"/>
        <w:rPr>
          <w:rFonts w:ascii="Arial" w:hAnsi="Arial" w:cs="Arial"/>
          <w:sz w:val="24"/>
          <w:szCs w:val="24"/>
        </w:rPr>
      </w:pPr>
    </w:p>
    <w:p w14:paraId="506AA43F" w14:textId="77777777" w:rsidR="00D34EF0" w:rsidRPr="00427257" w:rsidRDefault="00D34EF0" w:rsidP="00BC6419">
      <w:pPr>
        <w:autoSpaceDE w:val="0"/>
        <w:autoSpaceDN w:val="0"/>
        <w:adjustRightInd w:val="0"/>
        <w:spacing w:after="0" w:line="360" w:lineRule="auto"/>
        <w:rPr>
          <w:rFonts w:ascii="Arial" w:hAnsi="Arial" w:cs="Arial"/>
          <w:sz w:val="24"/>
          <w:szCs w:val="24"/>
        </w:rPr>
      </w:pPr>
    </w:p>
    <w:p w14:paraId="262BD476" w14:textId="77777777" w:rsidR="000F265D" w:rsidRPr="00427257" w:rsidRDefault="000F265D" w:rsidP="00BC6419">
      <w:pPr>
        <w:autoSpaceDE w:val="0"/>
        <w:autoSpaceDN w:val="0"/>
        <w:adjustRightInd w:val="0"/>
        <w:spacing w:after="0" w:line="360" w:lineRule="auto"/>
        <w:rPr>
          <w:rFonts w:ascii="Arial" w:hAnsi="Arial" w:cs="Arial"/>
          <w:sz w:val="24"/>
          <w:szCs w:val="24"/>
        </w:rPr>
      </w:pPr>
    </w:p>
    <w:p w14:paraId="7A8288F5" w14:textId="77777777" w:rsidR="000F265D" w:rsidRPr="00427257" w:rsidRDefault="000F265D" w:rsidP="00BC6419">
      <w:pPr>
        <w:autoSpaceDE w:val="0"/>
        <w:autoSpaceDN w:val="0"/>
        <w:adjustRightInd w:val="0"/>
        <w:spacing w:after="0" w:line="360" w:lineRule="auto"/>
        <w:rPr>
          <w:rFonts w:ascii="Arial" w:hAnsi="Arial" w:cs="Arial"/>
          <w:sz w:val="24"/>
          <w:szCs w:val="24"/>
        </w:rPr>
      </w:pPr>
    </w:p>
    <w:p w14:paraId="7CCD13E3" w14:textId="77777777" w:rsidR="000F265D" w:rsidRPr="00427257" w:rsidRDefault="000F265D" w:rsidP="00BC6419">
      <w:pPr>
        <w:autoSpaceDE w:val="0"/>
        <w:autoSpaceDN w:val="0"/>
        <w:adjustRightInd w:val="0"/>
        <w:spacing w:after="0" w:line="360" w:lineRule="auto"/>
        <w:rPr>
          <w:rFonts w:ascii="Arial" w:hAnsi="Arial" w:cs="Arial"/>
          <w:sz w:val="24"/>
          <w:szCs w:val="24"/>
        </w:rPr>
      </w:pPr>
    </w:p>
    <w:p w14:paraId="6280F974" w14:textId="77777777" w:rsidR="00BC6419" w:rsidRPr="00427257" w:rsidRDefault="00BC6419" w:rsidP="00BC6419">
      <w:pPr>
        <w:autoSpaceDE w:val="0"/>
        <w:autoSpaceDN w:val="0"/>
        <w:adjustRightInd w:val="0"/>
        <w:spacing w:after="0" w:line="360" w:lineRule="auto"/>
        <w:rPr>
          <w:rFonts w:ascii="Arial" w:hAnsi="Arial" w:cs="Arial"/>
          <w:sz w:val="24"/>
          <w:szCs w:val="24"/>
        </w:rPr>
      </w:pPr>
    </w:p>
    <w:p w14:paraId="08EEB913" w14:textId="77777777" w:rsidR="00BC6419" w:rsidRPr="00427257" w:rsidRDefault="00BC6419" w:rsidP="00BC6419">
      <w:pPr>
        <w:autoSpaceDE w:val="0"/>
        <w:autoSpaceDN w:val="0"/>
        <w:adjustRightInd w:val="0"/>
        <w:spacing w:after="0" w:line="360" w:lineRule="auto"/>
        <w:rPr>
          <w:rFonts w:ascii="Arial" w:hAnsi="Arial" w:cs="Arial"/>
          <w:sz w:val="24"/>
          <w:szCs w:val="24"/>
        </w:rPr>
      </w:pPr>
    </w:p>
    <w:p w14:paraId="493ED0E3" w14:textId="77777777" w:rsidR="00BC6419" w:rsidRPr="00427257" w:rsidRDefault="00BC6419" w:rsidP="00BC6419">
      <w:pPr>
        <w:autoSpaceDE w:val="0"/>
        <w:autoSpaceDN w:val="0"/>
        <w:adjustRightInd w:val="0"/>
        <w:spacing w:after="0" w:line="360" w:lineRule="auto"/>
        <w:rPr>
          <w:rFonts w:ascii="Arial" w:hAnsi="Arial" w:cs="Arial"/>
          <w:sz w:val="24"/>
          <w:szCs w:val="24"/>
        </w:rPr>
      </w:pPr>
    </w:p>
    <w:p w14:paraId="09E07D25" w14:textId="77777777" w:rsidR="00BC6419" w:rsidRPr="00427257" w:rsidRDefault="00BC6419" w:rsidP="00BC6419">
      <w:pPr>
        <w:autoSpaceDE w:val="0"/>
        <w:autoSpaceDN w:val="0"/>
        <w:adjustRightInd w:val="0"/>
        <w:spacing w:after="0" w:line="360" w:lineRule="auto"/>
        <w:rPr>
          <w:rFonts w:ascii="Arial" w:hAnsi="Arial" w:cs="Arial"/>
          <w:sz w:val="24"/>
          <w:szCs w:val="24"/>
        </w:rPr>
      </w:pPr>
    </w:p>
    <w:p w14:paraId="042D9E68" w14:textId="77777777" w:rsidR="00BC6419" w:rsidRPr="00427257" w:rsidRDefault="00BC6419" w:rsidP="00BC6419">
      <w:pPr>
        <w:autoSpaceDE w:val="0"/>
        <w:autoSpaceDN w:val="0"/>
        <w:adjustRightInd w:val="0"/>
        <w:spacing w:after="0" w:line="360" w:lineRule="auto"/>
        <w:rPr>
          <w:rFonts w:ascii="Arial" w:hAnsi="Arial" w:cs="Arial"/>
          <w:sz w:val="24"/>
          <w:szCs w:val="24"/>
        </w:rPr>
      </w:pPr>
    </w:p>
    <w:p w14:paraId="6522A477" w14:textId="77777777" w:rsidR="00BC6419" w:rsidRPr="00427257" w:rsidRDefault="00BC6419" w:rsidP="00BC6419">
      <w:pPr>
        <w:autoSpaceDE w:val="0"/>
        <w:autoSpaceDN w:val="0"/>
        <w:adjustRightInd w:val="0"/>
        <w:spacing w:after="0" w:line="360" w:lineRule="auto"/>
        <w:rPr>
          <w:rFonts w:ascii="Arial" w:hAnsi="Arial" w:cs="Arial"/>
          <w:sz w:val="24"/>
          <w:szCs w:val="24"/>
        </w:rPr>
      </w:pPr>
    </w:p>
    <w:p w14:paraId="7D0C5B45" w14:textId="77777777" w:rsidR="00D34EF0" w:rsidRPr="00427257" w:rsidRDefault="00F94064" w:rsidP="00BC6419">
      <w:pPr>
        <w:autoSpaceDE w:val="0"/>
        <w:autoSpaceDN w:val="0"/>
        <w:adjustRightInd w:val="0"/>
        <w:spacing w:after="0" w:line="360" w:lineRule="auto"/>
        <w:jc w:val="center"/>
        <w:rPr>
          <w:rFonts w:ascii="Arial" w:hAnsi="Arial" w:cs="Arial"/>
          <w:b/>
          <w:sz w:val="24"/>
          <w:szCs w:val="24"/>
        </w:rPr>
      </w:pPr>
      <w:r w:rsidRPr="00427257">
        <w:rPr>
          <w:rFonts w:ascii="Arial" w:hAnsi="Arial" w:cs="Arial"/>
          <w:b/>
          <w:sz w:val="24"/>
          <w:szCs w:val="24"/>
        </w:rPr>
        <w:t>ANEXO 4</w:t>
      </w:r>
    </w:p>
    <w:p w14:paraId="5E165170" w14:textId="77777777" w:rsidR="00D34EF0" w:rsidRPr="00427257" w:rsidRDefault="00D34EF0" w:rsidP="00BC6419">
      <w:pPr>
        <w:autoSpaceDE w:val="0"/>
        <w:autoSpaceDN w:val="0"/>
        <w:adjustRightInd w:val="0"/>
        <w:spacing w:after="0" w:line="360" w:lineRule="auto"/>
        <w:rPr>
          <w:rFonts w:ascii="Arial" w:hAnsi="Arial" w:cs="Arial"/>
          <w:sz w:val="24"/>
          <w:szCs w:val="24"/>
        </w:rPr>
      </w:pPr>
    </w:p>
    <w:p w14:paraId="193F1AC5" w14:textId="2B6AB741" w:rsidR="00D34EF0" w:rsidRPr="00427257" w:rsidRDefault="00D34EF0" w:rsidP="00BC6419">
      <w:pPr>
        <w:autoSpaceDE w:val="0"/>
        <w:autoSpaceDN w:val="0"/>
        <w:adjustRightInd w:val="0"/>
        <w:spacing w:after="0" w:line="360" w:lineRule="auto"/>
        <w:jc w:val="center"/>
        <w:rPr>
          <w:rFonts w:ascii="Arial" w:hAnsi="Arial" w:cs="Arial"/>
          <w:b/>
          <w:bCs/>
          <w:sz w:val="24"/>
          <w:szCs w:val="24"/>
        </w:rPr>
      </w:pPr>
      <w:r w:rsidRPr="00427257">
        <w:rPr>
          <w:rFonts w:ascii="Arial" w:hAnsi="Arial" w:cs="Arial"/>
          <w:b/>
          <w:bCs/>
          <w:sz w:val="24"/>
          <w:szCs w:val="24"/>
        </w:rPr>
        <w:t xml:space="preserve">LISTA DE CHEQUEO SOBRE PRACTICAS EN LA PREVENCION DE RIESGOS BIOLÓGICOS EN </w:t>
      </w:r>
      <w:r w:rsidR="00CA2D01">
        <w:rPr>
          <w:rFonts w:ascii="Arial" w:hAnsi="Arial" w:cs="Arial"/>
          <w:b/>
          <w:bCs/>
          <w:sz w:val="24"/>
          <w:szCs w:val="24"/>
        </w:rPr>
        <w:t>LOS ENFERMEROS</w:t>
      </w:r>
    </w:p>
    <w:p w14:paraId="24F2AC51" w14:textId="77777777" w:rsidR="00D34EF0" w:rsidRPr="00427257" w:rsidRDefault="00D34EF0" w:rsidP="00BC6419">
      <w:pPr>
        <w:autoSpaceDE w:val="0"/>
        <w:autoSpaceDN w:val="0"/>
        <w:adjustRightInd w:val="0"/>
        <w:spacing w:after="0" w:line="360" w:lineRule="auto"/>
        <w:jc w:val="center"/>
        <w:rPr>
          <w:rFonts w:ascii="Arial" w:hAnsi="Arial" w:cs="Arial"/>
          <w:b/>
          <w:b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953"/>
        <w:gridCol w:w="851"/>
        <w:gridCol w:w="1134"/>
        <w:gridCol w:w="708"/>
      </w:tblGrid>
      <w:tr w:rsidR="00D34EF0" w:rsidRPr="00427257" w14:paraId="3F966EF2" w14:textId="77777777" w:rsidTr="00BC6419">
        <w:trPr>
          <w:trHeight w:val="439"/>
        </w:trPr>
        <w:tc>
          <w:tcPr>
            <w:tcW w:w="534" w:type="dxa"/>
            <w:shd w:val="clear" w:color="auto" w:fill="auto"/>
          </w:tcPr>
          <w:p w14:paraId="0CC97479" w14:textId="77777777" w:rsidR="00D34EF0" w:rsidRPr="00427257" w:rsidRDefault="00D34EF0" w:rsidP="00BC6419">
            <w:pPr>
              <w:autoSpaceDE w:val="0"/>
              <w:autoSpaceDN w:val="0"/>
              <w:adjustRightInd w:val="0"/>
              <w:spacing w:after="0" w:line="360" w:lineRule="auto"/>
              <w:jc w:val="center"/>
              <w:rPr>
                <w:rFonts w:ascii="Arial" w:hAnsi="Arial" w:cs="Arial"/>
                <w:b/>
                <w:sz w:val="24"/>
                <w:szCs w:val="24"/>
              </w:rPr>
            </w:pPr>
            <w:r w:rsidRPr="00427257">
              <w:rPr>
                <w:rFonts w:ascii="Arial" w:hAnsi="Arial" w:cs="Arial"/>
                <w:b/>
                <w:sz w:val="24"/>
                <w:szCs w:val="24"/>
              </w:rPr>
              <w:t>N°</w:t>
            </w:r>
          </w:p>
        </w:tc>
        <w:tc>
          <w:tcPr>
            <w:tcW w:w="5953" w:type="dxa"/>
            <w:shd w:val="clear" w:color="auto" w:fill="auto"/>
          </w:tcPr>
          <w:p w14:paraId="2785FFA7" w14:textId="77777777" w:rsidR="00D34EF0" w:rsidRPr="00427257" w:rsidRDefault="00D34EF0" w:rsidP="00BC6419">
            <w:pPr>
              <w:autoSpaceDE w:val="0"/>
              <w:autoSpaceDN w:val="0"/>
              <w:adjustRightInd w:val="0"/>
              <w:spacing w:after="0" w:line="360" w:lineRule="auto"/>
              <w:jc w:val="center"/>
              <w:rPr>
                <w:rFonts w:ascii="Arial" w:hAnsi="Arial" w:cs="Arial"/>
                <w:b/>
                <w:sz w:val="24"/>
                <w:szCs w:val="24"/>
              </w:rPr>
            </w:pPr>
            <w:r w:rsidRPr="00427257">
              <w:rPr>
                <w:rFonts w:ascii="Arial" w:hAnsi="Arial" w:cs="Arial"/>
                <w:b/>
                <w:sz w:val="24"/>
                <w:szCs w:val="24"/>
              </w:rPr>
              <w:t>ACTIVIDAD</w:t>
            </w:r>
          </w:p>
        </w:tc>
        <w:tc>
          <w:tcPr>
            <w:tcW w:w="851" w:type="dxa"/>
            <w:shd w:val="clear" w:color="auto" w:fill="auto"/>
          </w:tcPr>
          <w:p w14:paraId="5AAD7E43" w14:textId="77777777" w:rsidR="00D34EF0" w:rsidRPr="00427257" w:rsidRDefault="00D34EF0" w:rsidP="00BC6419">
            <w:pPr>
              <w:autoSpaceDE w:val="0"/>
              <w:autoSpaceDN w:val="0"/>
              <w:adjustRightInd w:val="0"/>
              <w:spacing w:after="0" w:line="360" w:lineRule="auto"/>
              <w:jc w:val="center"/>
              <w:rPr>
                <w:rFonts w:ascii="Arial" w:hAnsi="Arial" w:cs="Arial"/>
                <w:b/>
                <w:szCs w:val="24"/>
              </w:rPr>
            </w:pPr>
            <w:r w:rsidRPr="00427257">
              <w:rPr>
                <w:rFonts w:ascii="Arial" w:hAnsi="Arial" w:cs="Arial"/>
                <w:b/>
                <w:szCs w:val="24"/>
              </w:rPr>
              <w:t>A veces</w:t>
            </w:r>
          </w:p>
        </w:tc>
        <w:tc>
          <w:tcPr>
            <w:tcW w:w="1134" w:type="dxa"/>
            <w:shd w:val="clear" w:color="auto" w:fill="auto"/>
          </w:tcPr>
          <w:p w14:paraId="4CD1ACF3" w14:textId="77777777" w:rsidR="00D34EF0" w:rsidRPr="00427257" w:rsidRDefault="00D34EF0" w:rsidP="00BC6419">
            <w:pPr>
              <w:autoSpaceDE w:val="0"/>
              <w:autoSpaceDN w:val="0"/>
              <w:adjustRightInd w:val="0"/>
              <w:spacing w:after="0" w:line="360" w:lineRule="auto"/>
              <w:jc w:val="center"/>
              <w:rPr>
                <w:rFonts w:ascii="Arial" w:hAnsi="Arial" w:cs="Arial"/>
                <w:b/>
                <w:szCs w:val="24"/>
              </w:rPr>
            </w:pPr>
            <w:r w:rsidRPr="00427257">
              <w:rPr>
                <w:rFonts w:ascii="Arial" w:hAnsi="Arial" w:cs="Arial"/>
                <w:b/>
                <w:szCs w:val="24"/>
              </w:rPr>
              <w:t>Siempre</w:t>
            </w:r>
          </w:p>
        </w:tc>
        <w:tc>
          <w:tcPr>
            <w:tcW w:w="708" w:type="dxa"/>
            <w:shd w:val="clear" w:color="auto" w:fill="auto"/>
          </w:tcPr>
          <w:p w14:paraId="22E4D39A" w14:textId="77777777" w:rsidR="00D34EF0" w:rsidRPr="00427257" w:rsidRDefault="00D34EF0" w:rsidP="00BC6419">
            <w:pPr>
              <w:autoSpaceDE w:val="0"/>
              <w:autoSpaceDN w:val="0"/>
              <w:adjustRightInd w:val="0"/>
              <w:spacing w:after="0" w:line="360" w:lineRule="auto"/>
              <w:jc w:val="center"/>
              <w:rPr>
                <w:rFonts w:ascii="Arial" w:hAnsi="Arial" w:cs="Arial"/>
                <w:b/>
                <w:szCs w:val="24"/>
              </w:rPr>
            </w:pPr>
            <w:r w:rsidRPr="00427257">
              <w:rPr>
                <w:rFonts w:ascii="Arial" w:hAnsi="Arial" w:cs="Arial"/>
                <w:b/>
                <w:szCs w:val="24"/>
              </w:rPr>
              <w:t>Nunca</w:t>
            </w:r>
          </w:p>
        </w:tc>
      </w:tr>
      <w:tr w:rsidR="00D34EF0" w:rsidRPr="00427257" w14:paraId="66E8D1DF" w14:textId="77777777" w:rsidTr="00BC6419">
        <w:tc>
          <w:tcPr>
            <w:tcW w:w="534" w:type="dxa"/>
            <w:shd w:val="clear" w:color="auto" w:fill="auto"/>
          </w:tcPr>
          <w:p w14:paraId="092B1601"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w:t>
            </w:r>
          </w:p>
        </w:tc>
        <w:tc>
          <w:tcPr>
            <w:tcW w:w="5953" w:type="dxa"/>
            <w:shd w:val="clear" w:color="auto" w:fill="auto"/>
          </w:tcPr>
          <w:p w14:paraId="54F7E0E8"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Se lava las manos antes de tocar al pacientes</w:t>
            </w:r>
          </w:p>
        </w:tc>
        <w:tc>
          <w:tcPr>
            <w:tcW w:w="851" w:type="dxa"/>
            <w:shd w:val="clear" w:color="auto" w:fill="auto"/>
          </w:tcPr>
          <w:p w14:paraId="447BF521"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6277CC73"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28EB5356"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465F62A7" w14:textId="77777777" w:rsidTr="00BC6419">
        <w:tc>
          <w:tcPr>
            <w:tcW w:w="534" w:type="dxa"/>
            <w:shd w:val="clear" w:color="auto" w:fill="auto"/>
          </w:tcPr>
          <w:p w14:paraId="0CC84ABB"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2</w:t>
            </w:r>
          </w:p>
        </w:tc>
        <w:tc>
          <w:tcPr>
            <w:tcW w:w="5953" w:type="dxa"/>
            <w:shd w:val="clear" w:color="auto" w:fill="auto"/>
          </w:tcPr>
          <w:p w14:paraId="7AE79EED"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Se lava las manos antes de realizar una tarea  aséptica</w:t>
            </w:r>
          </w:p>
        </w:tc>
        <w:tc>
          <w:tcPr>
            <w:tcW w:w="851" w:type="dxa"/>
            <w:shd w:val="clear" w:color="auto" w:fill="auto"/>
          </w:tcPr>
          <w:p w14:paraId="22C8F6BD"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12AE8841"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4CADE60D"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3E4BD0DC" w14:textId="77777777" w:rsidTr="00BC6419">
        <w:tc>
          <w:tcPr>
            <w:tcW w:w="534" w:type="dxa"/>
            <w:shd w:val="clear" w:color="auto" w:fill="auto"/>
          </w:tcPr>
          <w:p w14:paraId="54588A04"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3</w:t>
            </w:r>
          </w:p>
        </w:tc>
        <w:tc>
          <w:tcPr>
            <w:tcW w:w="5953" w:type="dxa"/>
            <w:shd w:val="clear" w:color="auto" w:fill="auto"/>
          </w:tcPr>
          <w:p w14:paraId="63B3A420"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Se lava las manos después del riesgo de exposición a líquidos corporales</w:t>
            </w:r>
          </w:p>
        </w:tc>
        <w:tc>
          <w:tcPr>
            <w:tcW w:w="851" w:type="dxa"/>
            <w:shd w:val="clear" w:color="auto" w:fill="auto"/>
          </w:tcPr>
          <w:p w14:paraId="7DAC564F"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57780A1C"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3328C64A"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16503BBE" w14:textId="77777777" w:rsidTr="00BC6419">
        <w:tc>
          <w:tcPr>
            <w:tcW w:w="534" w:type="dxa"/>
            <w:shd w:val="clear" w:color="auto" w:fill="auto"/>
          </w:tcPr>
          <w:p w14:paraId="7D9868CD"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4</w:t>
            </w:r>
          </w:p>
        </w:tc>
        <w:tc>
          <w:tcPr>
            <w:tcW w:w="5953" w:type="dxa"/>
            <w:shd w:val="clear" w:color="auto" w:fill="auto"/>
          </w:tcPr>
          <w:p w14:paraId="5AF97B5B"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Se lava las manos después de tocar al paciente</w:t>
            </w:r>
          </w:p>
        </w:tc>
        <w:tc>
          <w:tcPr>
            <w:tcW w:w="851" w:type="dxa"/>
            <w:shd w:val="clear" w:color="auto" w:fill="auto"/>
          </w:tcPr>
          <w:p w14:paraId="2FFE27B4"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4445EF7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4A00A89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3497995C" w14:textId="77777777" w:rsidTr="00BC6419">
        <w:tc>
          <w:tcPr>
            <w:tcW w:w="534" w:type="dxa"/>
            <w:shd w:val="clear" w:color="auto" w:fill="auto"/>
          </w:tcPr>
          <w:p w14:paraId="1F1092CF"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5</w:t>
            </w:r>
          </w:p>
        </w:tc>
        <w:tc>
          <w:tcPr>
            <w:tcW w:w="5953" w:type="dxa"/>
            <w:shd w:val="clear" w:color="auto" w:fill="auto"/>
          </w:tcPr>
          <w:p w14:paraId="59DCDE2C"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Utiliza guantes, mascarilla, mandil, lentes protectores, según los</w:t>
            </w:r>
            <w:r w:rsidR="00BC6419" w:rsidRPr="00427257">
              <w:rPr>
                <w:rFonts w:ascii="Arial" w:hAnsi="Arial" w:cs="Arial"/>
                <w:sz w:val="24"/>
                <w:szCs w:val="24"/>
              </w:rPr>
              <w:t xml:space="preserve"> </w:t>
            </w:r>
            <w:r w:rsidRPr="00427257">
              <w:rPr>
                <w:rFonts w:ascii="Arial" w:hAnsi="Arial" w:cs="Arial"/>
                <w:sz w:val="24"/>
                <w:szCs w:val="24"/>
              </w:rPr>
              <w:t>requerimientos de cada procedimiento en todos los pacientes</w:t>
            </w:r>
          </w:p>
        </w:tc>
        <w:tc>
          <w:tcPr>
            <w:tcW w:w="851" w:type="dxa"/>
            <w:shd w:val="clear" w:color="auto" w:fill="auto"/>
          </w:tcPr>
          <w:p w14:paraId="09442910"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16E7ED9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5A922B6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394E01AF" w14:textId="77777777" w:rsidTr="00BC6419">
        <w:tc>
          <w:tcPr>
            <w:tcW w:w="534" w:type="dxa"/>
            <w:shd w:val="clear" w:color="auto" w:fill="auto"/>
          </w:tcPr>
          <w:p w14:paraId="36E325D4"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6</w:t>
            </w:r>
          </w:p>
        </w:tc>
        <w:tc>
          <w:tcPr>
            <w:tcW w:w="5953" w:type="dxa"/>
            <w:shd w:val="clear" w:color="auto" w:fill="auto"/>
          </w:tcPr>
          <w:p w14:paraId="432F13D3"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Utiliza guantes entre un paciente y otro, para evitar las</w:t>
            </w:r>
            <w:r w:rsidR="00BC6419" w:rsidRPr="00427257">
              <w:rPr>
                <w:rFonts w:ascii="Arial" w:hAnsi="Arial" w:cs="Arial"/>
                <w:sz w:val="24"/>
                <w:szCs w:val="24"/>
              </w:rPr>
              <w:t xml:space="preserve"> </w:t>
            </w:r>
            <w:r w:rsidRPr="00427257">
              <w:rPr>
                <w:rFonts w:ascii="Arial" w:hAnsi="Arial" w:cs="Arial"/>
                <w:sz w:val="24"/>
                <w:szCs w:val="24"/>
              </w:rPr>
              <w:t>infecciones intrahospitalarias</w:t>
            </w:r>
          </w:p>
        </w:tc>
        <w:tc>
          <w:tcPr>
            <w:tcW w:w="851" w:type="dxa"/>
            <w:shd w:val="clear" w:color="auto" w:fill="auto"/>
          </w:tcPr>
          <w:p w14:paraId="00186F61"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44759B07"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6EC93D9F"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5C6CBA20" w14:textId="77777777" w:rsidTr="00BC6419">
        <w:tc>
          <w:tcPr>
            <w:tcW w:w="534" w:type="dxa"/>
            <w:shd w:val="clear" w:color="auto" w:fill="auto"/>
          </w:tcPr>
          <w:p w14:paraId="00A37969"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7</w:t>
            </w:r>
          </w:p>
        </w:tc>
        <w:tc>
          <w:tcPr>
            <w:tcW w:w="5953" w:type="dxa"/>
            <w:shd w:val="clear" w:color="auto" w:fill="auto"/>
          </w:tcPr>
          <w:p w14:paraId="1A7554AA"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Usa guantes al canalizar una vía endovenosa</w:t>
            </w:r>
          </w:p>
        </w:tc>
        <w:tc>
          <w:tcPr>
            <w:tcW w:w="851" w:type="dxa"/>
            <w:shd w:val="clear" w:color="auto" w:fill="auto"/>
          </w:tcPr>
          <w:p w14:paraId="223DB4FC"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3454E181"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375BEBAA"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667C1741" w14:textId="77777777" w:rsidTr="00BC6419">
        <w:tc>
          <w:tcPr>
            <w:tcW w:w="534" w:type="dxa"/>
            <w:shd w:val="clear" w:color="auto" w:fill="auto"/>
          </w:tcPr>
          <w:p w14:paraId="522D4C38"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8</w:t>
            </w:r>
          </w:p>
        </w:tc>
        <w:tc>
          <w:tcPr>
            <w:tcW w:w="5953" w:type="dxa"/>
            <w:shd w:val="clear" w:color="auto" w:fill="auto"/>
          </w:tcPr>
          <w:p w14:paraId="2ED1DE15"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Utiliza mascarilla al realiza cualquier procedimiento que puedan</w:t>
            </w:r>
            <w:r w:rsidR="00BC6419" w:rsidRPr="00427257">
              <w:rPr>
                <w:rFonts w:ascii="Arial" w:hAnsi="Arial" w:cs="Arial"/>
                <w:sz w:val="24"/>
                <w:szCs w:val="24"/>
              </w:rPr>
              <w:t xml:space="preserve"> </w:t>
            </w:r>
            <w:r w:rsidRPr="00427257">
              <w:rPr>
                <w:rFonts w:ascii="Arial" w:hAnsi="Arial" w:cs="Arial"/>
                <w:sz w:val="24"/>
                <w:szCs w:val="24"/>
              </w:rPr>
              <w:t>generar salpicaduras con fluidos biológicos.</w:t>
            </w:r>
          </w:p>
        </w:tc>
        <w:tc>
          <w:tcPr>
            <w:tcW w:w="851" w:type="dxa"/>
            <w:shd w:val="clear" w:color="auto" w:fill="auto"/>
          </w:tcPr>
          <w:p w14:paraId="4441880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210C111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66F8810F"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05132D63" w14:textId="77777777" w:rsidTr="00BC6419">
        <w:tc>
          <w:tcPr>
            <w:tcW w:w="534" w:type="dxa"/>
            <w:shd w:val="clear" w:color="auto" w:fill="auto"/>
          </w:tcPr>
          <w:p w14:paraId="41950DA7"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9</w:t>
            </w:r>
          </w:p>
        </w:tc>
        <w:tc>
          <w:tcPr>
            <w:tcW w:w="5953" w:type="dxa"/>
            <w:shd w:val="clear" w:color="auto" w:fill="auto"/>
          </w:tcPr>
          <w:p w14:paraId="0E398EDF"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Al realizar el lavado de manos lo hace en el orden correcto</w:t>
            </w:r>
          </w:p>
          <w:p w14:paraId="512AB443"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durante el turno.</w:t>
            </w:r>
          </w:p>
        </w:tc>
        <w:tc>
          <w:tcPr>
            <w:tcW w:w="851" w:type="dxa"/>
            <w:shd w:val="clear" w:color="auto" w:fill="auto"/>
          </w:tcPr>
          <w:p w14:paraId="6E52517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670C4E5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5E26799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563747EF" w14:textId="77777777" w:rsidTr="00BC6419">
        <w:tc>
          <w:tcPr>
            <w:tcW w:w="534" w:type="dxa"/>
            <w:shd w:val="clear" w:color="auto" w:fill="auto"/>
          </w:tcPr>
          <w:p w14:paraId="4BC0E3CA"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lastRenderedPageBreak/>
              <w:t>10</w:t>
            </w:r>
          </w:p>
        </w:tc>
        <w:tc>
          <w:tcPr>
            <w:tcW w:w="5953" w:type="dxa"/>
            <w:shd w:val="clear" w:color="auto" w:fill="auto"/>
          </w:tcPr>
          <w:p w14:paraId="41EF9865"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Usa mandilón descartable al realizar los procedimientos durante el turno</w:t>
            </w:r>
          </w:p>
        </w:tc>
        <w:tc>
          <w:tcPr>
            <w:tcW w:w="851" w:type="dxa"/>
            <w:shd w:val="clear" w:color="auto" w:fill="auto"/>
          </w:tcPr>
          <w:p w14:paraId="1FB636A1"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2C5A937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29D7C89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35291878" w14:textId="77777777" w:rsidTr="00BC6419">
        <w:tc>
          <w:tcPr>
            <w:tcW w:w="534" w:type="dxa"/>
            <w:shd w:val="clear" w:color="auto" w:fill="auto"/>
          </w:tcPr>
          <w:p w14:paraId="21CF7810"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11</w:t>
            </w:r>
          </w:p>
        </w:tc>
        <w:tc>
          <w:tcPr>
            <w:tcW w:w="5953" w:type="dxa"/>
            <w:shd w:val="clear" w:color="auto" w:fill="auto"/>
          </w:tcPr>
          <w:p w14:paraId="2F3DC84B"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El servicio cuenta con contenedores rígidos para la eliminación</w:t>
            </w:r>
            <w:r w:rsidR="00BC6419" w:rsidRPr="00427257">
              <w:rPr>
                <w:rFonts w:ascii="Arial" w:hAnsi="Arial" w:cs="Arial"/>
                <w:sz w:val="24"/>
                <w:szCs w:val="24"/>
              </w:rPr>
              <w:t xml:space="preserve"> </w:t>
            </w:r>
            <w:r w:rsidRPr="00427257">
              <w:rPr>
                <w:rFonts w:ascii="Arial" w:hAnsi="Arial" w:cs="Arial"/>
                <w:sz w:val="24"/>
                <w:szCs w:val="24"/>
              </w:rPr>
              <w:t>de material punzocortante.</w:t>
            </w:r>
          </w:p>
        </w:tc>
        <w:tc>
          <w:tcPr>
            <w:tcW w:w="851" w:type="dxa"/>
            <w:shd w:val="clear" w:color="auto" w:fill="auto"/>
          </w:tcPr>
          <w:p w14:paraId="7039ADD9"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6FCF5E6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0165B04D"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6D45504D" w14:textId="77777777" w:rsidTr="00BC6419">
        <w:tc>
          <w:tcPr>
            <w:tcW w:w="534" w:type="dxa"/>
            <w:shd w:val="clear" w:color="auto" w:fill="auto"/>
          </w:tcPr>
          <w:p w14:paraId="049C8AAA"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12</w:t>
            </w:r>
          </w:p>
        </w:tc>
        <w:tc>
          <w:tcPr>
            <w:tcW w:w="5953" w:type="dxa"/>
            <w:shd w:val="clear" w:color="auto" w:fill="auto"/>
          </w:tcPr>
          <w:p w14:paraId="04805D49"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Utiliza la técnica correcta al eliminar el material punzocortante</w:t>
            </w:r>
            <w:r w:rsidR="00BC6419" w:rsidRPr="00427257">
              <w:rPr>
                <w:rFonts w:ascii="Arial" w:hAnsi="Arial" w:cs="Arial"/>
                <w:sz w:val="24"/>
                <w:szCs w:val="24"/>
              </w:rPr>
              <w:t xml:space="preserve"> </w:t>
            </w:r>
            <w:r w:rsidRPr="00427257">
              <w:rPr>
                <w:rFonts w:ascii="Arial" w:hAnsi="Arial" w:cs="Arial"/>
                <w:sz w:val="24"/>
                <w:szCs w:val="24"/>
              </w:rPr>
              <w:t>(agujas, bisturí, etc.)</w:t>
            </w:r>
          </w:p>
        </w:tc>
        <w:tc>
          <w:tcPr>
            <w:tcW w:w="851" w:type="dxa"/>
            <w:shd w:val="clear" w:color="auto" w:fill="auto"/>
          </w:tcPr>
          <w:p w14:paraId="4B877A3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27689D7C"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736E65D3"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5AC45FD5" w14:textId="77777777" w:rsidTr="00BC6419">
        <w:tc>
          <w:tcPr>
            <w:tcW w:w="534" w:type="dxa"/>
            <w:shd w:val="clear" w:color="auto" w:fill="auto"/>
          </w:tcPr>
          <w:p w14:paraId="17269588"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13</w:t>
            </w:r>
          </w:p>
        </w:tc>
        <w:tc>
          <w:tcPr>
            <w:tcW w:w="5953" w:type="dxa"/>
            <w:shd w:val="clear" w:color="auto" w:fill="auto"/>
          </w:tcPr>
          <w:p w14:paraId="3E434A1D"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 xml:space="preserve">Elimina de forma adecuada los residuos </w:t>
            </w:r>
            <w:proofErr w:type="spellStart"/>
            <w:r w:rsidRPr="00427257">
              <w:rPr>
                <w:rFonts w:ascii="Arial" w:hAnsi="Arial" w:cs="Arial"/>
                <w:sz w:val="24"/>
                <w:szCs w:val="24"/>
              </w:rPr>
              <w:t>biocontaminados</w:t>
            </w:r>
            <w:proofErr w:type="spellEnd"/>
          </w:p>
        </w:tc>
        <w:tc>
          <w:tcPr>
            <w:tcW w:w="851" w:type="dxa"/>
            <w:shd w:val="clear" w:color="auto" w:fill="auto"/>
          </w:tcPr>
          <w:p w14:paraId="367F0DDB"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434363CC"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0B586FC4"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16B1D5B2" w14:textId="77777777" w:rsidTr="00BC6419">
        <w:tc>
          <w:tcPr>
            <w:tcW w:w="534" w:type="dxa"/>
            <w:shd w:val="clear" w:color="auto" w:fill="auto"/>
          </w:tcPr>
          <w:p w14:paraId="3A9D5FF9"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14</w:t>
            </w:r>
          </w:p>
        </w:tc>
        <w:tc>
          <w:tcPr>
            <w:tcW w:w="5953" w:type="dxa"/>
            <w:shd w:val="clear" w:color="auto" w:fill="auto"/>
          </w:tcPr>
          <w:p w14:paraId="42779505"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Realiza un manejo adecuado de los residuos especiales</w:t>
            </w:r>
          </w:p>
        </w:tc>
        <w:tc>
          <w:tcPr>
            <w:tcW w:w="851" w:type="dxa"/>
            <w:shd w:val="clear" w:color="auto" w:fill="auto"/>
          </w:tcPr>
          <w:p w14:paraId="009CB830"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1752B4F9"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5AF57C63"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4683160D" w14:textId="77777777" w:rsidTr="00BC6419">
        <w:tc>
          <w:tcPr>
            <w:tcW w:w="534" w:type="dxa"/>
            <w:shd w:val="clear" w:color="auto" w:fill="auto"/>
          </w:tcPr>
          <w:p w14:paraId="3F5FC2DD"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15</w:t>
            </w:r>
          </w:p>
        </w:tc>
        <w:tc>
          <w:tcPr>
            <w:tcW w:w="5953" w:type="dxa"/>
            <w:shd w:val="clear" w:color="auto" w:fill="auto"/>
          </w:tcPr>
          <w:p w14:paraId="57C370C6"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Elimina de forma adecuada los residuos comunes.</w:t>
            </w:r>
          </w:p>
        </w:tc>
        <w:tc>
          <w:tcPr>
            <w:tcW w:w="851" w:type="dxa"/>
            <w:shd w:val="clear" w:color="auto" w:fill="auto"/>
          </w:tcPr>
          <w:p w14:paraId="7FCA499F"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0E7755F8"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1329D2A7"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24196011" w14:textId="77777777" w:rsidTr="00BC6419">
        <w:tc>
          <w:tcPr>
            <w:tcW w:w="534" w:type="dxa"/>
            <w:shd w:val="clear" w:color="auto" w:fill="auto"/>
          </w:tcPr>
          <w:p w14:paraId="2DF1D235"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16</w:t>
            </w:r>
          </w:p>
        </w:tc>
        <w:tc>
          <w:tcPr>
            <w:tcW w:w="5953" w:type="dxa"/>
            <w:shd w:val="clear" w:color="auto" w:fill="auto"/>
          </w:tcPr>
          <w:p w14:paraId="3119FACB"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Se dispone de contenedores diferenciados según el tipo de</w:t>
            </w:r>
          </w:p>
          <w:p w14:paraId="4CB718C9"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residuos.</w:t>
            </w:r>
          </w:p>
        </w:tc>
        <w:tc>
          <w:tcPr>
            <w:tcW w:w="851" w:type="dxa"/>
            <w:shd w:val="clear" w:color="auto" w:fill="auto"/>
          </w:tcPr>
          <w:p w14:paraId="273EA519"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29506DE6"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0D94E4C7"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50B139A9" w14:textId="77777777" w:rsidTr="00BC6419">
        <w:tc>
          <w:tcPr>
            <w:tcW w:w="534" w:type="dxa"/>
            <w:shd w:val="clear" w:color="auto" w:fill="auto"/>
          </w:tcPr>
          <w:p w14:paraId="7C87215F"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17</w:t>
            </w:r>
          </w:p>
        </w:tc>
        <w:tc>
          <w:tcPr>
            <w:tcW w:w="5953" w:type="dxa"/>
            <w:shd w:val="clear" w:color="auto" w:fill="auto"/>
          </w:tcPr>
          <w:p w14:paraId="6718385D"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El personal de enfermería durante los procedimientos invasivos,</w:t>
            </w:r>
            <w:r w:rsidR="00BC6419" w:rsidRPr="00427257">
              <w:rPr>
                <w:rFonts w:ascii="Arial" w:hAnsi="Arial" w:cs="Arial"/>
                <w:sz w:val="24"/>
                <w:szCs w:val="24"/>
              </w:rPr>
              <w:t xml:space="preserve"> </w:t>
            </w:r>
            <w:r w:rsidRPr="00427257">
              <w:rPr>
                <w:rFonts w:ascii="Arial" w:hAnsi="Arial" w:cs="Arial"/>
                <w:sz w:val="24"/>
                <w:szCs w:val="24"/>
              </w:rPr>
              <w:t>es cauteloso en el mantenimiento de la buena técnica para evitar</w:t>
            </w:r>
            <w:r w:rsidR="00BC6419" w:rsidRPr="00427257">
              <w:rPr>
                <w:rFonts w:ascii="Arial" w:hAnsi="Arial" w:cs="Arial"/>
                <w:sz w:val="24"/>
                <w:szCs w:val="24"/>
              </w:rPr>
              <w:t xml:space="preserve"> </w:t>
            </w:r>
            <w:r w:rsidRPr="00427257">
              <w:rPr>
                <w:rFonts w:ascii="Arial" w:hAnsi="Arial" w:cs="Arial"/>
                <w:sz w:val="24"/>
                <w:szCs w:val="24"/>
              </w:rPr>
              <w:t>accidentes.</w:t>
            </w:r>
          </w:p>
        </w:tc>
        <w:tc>
          <w:tcPr>
            <w:tcW w:w="851" w:type="dxa"/>
            <w:shd w:val="clear" w:color="auto" w:fill="auto"/>
          </w:tcPr>
          <w:p w14:paraId="2737358F"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0C0E6666"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1F7B1A6B"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1C433644" w14:textId="77777777" w:rsidTr="00BC6419">
        <w:tc>
          <w:tcPr>
            <w:tcW w:w="534" w:type="dxa"/>
            <w:shd w:val="clear" w:color="auto" w:fill="auto"/>
          </w:tcPr>
          <w:p w14:paraId="39FDEA7A"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18</w:t>
            </w:r>
          </w:p>
        </w:tc>
        <w:tc>
          <w:tcPr>
            <w:tcW w:w="5953" w:type="dxa"/>
            <w:shd w:val="clear" w:color="auto" w:fill="auto"/>
          </w:tcPr>
          <w:p w14:paraId="5D191B3E"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Aplica las medidas de bioseguridad en todos los pacientes</w:t>
            </w:r>
          </w:p>
        </w:tc>
        <w:tc>
          <w:tcPr>
            <w:tcW w:w="851" w:type="dxa"/>
            <w:shd w:val="clear" w:color="auto" w:fill="auto"/>
          </w:tcPr>
          <w:p w14:paraId="2736F9F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031FFD1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7D3CB04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010E9400" w14:textId="77777777" w:rsidTr="00BC6419">
        <w:tc>
          <w:tcPr>
            <w:tcW w:w="534" w:type="dxa"/>
            <w:shd w:val="clear" w:color="auto" w:fill="auto"/>
          </w:tcPr>
          <w:p w14:paraId="5985882C"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19</w:t>
            </w:r>
          </w:p>
        </w:tc>
        <w:tc>
          <w:tcPr>
            <w:tcW w:w="5953" w:type="dxa"/>
            <w:shd w:val="clear" w:color="auto" w:fill="auto"/>
          </w:tcPr>
          <w:p w14:paraId="72C5E609"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Tiene las uñas cortas.</w:t>
            </w:r>
          </w:p>
        </w:tc>
        <w:tc>
          <w:tcPr>
            <w:tcW w:w="851" w:type="dxa"/>
            <w:shd w:val="clear" w:color="auto" w:fill="auto"/>
          </w:tcPr>
          <w:p w14:paraId="2D16D03F"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5F3FC6CB"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2CBA45A5"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r w:rsidR="00D34EF0" w:rsidRPr="00427257" w14:paraId="79025F5B" w14:textId="77777777" w:rsidTr="00BC6419">
        <w:tc>
          <w:tcPr>
            <w:tcW w:w="534" w:type="dxa"/>
            <w:shd w:val="clear" w:color="auto" w:fill="auto"/>
          </w:tcPr>
          <w:p w14:paraId="27507B4D" w14:textId="77777777" w:rsidR="00D34EF0" w:rsidRPr="00427257" w:rsidRDefault="00D34EF0" w:rsidP="00BC6419">
            <w:pPr>
              <w:autoSpaceDE w:val="0"/>
              <w:autoSpaceDN w:val="0"/>
              <w:adjustRightInd w:val="0"/>
              <w:spacing w:after="0" w:line="360" w:lineRule="auto"/>
              <w:rPr>
                <w:rFonts w:ascii="Arial" w:hAnsi="Arial" w:cs="Arial"/>
                <w:sz w:val="24"/>
                <w:szCs w:val="24"/>
              </w:rPr>
            </w:pPr>
            <w:r w:rsidRPr="00427257">
              <w:rPr>
                <w:rFonts w:ascii="Arial" w:hAnsi="Arial" w:cs="Arial"/>
                <w:sz w:val="24"/>
                <w:szCs w:val="24"/>
              </w:rPr>
              <w:t>20</w:t>
            </w:r>
          </w:p>
        </w:tc>
        <w:tc>
          <w:tcPr>
            <w:tcW w:w="5953" w:type="dxa"/>
            <w:shd w:val="clear" w:color="auto" w:fill="auto"/>
          </w:tcPr>
          <w:p w14:paraId="5596EE66" w14:textId="77777777" w:rsidR="00D34EF0" w:rsidRPr="00427257" w:rsidRDefault="00D34EF0"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No usa anillos, pulseras o relojes en la atención a los pacientes.</w:t>
            </w:r>
          </w:p>
        </w:tc>
        <w:tc>
          <w:tcPr>
            <w:tcW w:w="851" w:type="dxa"/>
            <w:shd w:val="clear" w:color="auto" w:fill="auto"/>
          </w:tcPr>
          <w:p w14:paraId="1A449197"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1134" w:type="dxa"/>
            <w:shd w:val="clear" w:color="auto" w:fill="auto"/>
          </w:tcPr>
          <w:p w14:paraId="5392176F"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c>
          <w:tcPr>
            <w:tcW w:w="708" w:type="dxa"/>
            <w:shd w:val="clear" w:color="auto" w:fill="auto"/>
          </w:tcPr>
          <w:p w14:paraId="2699E567" w14:textId="77777777" w:rsidR="00D34EF0" w:rsidRPr="00427257" w:rsidRDefault="00D34EF0" w:rsidP="00BC6419">
            <w:pPr>
              <w:autoSpaceDE w:val="0"/>
              <w:autoSpaceDN w:val="0"/>
              <w:adjustRightInd w:val="0"/>
              <w:spacing w:after="0" w:line="360" w:lineRule="auto"/>
              <w:rPr>
                <w:rFonts w:ascii="Arial" w:hAnsi="Arial" w:cs="Arial"/>
                <w:sz w:val="24"/>
                <w:szCs w:val="24"/>
              </w:rPr>
            </w:pPr>
          </w:p>
        </w:tc>
      </w:tr>
    </w:tbl>
    <w:p w14:paraId="6B111613" w14:textId="77777777" w:rsidR="00D34EF0" w:rsidRPr="00427257" w:rsidRDefault="00D34EF0" w:rsidP="00BC6419">
      <w:pPr>
        <w:autoSpaceDE w:val="0"/>
        <w:autoSpaceDN w:val="0"/>
        <w:adjustRightInd w:val="0"/>
        <w:spacing w:after="0" w:line="360" w:lineRule="auto"/>
        <w:rPr>
          <w:rFonts w:ascii="Arial" w:hAnsi="Arial" w:cs="Arial"/>
          <w:sz w:val="24"/>
          <w:szCs w:val="24"/>
        </w:rPr>
      </w:pPr>
    </w:p>
    <w:p w14:paraId="0988C606" w14:textId="77777777" w:rsidR="00D34EF0" w:rsidRPr="00427257" w:rsidRDefault="00D34EF0" w:rsidP="00BC6419">
      <w:pPr>
        <w:spacing w:after="0" w:line="360" w:lineRule="auto"/>
        <w:rPr>
          <w:rFonts w:ascii="Arial" w:hAnsi="Arial" w:cs="Arial"/>
          <w:sz w:val="18"/>
          <w:szCs w:val="18"/>
        </w:rPr>
      </w:pPr>
      <w:r w:rsidRPr="00427257">
        <w:rPr>
          <w:rFonts w:ascii="Arial" w:hAnsi="Arial" w:cs="Arial"/>
          <w:sz w:val="24"/>
          <w:szCs w:val="24"/>
        </w:rPr>
        <w:t>Observaciones:____________________________________________________________</w:t>
      </w:r>
      <w:r w:rsidRPr="00427257">
        <w:rPr>
          <w:rFonts w:ascii="Arial" w:hAnsi="Arial" w:cs="Arial"/>
          <w:sz w:val="18"/>
          <w:szCs w:val="18"/>
        </w:rPr>
        <w:t>______________________________________________________________________________________________________________________________________________________________________________________________</w:t>
      </w:r>
      <w:r w:rsidR="00452925" w:rsidRPr="00427257">
        <w:rPr>
          <w:rFonts w:ascii="Arial" w:hAnsi="Arial" w:cs="Arial"/>
          <w:sz w:val="18"/>
          <w:szCs w:val="18"/>
        </w:rPr>
        <w:t>_______________________________</w:t>
      </w:r>
    </w:p>
    <w:p w14:paraId="5F21960A" w14:textId="77777777" w:rsidR="00D34EF0" w:rsidRPr="00427257" w:rsidRDefault="00D34EF0" w:rsidP="00D34EF0">
      <w:pPr>
        <w:rPr>
          <w:rFonts w:ascii="Arial" w:hAnsi="Arial" w:cs="Arial"/>
          <w:sz w:val="18"/>
          <w:szCs w:val="18"/>
        </w:rPr>
      </w:pPr>
    </w:p>
    <w:p w14:paraId="2685F0E0" w14:textId="77777777" w:rsidR="00D34EF0" w:rsidRPr="00427257" w:rsidRDefault="00D34EF0" w:rsidP="00D34EF0">
      <w:pPr>
        <w:rPr>
          <w:rFonts w:ascii="Arial" w:hAnsi="Arial" w:cs="Arial"/>
          <w:sz w:val="18"/>
          <w:szCs w:val="18"/>
        </w:rPr>
      </w:pPr>
      <w:r w:rsidRPr="00427257">
        <w:rPr>
          <w:rFonts w:ascii="Arial" w:hAnsi="Arial" w:cs="Arial"/>
          <w:sz w:val="18"/>
          <w:szCs w:val="18"/>
        </w:rPr>
        <w:t xml:space="preserve">______________________ </w:t>
      </w:r>
      <w:r w:rsidRPr="00427257">
        <w:rPr>
          <w:rFonts w:ascii="Arial" w:hAnsi="Arial" w:cs="Arial"/>
          <w:sz w:val="18"/>
          <w:szCs w:val="18"/>
        </w:rPr>
        <w:tab/>
      </w:r>
      <w:r w:rsidRPr="00427257">
        <w:rPr>
          <w:rFonts w:ascii="Arial" w:hAnsi="Arial" w:cs="Arial"/>
          <w:sz w:val="18"/>
          <w:szCs w:val="18"/>
        </w:rPr>
        <w:tab/>
        <w:t xml:space="preserve">       ______________________  </w:t>
      </w:r>
      <w:r w:rsidRPr="00427257">
        <w:rPr>
          <w:rFonts w:ascii="Arial" w:hAnsi="Arial" w:cs="Arial"/>
          <w:sz w:val="18"/>
          <w:szCs w:val="18"/>
        </w:rPr>
        <w:tab/>
      </w:r>
      <w:r w:rsidRPr="00427257">
        <w:rPr>
          <w:rFonts w:ascii="Arial" w:hAnsi="Arial" w:cs="Arial"/>
          <w:sz w:val="18"/>
          <w:szCs w:val="18"/>
        </w:rPr>
        <w:tab/>
        <w:t xml:space="preserve"> ______________________</w:t>
      </w:r>
    </w:p>
    <w:p w14:paraId="7B7682C9" w14:textId="77777777" w:rsidR="00CC31F7" w:rsidRPr="00427257" w:rsidRDefault="00D34EF0" w:rsidP="00D34EF0">
      <w:pPr>
        <w:spacing w:after="0"/>
        <w:ind w:left="360"/>
        <w:jc w:val="both"/>
        <w:rPr>
          <w:rFonts w:ascii="Arial" w:hAnsi="Arial" w:cs="Arial"/>
        </w:rPr>
      </w:pPr>
      <w:r w:rsidRPr="00427257">
        <w:rPr>
          <w:rFonts w:ascii="Arial" w:hAnsi="Arial" w:cs="Arial"/>
          <w:sz w:val="18"/>
          <w:szCs w:val="18"/>
        </w:rPr>
        <w:tab/>
        <w:t xml:space="preserve">     V.B.</w:t>
      </w:r>
      <w:r w:rsidRPr="00427257">
        <w:rPr>
          <w:rFonts w:ascii="Arial" w:hAnsi="Arial" w:cs="Arial"/>
          <w:sz w:val="18"/>
          <w:szCs w:val="18"/>
        </w:rPr>
        <w:tab/>
      </w:r>
      <w:r w:rsidRPr="00427257">
        <w:rPr>
          <w:rFonts w:ascii="Arial" w:hAnsi="Arial" w:cs="Arial"/>
          <w:sz w:val="18"/>
          <w:szCs w:val="18"/>
        </w:rPr>
        <w:tab/>
      </w:r>
      <w:r w:rsidRPr="00427257">
        <w:rPr>
          <w:rFonts w:ascii="Arial" w:hAnsi="Arial" w:cs="Arial"/>
          <w:sz w:val="18"/>
          <w:szCs w:val="18"/>
        </w:rPr>
        <w:tab/>
      </w:r>
      <w:r w:rsidRPr="00427257">
        <w:rPr>
          <w:rFonts w:ascii="Arial" w:hAnsi="Arial" w:cs="Arial"/>
          <w:sz w:val="18"/>
          <w:szCs w:val="18"/>
        </w:rPr>
        <w:tab/>
      </w:r>
      <w:r w:rsidRPr="00427257">
        <w:rPr>
          <w:rFonts w:ascii="Arial" w:hAnsi="Arial" w:cs="Arial"/>
          <w:sz w:val="18"/>
          <w:szCs w:val="18"/>
        </w:rPr>
        <w:tab/>
      </w:r>
      <w:r w:rsidRPr="00427257">
        <w:rPr>
          <w:rFonts w:ascii="Arial" w:hAnsi="Arial" w:cs="Arial"/>
        </w:rPr>
        <w:t xml:space="preserve">               V.B.</w:t>
      </w:r>
      <w:r w:rsidRPr="00427257">
        <w:rPr>
          <w:rFonts w:ascii="Arial" w:hAnsi="Arial" w:cs="Arial"/>
        </w:rPr>
        <w:tab/>
      </w:r>
      <w:r w:rsidRPr="00427257">
        <w:rPr>
          <w:rFonts w:ascii="Arial" w:hAnsi="Arial" w:cs="Arial"/>
        </w:rPr>
        <w:tab/>
      </w:r>
    </w:p>
    <w:p w14:paraId="0C8448D1" w14:textId="77777777" w:rsidR="000F265D" w:rsidRPr="00427257" w:rsidRDefault="000F265D" w:rsidP="00D34EF0">
      <w:pPr>
        <w:spacing w:after="0"/>
        <w:ind w:left="360"/>
        <w:jc w:val="both"/>
        <w:rPr>
          <w:rFonts w:ascii="Arial" w:hAnsi="Arial" w:cs="Arial"/>
          <w:sz w:val="18"/>
          <w:szCs w:val="18"/>
        </w:rPr>
      </w:pPr>
    </w:p>
    <w:p w14:paraId="49EA2DB3" w14:textId="77777777" w:rsidR="000F265D" w:rsidRPr="00427257" w:rsidRDefault="000F265D" w:rsidP="00D34EF0">
      <w:pPr>
        <w:spacing w:after="0"/>
        <w:ind w:left="360"/>
        <w:jc w:val="both"/>
        <w:rPr>
          <w:rFonts w:ascii="Arial" w:hAnsi="Arial" w:cs="Arial"/>
          <w:sz w:val="18"/>
          <w:szCs w:val="18"/>
        </w:rPr>
      </w:pPr>
    </w:p>
    <w:p w14:paraId="37E81993" w14:textId="77777777" w:rsidR="000F265D" w:rsidRPr="00427257" w:rsidRDefault="000F265D" w:rsidP="00D34EF0">
      <w:pPr>
        <w:spacing w:after="0"/>
        <w:ind w:left="360"/>
        <w:jc w:val="both"/>
        <w:rPr>
          <w:rFonts w:ascii="Arial" w:hAnsi="Arial" w:cs="Arial"/>
          <w:sz w:val="18"/>
          <w:szCs w:val="18"/>
        </w:rPr>
      </w:pPr>
    </w:p>
    <w:p w14:paraId="5E29E54E" w14:textId="77777777" w:rsidR="000F265D" w:rsidRPr="00427257" w:rsidRDefault="000F265D" w:rsidP="00D34EF0">
      <w:pPr>
        <w:spacing w:after="0"/>
        <w:ind w:left="360"/>
        <w:jc w:val="both"/>
        <w:rPr>
          <w:rFonts w:ascii="Arial" w:hAnsi="Arial" w:cs="Arial"/>
          <w:sz w:val="18"/>
          <w:szCs w:val="18"/>
        </w:rPr>
      </w:pPr>
    </w:p>
    <w:p w14:paraId="084ED76D" w14:textId="77777777" w:rsidR="000F265D" w:rsidRPr="00427257" w:rsidRDefault="000F265D" w:rsidP="00D34EF0">
      <w:pPr>
        <w:spacing w:after="0"/>
        <w:ind w:left="360"/>
        <w:jc w:val="both"/>
        <w:rPr>
          <w:rFonts w:ascii="Arial" w:hAnsi="Arial" w:cs="Arial"/>
          <w:sz w:val="18"/>
          <w:szCs w:val="18"/>
        </w:rPr>
      </w:pPr>
    </w:p>
    <w:p w14:paraId="53AB2E43" w14:textId="77777777" w:rsidR="000F265D" w:rsidRPr="00427257" w:rsidRDefault="000F265D" w:rsidP="00D34EF0">
      <w:pPr>
        <w:spacing w:after="0"/>
        <w:ind w:left="360"/>
        <w:jc w:val="both"/>
        <w:rPr>
          <w:rFonts w:ascii="Arial" w:hAnsi="Arial" w:cs="Arial"/>
          <w:sz w:val="18"/>
          <w:szCs w:val="18"/>
        </w:rPr>
      </w:pPr>
    </w:p>
    <w:p w14:paraId="691AACFC" w14:textId="77777777" w:rsidR="000F265D" w:rsidRPr="00427257" w:rsidRDefault="000F265D" w:rsidP="00D34EF0">
      <w:pPr>
        <w:spacing w:after="0"/>
        <w:ind w:left="360"/>
        <w:jc w:val="both"/>
        <w:rPr>
          <w:rFonts w:ascii="Arial" w:hAnsi="Arial" w:cs="Arial"/>
          <w:sz w:val="18"/>
          <w:szCs w:val="18"/>
        </w:rPr>
      </w:pPr>
    </w:p>
    <w:p w14:paraId="3F6B27EC" w14:textId="77777777" w:rsidR="000F265D" w:rsidRPr="00427257" w:rsidRDefault="000F265D" w:rsidP="00BC6419">
      <w:pPr>
        <w:spacing w:after="0" w:line="360" w:lineRule="auto"/>
        <w:ind w:left="360"/>
        <w:jc w:val="both"/>
        <w:rPr>
          <w:rFonts w:ascii="Arial" w:hAnsi="Arial" w:cs="Arial"/>
          <w:sz w:val="18"/>
          <w:szCs w:val="18"/>
        </w:rPr>
      </w:pPr>
    </w:p>
    <w:p w14:paraId="0CE7638D" w14:textId="77777777" w:rsidR="00BC6419" w:rsidRPr="00427257" w:rsidRDefault="00BC6419" w:rsidP="00BC6419">
      <w:pPr>
        <w:spacing w:after="0" w:line="360" w:lineRule="auto"/>
        <w:ind w:left="360"/>
        <w:jc w:val="center"/>
        <w:rPr>
          <w:rFonts w:ascii="Arial" w:hAnsi="Arial" w:cs="Arial"/>
          <w:b/>
          <w:sz w:val="24"/>
          <w:szCs w:val="24"/>
        </w:rPr>
        <w:sectPr w:rsidR="00BC6419" w:rsidRPr="00427257" w:rsidSect="00CA098C">
          <w:pgSz w:w="12240" w:h="15840"/>
          <w:pgMar w:top="1417" w:right="1701" w:bottom="1417" w:left="1701" w:header="708" w:footer="708" w:gutter="0"/>
          <w:cols w:space="708"/>
          <w:docGrid w:linePitch="360"/>
        </w:sectPr>
      </w:pPr>
    </w:p>
    <w:p w14:paraId="23E2D165" w14:textId="77777777" w:rsidR="000F265D" w:rsidRPr="00427257" w:rsidRDefault="00F94064" w:rsidP="00BC6419">
      <w:pPr>
        <w:spacing w:after="0" w:line="360" w:lineRule="auto"/>
        <w:ind w:left="360"/>
        <w:jc w:val="center"/>
        <w:rPr>
          <w:rFonts w:ascii="Arial" w:hAnsi="Arial" w:cs="Arial"/>
          <w:b/>
          <w:sz w:val="24"/>
          <w:szCs w:val="24"/>
        </w:rPr>
      </w:pPr>
      <w:r w:rsidRPr="00427257">
        <w:rPr>
          <w:rFonts w:ascii="Arial" w:hAnsi="Arial" w:cs="Arial"/>
          <w:b/>
          <w:sz w:val="24"/>
          <w:szCs w:val="24"/>
        </w:rPr>
        <w:lastRenderedPageBreak/>
        <w:t>ANEXO 5</w:t>
      </w:r>
    </w:p>
    <w:p w14:paraId="4F87D9DF" w14:textId="77777777" w:rsidR="000F265D" w:rsidRPr="00427257" w:rsidRDefault="000F265D" w:rsidP="00BC6419">
      <w:pPr>
        <w:autoSpaceDE w:val="0"/>
        <w:autoSpaceDN w:val="0"/>
        <w:adjustRightInd w:val="0"/>
        <w:spacing w:after="0" w:line="360" w:lineRule="auto"/>
        <w:jc w:val="center"/>
        <w:rPr>
          <w:rFonts w:ascii="Arial" w:hAnsi="Arial" w:cs="Arial"/>
          <w:b/>
          <w:bCs/>
          <w:sz w:val="24"/>
          <w:szCs w:val="24"/>
        </w:rPr>
      </w:pPr>
    </w:p>
    <w:p w14:paraId="29BE131C" w14:textId="77777777" w:rsidR="000F265D" w:rsidRPr="00427257" w:rsidRDefault="000F265D" w:rsidP="00BC6419">
      <w:pPr>
        <w:autoSpaceDE w:val="0"/>
        <w:autoSpaceDN w:val="0"/>
        <w:adjustRightInd w:val="0"/>
        <w:spacing w:after="0" w:line="360" w:lineRule="auto"/>
        <w:jc w:val="center"/>
        <w:rPr>
          <w:rFonts w:ascii="Arial" w:hAnsi="Arial" w:cs="Arial"/>
          <w:b/>
          <w:bCs/>
          <w:sz w:val="24"/>
          <w:szCs w:val="24"/>
        </w:rPr>
      </w:pPr>
      <w:r w:rsidRPr="00427257">
        <w:rPr>
          <w:rFonts w:ascii="Arial" w:hAnsi="Arial" w:cs="Arial"/>
          <w:b/>
          <w:bCs/>
          <w:sz w:val="24"/>
          <w:szCs w:val="24"/>
        </w:rPr>
        <w:t>CONSENTIMIENTO INFORMADO</w:t>
      </w:r>
    </w:p>
    <w:p w14:paraId="7BEFDD81" w14:textId="77777777" w:rsidR="000F265D" w:rsidRPr="00427257" w:rsidRDefault="000F265D" w:rsidP="00BC6419">
      <w:pPr>
        <w:autoSpaceDE w:val="0"/>
        <w:autoSpaceDN w:val="0"/>
        <w:adjustRightInd w:val="0"/>
        <w:spacing w:after="0" w:line="360" w:lineRule="auto"/>
        <w:jc w:val="center"/>
        <w:rPr>
          <w:rFonts w:ascii="Arial" w:hAnsi="Arial" w:cs="Arial"/>
          <w:b/>
          <w:bCs/>
          <w:sz w:val="24"/>
          <w:szCs w:val="24"/>
        </w:rPr>
      </w:pPr>
    </w:p>
    <w:p w14:paraId="3C1190E1" w14:textId="5DC1DBC2" w:rsidR="000F265D" w:rsidRPr="00427257" w:rsidRDefault="000F265D"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Yo ----------------------------------------------------------------------------------</w:t>
      </w:r>
      <w:r w:rsidR="00BC6419" w:rsidRPr="00427257">
        <w:rPr>
          <w:rFonts w:ascii="Arial" w:hAnsi="Arial" w:cs="Arial"/>
          <w:sz w:val="24"/>
          <w:szCs w:val="24"/>
        </w:rPr>
        <w:t xml:space="preserve"> </w:t>
      </w:r>
      <w:r w:rsidRPr="00427257">
        <w:rPr>
          <w:rFonts w:ascii="Arial" w:hAnsi="Arial" w:cs="Arial"/>
          <w:sz w:val="24"/>
          <w:szCs w:val="24"/>
        </w:rPr>
        <w:t>identificada(o) con DNI: ---------------------------, declaro que acepto participar</w:t>
      </w:r>
      <w:r w:rsidR="00BC6419" w:rsidRPr="00427257">
        <w:rPr>
          <w:rFonts w:ascii="Arial" w:hAnsi="Arial" w:cs="Arial"/>
          <w:sz w:val="24"/>
          <w:szCs w:val="24"/>
        </w:rPr>
        <w:t xml:space="preserve"> </w:t>
      </w:r>
      <w:r w:rsidRPr="00427257">
        <w:rPr>
          <w:rFonts w:ascii="Arial" w:hAnsi="Arial" w:cs="Arial"/>
          <w:sz w:val="24"/>
          <w:szCs w:val="24"/>
        </w:rPr>
        <w:t xml:space="preserve">en la investigación:   </w:t>
      </w:r>
      <w:r w:rsidRPr="00427257">
        <w:rPr>
          <w:rFonts w:ascii="Arial" w:hAnsi="Arial" w:cs="Arial"/>
          <w:b/>
          <w:sz w:val="24"/>
          <w:szCs w:val="24"/>
        </w:rPr>
        <w:t xml:space="preserve">“Conocimientos y aplicación de las normas de bioseguridad en el </w:t>
      </w:r>
      <w:r w:rsidR="004F0BE8">
        <w:rPr>
          <w:rFonts w:ascii="Arial" w:hAnsi="Arial" w:cs="Arial"/>
          <w:b/>
          <w:sz w:val="24"/>
          <w:szCs w:val="24"/>
        </w:rPr>
        <w:t>Servicio de medicina de un Hospital de la Provincia de Chincha</w:t>
      </w:r>
      <w:r w:rsidRPr="00427257">
        <w:rPr>
          <w:rFonts w:ascii="Arial" w:hAnsi="Arial" w:cs="Arial"/>
          <w:b/>
          <w:sz w:val="24"/>
          <w:szCs w:val="24"/>
        </w:rPr>
        <w:t>,  201</w:t>
      </w:r>
      <w:r w:rsidR="00CA2D01">
        <w:rPr>
          <w:rFonts w:ascii="Arial" w:hAnsi="Arial" w:cs="Arial"/>
          <w:b/>
          <w:sz w:val="24"/>
          <w:szCs w:val="24"/>
        </w:rPr>
        <w:t>9</w:t>
      </w:r>
      <w:r w:rsidRPr="00427257">
        <w:rPr>
          <w:rFonts w:ascii="Arial" w:hAnsi="Arial" w:cs="Arial"/>
          <w:b/>
          <w:sz w:val="24"/>
          <w:szCs w:val="24"/>
        </w:rPr>
        <w:t>”</w:t>
      </w:r>
      <w:r w:rsidRPr="00427257">
        <w:rPr>
          <w:rFonts w:ascii="Arial" w:hAnsi="Arial" w:cs="Arial"/>
          <w:sz w:val="24"/>
          <w:szCs w:val="24"/>
        </w:rPr>
        <w:t xml:space="preserve"> que se encuentra realizando </w:t>
      </w:r>
      <w:r w:rsidR="008F7F1B">
        <w:rPr>
          <w:rFonts w:ascii="Arial" w:hAnsi="Arial" w:cs="Arial"/>
          <w:sz w:val="24"/>
          <w:szCs w:val="24"/>
        </w:rPr>
        <w:t xml:space="preserve">el equipo de candidatas a especialistas en </w:t>
      </w:r>
      <w:r w:rsidRPr="00427257">
        <w:rPr>
          <w:rFonts w:ascii="Arial" w:hAnsi="Arial" w:cs="Arial"/>
          <w:sz w:val="24"/>
          <w:szCs w:val="24"/>
        </w:rPr>
        <w:t>.  La presente investigación tiene por</w:t>
      </w:r>
      <w:r w:rsidR="00BC6419" w:rsidRPr="00427257">
        <w:rPr>
          <w:rFonts w:ascii="Arial" w:hAnsi="Arial" w:cs="Arial"/>
          <w:sz w:val="24"/>
          <w:szCs w:val="24"/>
        </w:rPr>
        <w:t xml:space="preserve"> </w:t>
      </w:r>
      <w:r w:rsidRPr="00427257">
        <w:rPr>
          <w:rFonts w:ascii="Arial" w:hAnsi="Arial" w:cs="Arial"/>
          <w:sz w:val="24"/>
          <w:szCs w:val="24"/>
        </w:rPr>
        <w:t xml:space="preserve">objetivo determinar la relación que existe entre conocimientos y prácticas en relación a normas de bioseguridad en </w:t>
      </w:r>
      <w:r w:rsidR="00CA2D01">
        <w:rPr>
          <w:rFonts w:ascii="Arial" w:hAnsi="Arial" w:cs="Arial"/>
          <w:sz w:val="24"/>
          <w:szCs w:val="24"/>
        </w:rPr>
        <w:t>los enfermeros</w:t>
      </w:r>
      <w:r w:rsidRPr="00427257">
        <w:rPr>
          <w:rFonts w:ascii="Arial" w:hAnsi="Arial" w:cs="Arial"/>
          <w:sz w:val="24"/>
          <w:szCs w:val="24"/>
        </w:rPr>
        <w:t>.</w:t>
      </w:r>
    </w:p>
    <w:p w14:paraId="08EFDAB0" w14:textId="77777777" w:rsidR="000F265D" w:rsidRPr="00427257" w:rsidRDefault="000F265D" w:rsidP="00BC6419">
      <w:pPr>
        <w:autoSpaceDE w:val="0"/>
        <w:autoSpaceDN w:val="0"/>
        <w:adjustRightInd w:val="0"/>
        <w:spacing w:after="0" w:line="360" w:lineRule="auto"/>
        <w:jc w:val="both"/>
        <w:rPr>
          <w:rFonts w:ascii="Arial" w:hAnsi="Arial" w:cs="Arial"/>
          <w:sz w:val="24"/>
          <w:szCs w:val="24"/>
        </w:rPr>
      </w:pPr>
    </w:p>
    <w:p w14:paraId="74A54855" w14:textId="77777777" w:rsidR="000F265D" w:rsidRPr="00427257" w:rsidRDefault="000F265D" w:rsidP="00BC6419">
      <w:pPr>
        <w:autoSpaceDE w:val="0"/>
        <w:autoSpaceDN w:val="0"/>
        <w:adjustRightInd w:val="0"/>
        <w:spacing w:after="0" w:line="360" w:lineRule="auto"/>
        <w:jc w:val="both"/>
        <w:rPr>
          <w:rFonts w:ascii="Arial" w:hAnsi="Arial" w:cs="Arial"/>
          <w:sz w:val="24"/>
          <w:szCs w:val="24"/>
        </w:rPr>
      </w:pPr>
      <w:r w:rsidRPr="00427257">
        <w:rPr>
          <w:rFonts w:ascii="Arial" w:hAnsi="Arial" w:cs="Arial"/>
          <w:sz w:val="24"/>
          <w:szCs w:val="24"/>
        </w:rPr>
        <w:t>Después de haber sido informada(o) doy mi consentimiento para realizar el cuestionario anónimo, asumiendo que las informaciones dadas serán solamente de conocimiento de la investigadora y de su asesora, quienes garantizarán el secreto y respeto a mi privacidad.</w:t>
      </w:r>
    </w:p>
    <w:p w14:paraId="03D4E024" w14:textId="77777777" w:rsidR="000F265D" w:rsidRPr="00427257" w:rsidRDefault="000F265D" w:rsidP="00BC6419">
      <w:pPr>
        <w:autoSpaceDE w:val="0"/>
        <w:autoSpaceDN w:val="0"/>
        <w:adjustRightInd w:val="0"/>
        <w:spacing w:after="0" w:line="360" w:lineRule="auto"/>
        <w:jc w:val="both"/>
        <w:rPr>
          <w:rFonts w:ascii="Arial" w:hAnsi="Arial" w:cs="Arial"/>
          <w:sz w:val="24"/>
          <w:szCs w:val="24"/>
        </w:rPr>
      </w:pPr>
    </w:p>
    <w:p w14:paraId="18A770EA" w14:textId="77777777" w:rsidR="000F265D" w:rsidRPr="00427257" w:rsidRDefault="000F265D" w:rsidP="00BC6419">
      <w:pPr>
        <w:autoSpaceDE w:val="0"/>
        <w:autoSpaceDN w:val="0"/>
        <w:adjustRightInd w:val="0"/>
        <w:spacing w:after="0" w:line="360" w:lineRule="auto"/>
        <w:jc w:val="both"/>
        <w:rPr>
          <w:rFonts w:ascii="Arial" w:hAnsi="Arial" w:cs="Arial"/>
          <w:sz w:val="24"/>
          <w:szCs w:val="24"/>
        </w:rPr>
      </w:pPr>
    </w:p>
    <w:p w14:paraId="6AA37E72" w14:textId="77777777" w:rsidR="000F265D" w:rsidRPr="00427257" w:rsidRDefault="000F265D" w:rsidP="00BC6419">
      <w:pPr>
        <w:autoSpaceDE w:val="0"/>
        <w:autoSpaceDN w:val="0"/>
        <w:adjustRightInd w:val="0"/>
        <w:spacing w:after="0" w:line="360" w:lineRule="auto"/>
        <w:jc w:val="both"/>
        <w:rPr>
          <w:rFonts w:ascii="Arial" w:hAnsi="Arial" w:cs="Arial"/>
          <w:sz w:val="24"/>
          <w:szCs w:val="24"/>
        </w:rPr>
      </w:pPr>
    </w:p>
    <w:p w14:paraId="1D36D985" w14:textId="77777777" w:rsidR="000F265D" w:rsidRPr="00427257" w:rsidRDefault="000F265D" w:rsidP="00BC6419">
      <w:pPr>
        <w:autoSpaceDE w:val="0"/>
        <w:autoSpaceDN w:val="0"/>
        <w:adjustRightInd w:val="0"/>
        <w:spacing w:after="0" w:line="360" w:lineRule="auto"/>
        <w:rPr>
          <w:rFonts w:ascii="Arial" w:hAnsi="Arial" w:cs="Arial"/>
          <w:sz w:val="24"/>
          <w:szCs w:val="24"/>
        </w:rPr>
      </w:pPr>
    </w:p>
    <w:p w14:paraId="5C4391B1" w14:textId="77777777" w:rsidR="000F265D" w:rsidRPr="00427257" w:rsidRDefault="000F265D" w:rsidP="00BC6419">
      <w:pPr>
        <w:autoSpaceDE w:val="0"/>
        <w:autoSpaceDN w:val="0"/>
        <w:adjustRightInd w:val="0"/>
        <w:spacing w:after="0" w:line="360" w:lineRule="auto"/>
        <w:rPr>
          <w:rFonts w:ascii="Arial" w:hAnsi="Arial" w:cs="Arial"/>
          <w:sz w:val="24"/>
          <w:szCs w:val="24"/>
        </w:rPr>
      </w:pPr>
    </w:p>
    <w:p w14:paraId="27390CFE" w14:textId="77777777" w:rsidR="000F265D" w:rsidRPr="00427257" w:rsidRDefault="000F265D" w:rsidP="00BC6419">
      <w:pPr>
        <w:autoSpaceDE w:val="0"/>
        <w:autoSpaceDN w:val="0"/>
        <w:adjustRightInd w:val="0"/>
        <w:spacing w:after="0" w:line="360" w:lineRule="auto"/>
        <w:rPr>
          <w:rFonts w:ascii="Arial" w:hAnsi="Arial" w:cs="Arial"/>
          <w:sz w:val="24"/>
          <w:szCs w:val="24"/>
        </w:rPr>
      </w:pPr>
    </w:p>
    <w:p w14:paraId="52B43002" w14:textId="0A660D95" w:rsidR="000F265D" w:rsidRPr="00427257" w:rsidRDefault="000F265D" w:rsidP="00BC6419">
      <w:pPr>
        <w:spacing w:after="0" w:line="360" w:lineRule="auto"/>
        <w:rPr>
          <w:rFonts w:ascii="Arial" w:hAnsi="Arial" w:cs="Arial"/>
          <w:b/>
          <w:bCs/>
          <w:sz w:val="24"/>
          <w:szCs w:val="24"/>
        </w:rPr>
      </w:pPr>
      <w:r w:rsidRPr="00427257">
        <w:rPr>
          <w:rFonts w:ascii="Arial" w:hAnsi="Arial" w:cs="Arial"/>
          <w:b/>
          <w:bCs/>
          <w:sz w:val="24"/>
          <w:szCs w:val="24"/>
        </w:rPr>
        <w:tab/>
      </w:r>
      <w:r w:rsidRPr="00427257">
        <w:rPr>
          <w:rFonts w:ascii="Arial" w:hAnsi="Arial" w:cs="Arial"/>
          <w:b/>
          <w:bCs/>
          <w:sz w:val="24"/>
          <w:szCs w:val="24"/>
        </w:rPr>
        <w:tab/>
      </w:r>
      <w:r w:rsidRPr="00427257">
        <w:rPr>
          <w:rFonts w:ascii="Arial" w:hAnsi="Arial" w:cs="Arial"/>
          <w:b/>
          <w:bCs/>
          <w:sz w:val="24"/>
          <w:szCs w:val="24"/>
        </w:rPr>
        <w:tab/>
      </w:r>
      <w:r w:rsidRPr="00427257">
        <w:rPr>
          <w:rFonts w:ascii="Arial" w:hAnsi="Arial" w:cs="Arial"/>
          <w:b/>
          <w:bCs/>
          <w:sz w:val="24"/>
          <w:szCs w:val="24"/>
        </w:rPr>
        <w:tab/>
      </w:r>
      <w:r w:rsidRPr="00427257">
        <w:rPr>
          <w:rFonts w:ascii="Arial" w:hAnsi="Arial" w:cs="Arial"/>
          <w:b/>
          <w:bCs/>
          <w:sz w:val="24"/>
          <w:szCs w:val="24"/>
        </w:rPr>
        <w:tab/>
      </w:r>
      <w:r w:rsidRPr="00427257">
        <w:rPr>
          <w:rFonts w:ascii="Arial" w:hAnsi="Arial" w:cs="Arial"/>
          <w:b/>
          <w:bCs/>
          <w:sz w:val="24"/>
          <w:szCs w:val="24"/>
        </w:rPr>
        <w:tab/>
      </w:r>
      <w:r w:rsidRPr="00427257">
        <w:rPr>
          <w:rFonts w:ascii="Arial" w:hAnsi="Arial" w:cs="Arial"/>
          <w:b/>
          <w:bCs/>
          <w:sz w:val="24"/>
          <w:szCs w:val="24"/>
        </w:rPr>
        <w:tab/>
      </w:r>
      <w:r w:rsidRPr="00427257">
        <w:rPr>
          <w:rFonts w:ascii="Arial" w:hAnsi="Arial" w:cs="Arial"/>
          <w:b/>
          <w:bCs/>
          <w:sz w:val="24"/>
          <w:szCs w:val="24"/>
        </w:rPr>
        <w:tab/>
      </w:r>
      <w:r w:rsidRPr="00427257">
        <w:rPr>
          <w:rFonts w:ascii="Arial" w:hAnsi="Arial" w:cs="Arial"/>
          <w:b/>
          <w:bCs/>
          <w:sz w:val="24"/>
          <w:szCs w:val="24"/>
        </w:rPr>
        <w:tab/>
      </w:r>
    </w:p>
    <w:p w14:paraId="65A29E5B" w14:textId="77777777" w:rsidR="000F265D" w:rsidRPr="00427257" w:rsidRDefault="000F265D" w:rsidP="000F265D">
      <w:pPr>
        <w:rPr>
          <w:rFonts w:ascii="Arial" w:hAnsi="Arial" w:cs="Arial"/>
          <w:b/>
          <w:bCs/>
          <w:sz w:val="24"/>
          <w:szCs w:val="24"/>
        </w:rPr>
      </w:pPr>
    </w:p>
    <w:p w14:paraId="2AA1FCE6" w14:textId="77777777" w:rsidR="000F265D" w:rsidRPr="00427257" w:rsidRDefault="000F265D" w:rsidP="000F265D">
      <w:pPr>
        <w:rPr>
          <w:rFonts w:ascii="Arial" w:hAnsi="Arial" w:cs="Arial"/>
          <w:b/>
          <w:bCs/>
          <w:sz w:val="24"/>
          <w:szCs w:val="24"/>
        </w:rPr>
      </w:pPr>
    </w:p>
    <w:p w14:paraId="236FD65A" w14:textId="77777777" w:rsidR="000F265D" w:rsidRPr="00427257" w:rsidRDefault="000F265D" w:rsidP="00D34EF0">
      <w:pPr>
        <w:spacing w:after="0"/>
        <w:ind w:left="360"/>
        <w:jc w:val="both"/>
        <w:rPr>
          <w:rFonts w:ascii="Arial" w:hAnsi="Arial" w:cs="Arial"/>
          <w:sz w:val="24"/>
          <w:szCs w:val="24"/>
        </w:rPr>
      </w:pPr>
    </w:p>
    <w:sectPr w:rsidR="000F265D" w:rsidRPr="00427257" w:rsidSect="00CA098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0A89" w14:textId="77777777" w:rsidR="00CA098C" w:rsidRDefault="00CA098C" w:rsidP="00A37F11">
      <w:pPr>
        <w:spacing w:after="0" w:line="240" w:lineRule="auto"/>
      </w:pPr>
      <w:r>
        <w:separator/>
      </w:r>
    </w:p>
  </w:endnote>
  <w:endnote w:type="continuationSeparator" w:id="0">
    <w:p w14:paraId="1B9BF245" w14:textId="77777777" w:rsidR="00CA098C" w:rsidRDefault="00CA098C" w:rsidP="00A3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A06E" w14:textId="77777777" w:rsidR="00CF576C" w:rsidRDefault="00222413">
    <w:pPr>
      <w:pStyle w:val="Piedepgina"/>
      <w:jc w:val="right"/>
    </w:pPr>
    <w:r>
      <w:fldChar w:fldCharType="begin"/>
    </w:r>
    <w:r>
      <w:instrText xml:space="preserve"> PAGE </w:instrText>
    </w:r>
    <w:r>
      <w:fldChar w:fldCharType="separate"/>
    </w:r>
    <w:r w:rsidR="008E2DA5">
      <w:rPr>
        <w:noProof/>
      </w:rPr>
      <w:t>5</w:t>
    </w:r>
    <w:r>
      <w:rPr>
        <w:noProof/>
      </w:rPr>
      <w:fldChar w:fldCharType="end"/>
    </w:r>
  </w:p>
  <w:p w14:paraId="1BB76338" w14:textId="77777777" w:rsidR="00CF576C" w:rsidRDefault="00CF57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6A5A" w14:textId="77777777" w:rsidR="00CA098C" w:rsidRDefault="00CA098C" w:rsidP="00A37F11">
      <w:pPr>
        <w:spacing w:after="0" w:line="240" w:lineRule="auto"/>
      </w:pPr>
      <w:r>
        <w:separator/>
      </w:r>
    </w:p>
  </w:footnote>
  <w:footnote w:type="continuationSeparator" w:id="0">
    <w:p w14:paraId="0AEFB69A" w14:textId="77777777" w:rsidR="00CA098C" w:rsidRDefault="00CA098C" w:rsidP="00A37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2"/>
    <w:lvl w:ilvl="0">
      <w:start w:val="1"/>
      <w:numFmt w:val="decimal"/>
      <w:lvlText w:val="%1"/>
      <w:lvlJc w:val="left"/>
      <w:pPr>
        <w:tabs>
          <w:tab w:val="num" w:pos="0"/>
        </w:tabs>
        <w:ind w:left="360" w:hanging="360"/>
      </w:pPr>
      <w:rPr>
        <w:rFonts w:hint="default"/>
      </w:rPr>
    </w:lvl>
    <w:lvl w:ilvl="1">
      <w:start w:val="4"/>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15:restartNumberingAfterBreak="0">
    <w:nsid w:val="00000003"/>
    <w:multiLevelType w:val="singleLevel"/>
    <w:tmpl w:val="00000003"/>
    <w:name w:val="WW8Num25"/>
    <w:lvl w:ilvl="0">
      <w:start w:val="5"/>
      <w:numFmt w:val="bullet"/>
      <w:lvlText w:val="-"/>
      <w:lvlJc w:val="left"/>
      <w:pPr>
        <w:tabs>
          <w:tab w:val="num" w:pos="0"/>
        </w:tabs>
        <w:ind w:left="1211" w:hanging="360"/>
      </w:pPr>
      <w:rPr>
        <w:rFonts w:ascii="Times New Roman" w:hAnsi="Times New Roman" w:cs="Times New Roman" w:hint="default"/>
      </w:rPr>
    </w:lvl>
  </w:abstractNum>
  <w:abstractNum w:abstractNumId="2" w15:restartNumberingAfterBreak="0">
    <w:nsid w:val="00000004"/>
    <w:multiLevelType w:val="multilevel"/>
    <w:tmpl w:val="00000004"/>
    <w:name w:val="WW8Num30"/>
    <w:lvl w:ilvl="0">
      <w:start w:val="1"/>
      <w:numFmt w:val="decimal"/>
      <w:lvlText w:val="%1"/>
      <w:lvlJc w:val="left"/>
      <w:pPr>
        <w:tabs>
          <w:tab w:val="num" w:pos="0"/>
        </w:tabs>
        <w:ind w:left="480" w:hanging="480"/>
      </w:pPr>
      <w:rPr>
        <w:rFonts w:hint="default"/>
      </w:rPr>
    </w:lvl>
    <w:lvl w:ilvl="1">
      <w:start w:val="3"/>
      <w:numFmt w:val="decimal"/>
      <w:lvlText w:val="%1.%2"/>
      <w:lvlJc w:val="left"/>
      <w:pPr>
        <w:tabs>
          <w:tab w:val="num" w:pos="0"/>
        </w:tabs>
        <w:ind w:left="976" w:hanging="480"/>
      </w:pPr>
      <w:rPr>
        <w:rFonts w:hint="default"/>
      </w:rPr>
    </w:lvl>
    <w:lvl w:ilvl="2">
      <w:start w:val="2"/>
      <w:numFmt w:val="decimal"/>
      <w:lvlText w:val="%1.%2.%3"/>
      <w:lvlJc w:val="left"/>
      <w:pPr>
        <w:tabs>
          <w:tab w:val="num" w:pos="0"/>
        </w:tabs>
        <w:ind w:left="1712" w:hanging="720"/>
      </w:pPr>
      <w:rPr>
        <w:rFonts w:eastAsia="Arial Narrow" w:hint="default"/>
        <w:color w:val="auto"/>
        <w:spacing w:val="-1"/>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3" w15:restartNumberingAfterBreak="0">
    <w:nsid w:val="00000005"/>
    <w:multiLevelType w:val="multilevel"/>
    <w:tmpl w:val="00000005"/>
    <w:name w:val="WW8Num47"/>
    <w:lvl w:ilvl="0">
      <w:start w:val="1"/>
      <w:numFmt w:val="upperRoman"/>
      <w:lvlText w:val="%1."/>
      <w:lvlJc w:val="left"/>
      <w:pPr>
        <w:tabs>
          <w:tab w:val="num" w:pos="0"/>
        </w:tabs>
        <w:ind w:left="1080" w:hanging="720"/>
      </w:pPr>
      <w:rPr>
        <w:rFonts w:ascii="Times New Roman" w:eastAsia="Arial Narrow" w:hAnsi="Times New Roman" w:cs="Times New Roman" w:hint="default"/>
        <w:b/>
        <w:spacing w:val="-1"/>
        <w:sz w:val="24"/>
        <w:szCs w:val="24"/>
      </w:rPr>
    </w:lvl>
    <w:lvl w:ilvl="1">
      <w:start w:val="1"/>
      <w:numFmt w:val="bullet"/>
      <w:lvlText w:val="-"/>
      <w:lvlJc w:val="left"/>
      <w:pPr>
        <w:tabs>
          <w:tab w:val="num" w:pos="0"/>
        </w:tabs>
        <w:ind w:left="720" w:hanging="360"/>
      </w:pPr>
      <w:rPr>
        <w:rFonts w:ascii="Times New Roman" w:hAnsi="Times New Roman" w:cs="Times New Roman" w:hint="default"/>
      </w:rPr>
    </w:lvl>
    <w:lvl w:ilvl="2">
      <w:start w:val="1"/>
      <w:numFmt w:val="decimal"/>
      <w:lvlText w:val="%1.%2.%3"/>
      <w:lvlJc w:val="left"/>
      <w:pPr>
        <w:tabs>
          <w:tab w:val="num" w:pos="0"/>
        </w:tabs>
        <w:ind w:left="1080" w:hanging="720"/>
      </w:pPr>
      <w:rPr>
        <w:rFonts w:ascii="Times New Roman" w:eastAsia="Arial Narrow" w:hAnsi="Times New Roman" w:cs="Times New Roman" w:hint="default"/>
        <w:b/>
        <w:spacing w:val="-1"/>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4" w15:restartNumberingAfterBreak="0">
    <w:nsid w:val="00000006"/>
    <w:multiLevelType w:val="multilevel"/>
    <w:tmpl w:val="00000006"/>
    <w:name w:val="WW8Num54"/>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3" w:hanging="360"/>
      </w:pPr>
      <w:rPr>
        <w:rFonts w:hint="default"/>
      </w:rPr>
    </w:lvl>
    <w:lvl w:ilvl="2">
      <w:start w:val="1"/>
      <w:numFmt w:val="decimal"/>
      <w:lvlText w:val="%1.%2.%3"/>
      <w:lvlJc w:val="left"/>
      <w:pPr>
        <w:tabs>
          <w:tab w:val="num" w:pos="0"/>
        </w:tabs>
        <w:ind w:left="2706" w:hanging="720"/>
      </w:pPr>
      <w:rPr>
        <w:rFonts w:hint="default"/>
      </w:rPr>
    </w:lvl>
    <w:lvl w:ilvl="3">
      <w:start w:val="1"/>
      <w:numFmt w:val="decimal"/>
      <w:lvlText w:val="%1.%2.%3.%4"/>
      <w:lvlJc w:val="left"/>
      <w:pPr>
        <w:tabs>
          <w:tab w:val="num" w:pos="0"/>
        </w:tabs>
        <w:ind w:left="3699" w:hanging="720"/>
      </w:pPr>
      <w:rPr>
        <w:rFonts w:hint="default"/>
      </w:rPr>
    </w:lvl>
    <w:lvl w:ilvl="4">
      <w:start w:val="1"/>
      <w:numFmt w:val="decimal"/>
      <w:lvlText w:val="%1.%2.%3.%4.%5"/>
      <w:lvlJc w:val="left"/>
      <w:pPr>
        <w:tabs>
          <w:tab w:val="num" w:pos="0"/>
        </w:tabs>
        <w:ind w:left="5052" w:hanging="1080"/>
      </w:pPr>
      <w:rPr>
        <w:rFonts w:hint="default"/>
      </w:rPr>
    </w:lvl>
    <w:lvl w:ilvl="5">
      <w:start w:val="1"/>
      <w:numFmt w:val="decimal"/>
      <w:lvlText w:val="%1.%2.%3.%4.%5.%6"/>
      <w:lvlJc w:val="left"/>
      <w:pPr>
        <w:tabs>
          <w:tab w:val="num" w:pos="0"/>
        </w:tabs>
        <w:ind w:left="6045" w:hanging="1080"/>
      </w:pPr>
      <w:rPr>
        <w:rFonts w:hint="default"/>
      </w:rPr>
    </w:lvl>
    <w:lvl w:ilvl="6">
      <w:start w:val="1"/>
      <w:numFmt w:val="decimal"/>
      <w:lvlText w:val="%1.%2.%3.%4.%5.%6.%7"/>
      <w:lvlJc w:val="left"/>
      <w:pPr>
        <w:tabs>
          <w:tab w:val="num" w:pos="0"/>
        </w:tabs>
        <w:ind w:left="7398" w:hanging="1440"/>
      </w:pPr>
      <w:rPr>
        <w:rFonts w:hint="default"/>
      </w:rPr>
    </w:lvl>
    <w:lvl w:ilvl="7">
      <w:start w:val="1"/>
      <w:numFmt w:val="decimal"/>
      <w:lvlText w:val="%1.%2.%3.%4.%5.%6.%7.%8"/>
      <w:lvlJc w:val="left"/>
      <w:pPr>
        <w:tabs>
          <w:tab w:val="num" w:pos="0"/>
        </w:tabs>
        <w:ind w:left="8391" w:hanging="1440"/>
      </w:pPr>
      <w:rPr>
        <w:rFonts w:hint="default"/>
      </w:rPr>
    </w:lvl>
    <w:lvl w:ilvl="8">
      <w:start w:val="1"/>
      <w:numFmt w:val="decimal"/>
      <w:lvlText w:val="%1.%2.%3.%4.%5.%6.%7.%8.%9"/>
      <w:lvlJc w:val="left"/>
      <w:pPr>
        <w:tabs>
          <w:tab w:val="num" w:pos="0"/>
        </w:tabs>
        <w:ind w:left="9384" w:hanging="1440"/>
      </w:pPr>
      <w:rPr>
        <w:rFonts w:hint="default"/>
      </w:rPr>
    </w:lvl>
  </w:abstractNum>
  <w:abstractNum w:abstractNumId="5" w15:restartNumberingAfterBreak="0">
    <w:nsid w:val="00000008"/>
    <w:multiLevelType w:val="multilevel"/>
    <w:tmpl w:val="00000008"/>
    <w:name w:val="WW8Num63"/>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1778" w:hanging="360"/>
      </w:pPr>
      <w:rPr>
        <w:rFonts w:hint="default"/>
      </w:rPr>
    </w:lvl>
    <w:lvl w:ilvl="2">
      <w:start w:val="1"/>
      <w:numFmt w:val="decimal"/>
      <w:lvlText w:val="%1.%2.%3"/>
      <w:lvlJc w:val="left"/>
      <w:pPr>
        <w:tabs>
          <w:tab w:val="num" w:pos="0"/>
        </w:tabs>
        <w:ind w:left="3556" w:hanging="720"/>
      </w:pPr>
      <w:rPr>
        <w:rFonts w:hint="default"/>
      </w:rPr>
    </w:lvl>
    <w:lvl w:ilvl="3">
      <w:start w:val="1"/>
      <w:numFmt w:val="decimal"/>
      <w:lvlText w:val="%1.%2.%3.%4"/>
      <w:lvlJc w:val="left"/>
      <w:pPr>
        <w:tabs>
          <w:tab w:val="num" w:pos="0"/>
        </w:tabs>
        <w:ind w:left="4974" w:hanging="720"/>
      </w:pPr>
      <w:rPr>
        <w:rFonts w:hint="default"/>
      </w:rPr>
    </w:lvl>
    <w:lvl w:ilvl="4">
      <w:start w:val="1"/>
      <w:numFmt w:val="decimal"/>
      <w:lvlText w:val="%1.%2.%3.%4.%5"/>
      <w:lvlJc w:val="left"/>
      <w:pPr>
        <w:tabs>
          <w:tab w:val="num" w:pos="0"/>
        </w:tabs>
        <w:ind w:left="6752" w:hanging="1080"/>
      </w:pPr>
      <w:rPr>
        <w:rFonts w:hint="default"/>
      </w:rPr>
    </w:lvl>
    <w:lvl w:ilvl="5">
      <w:start w:val="1"/>
      <w:numFmt w:val="decimal"/>
      <w:lvlText w:val="%1.%2.%3.%4.%5.%6"/>
      <w:lvlJc w:val="left"/>
      <w:pPr>
        <w:tabs>
          <w:tab w:val="num" w:pos="0"/>
        </w:tabs>
        <w:ind w:left="8170" w:hanging="1080"/>
      </w:pPr>
      <w:rPr>
        <w:rFonts w:hint="default"/>
      </w:rPr>
    </w:lvl>
    <w:lvl w:ilvl="6">
      <w:start w:val="1"/>
      <w:numFmt w:val="decimal"/>
      <w:lvlText w:val="%1.%2.%3.%4.%5.%6.%7"/>
      <w:lvlJc w:val="left"/>
      <w:pPr>
        <w:tabs>
          <w:tab w:val="num" w:pos="0"/>
        </w:tabs>
        <w:ind w:left="9948" w:hanging="1440"/>
      </w:pPr>
      <w:rPr>
        <w:rFonts w:hint="default"/>
      </w:rPr>
    </w:lvl>
    <w:lvl w:ilvl="7">
      <w:start w:val="1"/>
      <w:numFmt w:val="decimal"/>
      <w:lvlText w:val="%1.%2.%3.%4.%5.%6.%7.%8"/>
      <w:lvlJc w:val="left"/>
      <w:pPr>
        <w:tabs>
          <w:tab w:val="num" w:pos="0"/>
        </w:tabs>
        <w:ind w:left="11366" w:hanging="1440"/>
      </w:pPr>
      <w:rPr>
        <w:rFonts w:hint="default"/>
      </w:rPr>
    </w:lvl>
    <w:lvl w:ilvl="8">
      <w:start w:val="1"/>
      <w:numFmt w:val="decimal"/>
      <w:lvlText w:val="%1.%2.%3.%4.%5.%6.%7.%8.%9"/>
      <w:lvlJc w:val="left"/>
      <w:pPr>
        <w:tabs>
          <w:tab w:val="num" w:pos="0"/>
        </w:tabs>
        <w:ind w:left="12784" w:hanging="1440"/>
      </w:pPr>
      <w:rPr>
        <w:rFonts w:hint="default"/>
      </w:rPr>
    </w:lvl>
  </w:abstractNum>
  <w:abstractNum w:abstractNumId="6" w15:restartNumberingAfterBreak="0">
    <w:nsid w:val="00000009"/>
    <w:multiLevelType w:val="singleLevel"/>
    <w:tmpl w:val="00000009"/>
    <w:name w:val="WW8Num64"/>
    <w:lvl w:ilvl="0">
      <w:start w:val="1"/>
      <w:numFmt w:val="bullet"/>
      <w:lvlText w:val="-"/>
      <w:lvlJc w:val="left"/>
      <w:pPr>
        <w:tabs>
          <w:tab w:val="num" w:pos="0"/>
        </w:tabs>
        <w:ind w:left="1428" w:hanging="360"/>
      </w:pPr>
      <w:rPr>
        <w:rFonts w:ascii="Times New Roman" w:hAnsi="Times New Roman" w:cs="Times New Roman" w:hint="default"/>
        <w:spacing w:val="-1"/>
        <w:sz w:val="24"/>
        <w:szCs w:val="24"/>
      </w:rPr>
    </w:lvl>
  </w:abstractNum>
  <w:abstractNum w:abstractNumId="7" w15:restartNumberingAfterBreak="0">
    <w:nsid w:val="0000000A"/>
    <w:multiLevelType w:val="multilevel"/>
    <w:tmpl w:val="0000000A"/>
    <w:name w:val="WW8Num68"/>
    <w:lvl w:ilvl="0">
      <w:start w:val="1"/>
      <w:numFmt w:val="decimal"/>
      <w:lvlText w:val="%1"/>
      <w:lvlJc w:val="left"/>
      <w:pPr>
        <w:tabs>
          <w:tab w:val="num" w:pos="0"/>
        </w:tabs>
        <w:ind w:left="480" w:hanging="480"/>
      </w:pPr>
      <w:rPr>
        <w:rFonts w:ascii="Times New Roman" w:hAnsi="Times New Roman" w:cs="Times New Roman" w:hint="default"/>
        <w:sz w:val="24"/>
        <w:szCs w:val="24"/>
      </w:rPr>
    </w:lvl>
    <w:lvl w:ilvl="1">
      <w:start w:val="6"/>
      <w:numFmt w:val="decimal"/>
      <w:lvlText w:val="%1.%2"/>
      <w:lvlJc w:val="left"/>
      <w:pPr>
        <w:tabs>
          <w:tab w:val="num" w:pos="0"/>
        </w:tabs>
        <w:ind w:left="976" w:hanging="480"/>
      </w:pPr>
      <w:rPr>
        <w:rFonts w:ascii="Times New Roman" w:hAnsi="Times New Roman" w:cs="Times New Roman" w:hint="default"/>
        <w:sz w:val="24"/>
        <w:szCs w:val="24"/>
      </w:rPr>
    </w:lvl>
    <w:lvl w:ilvl="2">
      <w:start w:val="1"/>
      <w:numFmt w:val="decimal"/>
      <w:lvlText w:val="%1.%2.%3"/>
      <w:lvlJc w:val="left"/>
      <w:pPr>
        <w:tabs>
          <w:tab w:val="num" w:pos="0"/>
        </w:tabs>
        <w:ind w:left="1712" w:hanging="720"/>
      </w:pPr>
      <w:rPr>
        <w:rFonts w:ascii="Times New Roman" w:hAnsi="Times New Roman" w:cs="Times New Roman" w:hint="default"/>
        <w:sz w:val="24"/>
        <w:szCs w:val="24"/>
      </w:rPr>
    </w:lvl>
    <w:lvl w:ilvl="3">
      <w:start w:val="1"/>
      <w:numFmt w:val="decimal"/>
      <w:lvlText w:val="%1.%2.%3.%4"/>
      <w:lvlJc w:val="left"/>
      <w:pPr>
        <w:tabs>
          <w:tab w:val="num" w:pos="0"/>
        </w:tabs>
        <w:ind w:left="2208" w:hanging="720"/>
      </w:pPr>
      <w:rPr>
        <w:rFonts w:ascii="Times New Roman" w:hAnsi="Times New Roman" w:cs="Times New Roman" w:hint="default"/>
        <w:sz w:val="24"/>
        <w:szCs w:val="24"/>
      </w:rPr>
    </w:lvl>
    <w:lvl w:ilvl="4">
      <w:start w:val="1"/>
      <w:numFmt w:val="decimal"/>
      <w:lvlText w:val="%1.%2.%3.%4.%5"/>
      <w:lvlJc w:val="left"/>
      <w:pPr>
        <w:tabs>
          <w:tab w:val="num" w:pos="0"/>
        </w:tabs>
        <w:ind w:left="3064" w:hanging="1080"/>
      </w:pPr>
      <w:rPr>
        <w:rFonts w:ascii="Times New Roman" w:hAnsi="Times New Roman" w:cs="Times New Roman" w:hint="default"/>
        <w:sz w:val="24"/>
        <w:szCs w:val="24"/>
      </w:rPr>
    </w:lvl>
    <w:lvl w:ilvl="5">
      <w:start w:val="1"/>
      <w:numFmt w:val="decimal"/>
      <w:lvlText w:val="%1.%2.%3.%4.%5.%6"/>
      <w:lvlJc w:val="left"/>
      <w:pPr>
        <w:tabs>
          <w:tab w:val="num" w:pos="0"/>
        </w:tabs>
        <w:ind w:left="3560" w:hanging="1080"/>
      </w:pPr>
      <w:rPr>
        <w:rFonts w:ascii="Times New Roman" w:hAnsi="Times New Roman" w:cs="Times New Roman" w:hint="default"/>
        <w:sz w:val="24"/>
        <w:szCs w:val="24"/>
      </w:rPr>
    </w:lvl>
    <w:lvl w:ilvl="6">
      <w:start w:val="1"/>
      <w:numFmt w:val="decimal"/>
      <w:lvlText w:val="%1.%2.%3.%4.%5.%6.%7"/>
      <w:lvlJc w:val="left"/>
      <w:pPr>
        <w:tabs>
          <w:tab w:val="num" w:pos="0"/>
        </w:tabs>
        <w:ind w:left="4416" w:hanging="1440"/>
      </w:pPr>
      <w:rPr>
        <w:rFonts w:ascii="Times New Roman" w:hAnsi="Times New Roman" w:cs="Times New Roman" w:hint="default"/>
        <w:sz w:val="24"/>
        <w:szCs w:val="24"/>
      </w:rPr>
    </w:lvl>
    <w:lvl w:ilvl="7">
      <w:start w:val="1"/>
      <w:numFmt w:val="decimal"/>
      <w:lvlText w:val="%1.%2.%3.%4.%5.%6.%7.%8"/>
      <w:lvlJc w:val="left"/>
      <w:pPr>
        <w:tabs>
          <w:tab w:val="num" w:pos="0"/>
        </w:tabs>
        <w:ind w:left="4912" w:hanging="1440"/>
      </w:pPr>
      <w:rPr>
        <w:rFonts w:ascii="Times New Roman" w:hAnsi="Times New Roman" w:cs="Times New Roman" w:hint="default"/>
        <w:sz w:val="24"/>
        <w:szCs w:val="24"/>
      </w:rPr>
    </w:lvl>
    <w:lvl w:ilvl="8">
      <w:start w:val="1"/>
      <w:numFmt w:val="decimal"/>
      <w:lvlText w:val="%1.%2.%3.%4.%5.%6.%7.%8.%9"/>
      <w:lvlJc w:val="left"/>
      <w:pPr>
        <w:tabs>
          <w:tab w:val="num" w:pos="0"/>
        </w:tabs>
        <w:ind w:left="5768" w:hanging="1800"/>
      </w:pPr>
      <w:rPr>
        <w:rFonts w:ascii="Times New Roman" w:hAnsi="Times New Roman" w:cs="Times New Roman" w:hint="default"/>
        <w:sz w:val="24"/>
        <w:szCs w:val="24"/>
      </w:rPr>
    </w:lvl>
  </w:abstractNum>
  <w:abstractNum w:abstractNumId="8" w15:restartNumberingAfterBreak="0">
    <w:nsid w:val="0000000B"/>
    <w:multiLevelType w:val="multilevel"/>
    <w:tmpl w:val="0000000B"/>
    <w:name w:val="WW8Num7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3" w:hanging="360"/>
      </w:pPr>
      <w:rPr>
        <w:rFonts w:hint="default"/>
      </w:rPr>
    </w:lvl>
    <w:lvl w:ilvl="2">
      <w:start w:val="1"/>
      <w:numFmt w:val="decimal"/>
      <w:lvlText w:val="%1.%2.%3"/>
      <w:lvlJc w:val="left"/>
      <w:pPr>
        <w:tabs>
          <w:tab w:val="num" w:pos="0"/>
        </w:tabs>
        <w:ind w:left="2706" w:hanging="720"/>
      </w:pPr>
      <w:rPr>
        <w:rFonts w:hint="default"/>
      </w:rPr>
    </w:lvl>
    <w:lvl w:ilvl="3">
      <w:start w:val="1"/>
      <w:numFmt w:val="decimal"/>
      <w:lvlText w:val="%1.%2.%3.%4"/>
      <w:lvlJc w:val="left"/>
      <w:pPr>
        <w:tabs>
          <w:tab w:val="num" w:pos="0"/>
        </w:tabs>
        <w:ind w:left="3699" w:hanging="720"/>
      </w:pPr>
      <w:rPr>
        <w:rFonts w:hint="default"/>
      </w:rPr>
    </w:lvl>
    <w:lvl w:ilvl="4">
      <w:start w:val="1"/>
      <w:numFmt w:val="decimal"/>
      <w:lvlText w:val="%1.%2.%3.%4.%5"/>
      <w:lvlJc w:val="left"/>
      <w:pPr>
        <w:tabs>
          <w:tab w:val="num" w:pos="0"/>
        </w:tabs>
        <w:ind w:left="5052" w:hanging="1080"/>
      </w:pPr>
      <w:rPr>
        <w:rFonts w:hint="default"/>
      </w:rPr>
    </w:lvl>
    <w:lvl w:ilvl="5">
      <w:start w:val="1"/>
      <w:numFmt w:val="decimal"/>
      <w:lvlText w:val="%1.%2.%3.%4.%5.%6"/>
      <w:lvlJc w:val="left"/>
      <w:pPr>
        <w:tabs>
          <w:tab w:val="num" w:pos="0"/>
        </w:tabs>
        <w:ind w:left="6045" w:hanging="1080"/>
      </w:pPr>
      <w:rPr>
        <w:rFonts w:hint="default"/>
      </w:rPr>
    </w:lvl>
    <w:lvl w:ilvl="6">
      <w:start w:val="1"/>
      <w:numFmt w:val="decimal"/>
      <w:lvlText w:val="%1.%2.%3.%4.%5.%6.%7"/>
      <w:lvlJc w:val="left"/>
      <w:pPr>
        <w:tabs>
          <w:tab w:val="num" w:pos="0"/>
        </w:tabs>
        <w:ind w:left="7398" w:hanging="1440"/>
      </w:pPr>
      <w:rPr>
        <w:rFonts w:hint="default"/>
      </w:rPr>
    </w:lvl>
    <w:lvl w:ilvl="7">
      <w:start w:val="1"/>
      <w:numFmt w:val="decimal"/>
      <w:lvlText w:val="%1.%2.%3.%4.%5.%6.%7.%8"/>
      <w:lvlJc w:val="left"/>
      <w:pPr>
        <w:tabs>
          <w:tab w:val="num" w:pos="0"/>
        </w:tabs>
        <w:ind w:left="8391" w:hanging="1440"/>
      </w:pPr>
      <w:rPr>
        <w:rFonts w:hint="default"/>
      </w:rPr>
    </w:lvl>
    <w:lvl w:ilvl="8">
      <w:start w:val="1"/>
      <w:numFmt w:val="decimal"/>
      <w:lvlText w:val="%1.%2.%3.%4.%5.%6.%7.%8.%9"/>
      <w:lvlJc w:val="left"/>
      <w:pPr>
        <w:tabs>
          <w:tab w:val="num" w:pos="0"/>
        </w:tabs>
        <w:ind w:left="9744" w:hanging="1800"/>
      </w:pPr>
      <w:rPr>
        <w:rFonts w:hint="default"/>
      </w:rPr>
    </w:lvl>
  </w:abstractNum>
  <w:abstractNum w:abstractNumId="9" w15:restartNumberingAfterBreak="0">
    <w:nsid w:val="0078172A"/>
    <w:multiLevelType w:val="multilevel"/>
    <w:tmpl w:val="99D89F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3F408D"/>
    <w:multiLevelType w:val="multilevel"/>
    <w:tmpl w:val="67AA784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8387319"/>
    <w:multiLevelType w:val="hybridMultilevel"/>
    <w:tmpl w:val="E266E4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7123AC6"/>
    <w:multiLevelType w:val="hybridMultilevel"/>
    <w:tmpl w:val="02C80854"/>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7B35D3D"/>
    <w:multiLevelType w:val="hybridMultilevel"/>
    <w:tmpl w:val="8C96CC7C"/>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DF15543"/>
    <w:multiLevelType w:val="hybridMultilevel"/>
    <w:tmpl w:val="56C65AA2"/>
    <w:lvl w:ilvl="0" w:tplc="33549362">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FCD2CEE"/>
    <w:multiLevelType w:val="hybridMultilevel"/>
    <w:tmpl w:val="C9DEDC92"/>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0C67873"/>
    <w:multiLevelType w:val="multilevel"/>
    <w:tmpl w:val="603C58E4"/>
    <w:lvl w:ilvl="0">
      <w:numFmt w:val="bullet"/>
      <w:lvlText w:val="-"/>
      <w:lvlJc w:val="left"/>
      <w:pPr>
        <w:ind w:left="405" w:hanging="405"/>
      </w:pPr>
      <w:rPr>
        <w:rFonts w:ascii="Times New Roman" w:eastAsia="Calibri" w:hAnsi="Times New Roman" w:cs="Times New Roman"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7B2CF3"/>
    <w:multiLevelType w:val="hybridMultilevel"/>
    <w:tmpl w:val="6008A116"/>
    <w:lvl w:ilvl="0" w:tplc="3354936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37A911DE"/>
    <w:multiLevelType w:val="multilevel"/>
    <w:tmpl w:val="4246C7E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4A44D3"/>
    <w:multiLevelType w:val="multilevel"/>
    <w:tmpl w:val="48C88D06"/>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6B743E"/>
    <w:multiLevelType w:val="hybridMultilevel"/>
    <w:tmpl w:val="84A66F56"/>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1175215"/>
    <w:multiLevelType w:val="multilevel"/>
    <w:tmpl w:val="6E42575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500195"/>
    <w:multiLevelType w:val="hybridMultilevel"/>
    <w:tmpl w:val="C158D1B2"/>
    <w:lvl w:ilvl="0" w:tplc="080A000D">
      <w:start w:val="1"/>
      <w:numFmt w:val="bullet"/>
      <w:lvlText w:val=""/>
      <w:lvlJc w:val="left"/>
      <w:pPr>
        <w:ind w:left="720" w:hanging="360"/>
      </w:pPr>
      <w:rPr>
        <w:rFonts w:ascii="Wingdings" w:hAnsi="Wingdings" w:hint="default"/>
      </w:rPr>
    </w:lvl>
    <w:lvl w:ilvl="1" w:tplc="33549362">
      <w:numFmt w:val="bullet"/>
      <w:lvlText w:val="-"/>
      <w:lvlJc w:val="left"/>
      <w:pPr>
        <w:ind w:left="1440" w:hanging="360"/>
      </w:pPr>
      <w:rPr>
        <w:rFonts w:ascii="Times New Roman" w:eastAsia="Calibr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2E0457"/>
    <w:multiLevelType w:val="multilevel"/>
    <w:tmpl w:val="6C045AB4"/>
    <w:lvl w:ilvl="0">
      <w:numFmt w:val="bullet"/>
      <w:lvlText w:val="-"/>
      <w:lvlJc w:val="left"/>
      <w:pPr>
        <w:ind w:left="405" w:hanging="405"/>
      </w:pPr>
      <w:rPr>
        <w:rFonts w:ascii="Times New Roman" w:eastAsia="Calibri" w:hAnsi="Times New Roman" w:cs="Times New Roman"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1C5AD6"/>
    <w:multiLevelType w:val="hybridMultilevel"/>
    <w:tmpl w:val="448AF714"/>
    <w:lvl w:ilvl="0" w:tplc="BF18882A">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5" w15:restartNumberingAfterBreak="0">
    <w:nsid w:val="4FB928D2"/>
    <w:multiLevelType w:val="multilevel"/>
    <w:tmpl w:val="736EBB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0532DB"/>
    <w:multiLevelType w:val="hybridMultilevel"/>
    <w:tmpl w:val="97761004"/>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F0462AE"/>
    <w:multiLevelType w:val="hybridMultilevel"/>
    <w:tmpl w:val="6FDE249E"/>
    <w:lvl w:ilvl="0" w:tplc="4186FE6E">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8" w15:restartNumberingAfterBreak="0">
    <w:nsid w:val="64927D6A"/>
    <w:multiLevelType w:val="hybridMultilevel"/>
    <w:tmpl w:val="5D887E76"/>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5E716DC"/>
    <w:multiLevelType w:val="hybridMultilevel"/>
    <w:tmpl w:val="14463304"/>
    <w:lvl w:ilvl="0" w:tplc="DF34783C">
      <w:start w:val="1"/>
      <w:numFmt w:val="bullet"/>
      <w:lvlText w:val=""/>
      <w:lvlJc w:val="left"/>
      <w:pPr>
        <w:ind w:left="786" w:hanging="360"/>
      </w:pPr>
      <w:rPr>
        <w:rFonts w:ascii="Symbol" w:eastAsia="Calibri" w:hAnsi="Symbol" w:cs="Times New Roman" w:hint="default"/>
        <w:sz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0" w15:restartNumberingAfterBreak="0">
    <w:nsid w:val="69C02A05"/>
    <w:multiLevelType w:val="hybridMultilevel"/>
    <w:tmpl w:val="6958BA1C"/>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B1B2A0A"/>
    <w:multiLevelType w:val="hybridMultilevel"/>
    <w:tmpl w:val="F4EA7968"/>
    <w:lvl w:ilvl="0" w:tplc="33549362">
      <w:numFmt w:val="bullet"/>
      <w:lvlText w:val="-"/>
      <w:lvlJc w:val="left"/>
      <w:pPr>
        <w:ind w:left="1440" w:hanging="360"/>
      </w:pPr>
      <w:rPr>
        <w:rFonts w:ascii="Times New Roman" w:eastAsia="Calibri"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C7215A3"/>
    <w:multiLevelType w:val="hybridMultilevel"/>
    <w:tmpl w:val="3BC8DD12"/>
    <w:lvl w:ilvl="0" w:tplc="3EDCEC5C">
      <w:start w:val="11"/>
      <w:numFmt w:val="bullet"/>
      <w:lvlText w:val=""/>
      <w:lvlJc w:val="left"/>
      <w:pPr>
        <w:ind w:left="720" w:hanging="360"/>
      </w:pPr>
      <w:rPr>
        <w:rFonts w:ascii="Symbol" w:eastAsia="Calibri"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F7106E6"/>
    <w:multiLevelType w:val="hybridMultilevel"/>
    <w:tmpl w:val="A1EC5BD0"/>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09C622B"/>
    <w:multiLevelType w:val="hybridMultilevel"/>
    <w:tmpl w:val="A8B6F556"/>
    <w:lvl w:ilvl="0" w:tplc="3EDCEC5C">
      <w:start w:val="11"/>
      <w:numFmt w:val="bullet"/>
      <w:lvlText w:val=""/>
      <w:lvlJc w:val="left"/>
      <w:pPr>
        <w:ind w:left="720" w:hanging="360"/>
      </w:pPr>
      <w:rPr>
        <w:rFonts w:ascii="Symbol" w:eastAsia="Calibri" w:hAnsi="Symbol" w:cs="Times New Roman"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3206DB6"/>
    <w:multiLevelType w:val="multilevel"/>
    <w:tmpl w:val="6848EFA8"/>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5F50700"/>
    <w:multiLevelType w:val="multilevel"/>
    <w:tmpl w:val="862CD406"/>
    <w:lvl w:ilvl="0">
      <w:numFmt w:val="bullet"/>
      <w:lvlText w:val="-"/>
      <w:lvlJc w:val="left"/>
      <w:pPr>
        <w:ind w:left="405" w:hanging="405"/>
      </w:pPr>
      <w:rPr>
        <w:rFonts w:ascii="Times New Roman" w:eastAsia="Calibri" w:hAnsi="Times New Roman" w:cs="Times New Roman"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8E40694"/>
    <w:multiLevelType w:val="hybridMultilevel"/>
    <w:tmpl w:val="3CF02DC2"/>
    <w:lvl w:ilvl="0" w:tplc="3EDCEC5C">
      <w:start w:val="11"/>
      <w:numFmt w:val="bullet"/>
      <w:lvlText w:val=""/>
      <w:lvlJc w:val="left"/>
      <w:pPr>
        <w:ind w:left="720" w:hanging="360"/>
      </w:pPr>
      <w:rPr>
        <w:rFonts w:ascii="Symbol" w:eastAsia="Calibri" w:hAnsi="Symbol" w:cs="Times New Roman" w:hint="default"/>
      </w:rPr>
    </w:lvl>
    <w:lvl w:ilvl="1" w:tplc="33549362">
      <w:numFmt w:val="bullet"/>
      <w:lvlText w:val="-"/>
      <w:lvlJc w:val="left"/>
      <w:pPr>
        <w:ind w:left="1440" w:hanging="360"/>
      </w:pPr>
      <w:rPr>
        <w:rFonts w:ascii="Times New Roman" w:eastAsia="Calibri" w:hAnsi="Times New Roman"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99F256D"/>
    <w:multiLevelType w:val="hybridMultilevel"/>
    <w:tmpl w:val="569E85F4"/>
    <w:lvl w:ilvl="0" w:tplc="FDB21E1A">
      <w:start w:val="1"/>
      <w:numFmt w:val="lowerLetter"/>
      <w:lvlText w:val="%1)"/>
      <w:lvlJc w:val="left"/>
      <w:pPr>
        <w:ind w:left="750" w:hanging="39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9F33477"/>
    <w:multiLevelType w:val="hybridMultilevel"/>
    <w:tmpl w:val="390E3E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555CE0"/>
    <w:multiLevelType w:val="hybridMultilevel"/>
    <w:tmpl w:val="A9FA51C2"/>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C1C05F2"/>
    <w:multiLevelType w:val="hybridMultilevel"/>
    <w:tmpl w:val="AA702B86"/>
    <w:lvl w:ilvl="0" w:tplc="3354936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DE93030"/>
    <w:multiLevelType w:val="multilevel"/>
    <w:tmpl w:val="D79AF0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7D25EE"/>
    <w:multiLevelType w:val="hybridMultilevel"/>
    <w:tmpl w:val="CEA40450"/>
    <w:lvl w:ilvl="0" w:tplc="33549362">
      <w:numFmt w:val="bullet"/>
      <w:lvlText w:val="-"/>
      <w:lvlJc w:val="left"/>
      <w:pPr>
        <w:ind w:left="1123" w:hanging="360"/>
      </w:pPr>
      <w:rPr>
        <w:rFonts w:ascii="Times New Roman" w:eastAsia="Calibri" w:hAnsi="Times New Roman" w:cs="Times New Roman" w:hint="default"/>
      </w:rPr>
    </w:lvl>
    <w:lvl w:ilvl="1" w:tplc="280A0003" w:tentative="1">
      <w:start w:val="1"/>
      <w:numFmt w:val="bullet"/>
      <w:lvlText w:val="o"/>
      <w:lvlJc w:val="left"/>
      <w:pPr>
        <w:ind w:left="1843" w:hanging="360"/>
      </w:pPr>
      <w:rPr>
        <w:rFonts w:ascii="Courier New" w:hAnsi="Courier New" w:cs="Courier New" w:hint="default"/>
      </w:rPr>
    </w:lvl>
    <w:lvl w:ilvl="2" w:tplc="280A0005" w:tentative="1">
      <w:start w:val="1"/>
      <w:numFmt w:val="bullet"/>
      <w:lvlText w:val=""/>
      <w:lvlJc w:val="left"/>
      <w:pPr>
        <w:ind w:left="2563" w:hanging="360"/>
      </w:pPr>
      <w:rPr>
        <w:rFonts w:ascii="Wingdings" w:hAnsi="Wingdings" w:hint="default"/>
      </w:rPr>
    </w:lvl>
    <w:lvl w:ilvl="3" w:tplc="280A0001" w:tentative="1">
      <w:start w:val="1"/>
      <w:numFmt w:val="bullet"/>
      <w:lvlText w:val=""/>
      <w:lvlJc w:val="left"/>
      <w:pPr>
        <w:ind w:left="3283" w:hanging="360"/>
      </w:pPr>
      <w:rPr>
        <w:rFonts w:ascii="Symbol" w:hAnsi="Symbol" w:hint="default"/>
      </w:rPr>
    </w:lvl>
    <w:lvl w:ilvl="4" w:tplc="280A0003" w:tentative="1">
      <w:start w:val="1"/>
      <w:numFmt w:val="bullet"/>
      <w:lvlText w:val="o"/>
      <w:lvlJc w:val="left"/>
      <w:pPr>
        <w:ind w:left="4003" w:hanging="360"/>
      </w:pPr>
      <w:rPr>
        <w:rFonts w:ascii="Courier New" w:hAnsi="Courier New" w:cs="Courier New" w:hint="default"/>
      </w:rPr>
    </w:lvl>
    <w:lvl w:ilvl="5" w:tplc="280A0005" w:tentative="1">
      <w:start w:val="1"/>
      <w:numFmt w:val="bullet"/>
      <w:lvlText w:val=""/>
      <w:lvlJc w:val="left"/>
      <w:pPr>
        <w:ind w:left="4723" w:hanging="360"/>
      </w:pPr>
      <w:rPr>
        <w:rFonts w:ascii="Wingdings" w:hAnsi="Wingdings" w:hint="default"/>
      </w:rPr>
    </w:lvl>
    <w:lvl w:ilvl="6" w:tplc="280A0001" w:tentative="1">
      <w:start w:val="1"/>
      <w:numFmt w:val="bullet"/>
      <w:lvlText w:val=""/>
      <w:lvlJc w:val="left"/>
      <w:pPr>
        <w:ind w:left="5443" w:hanging="360"/>
      </w:pPr>
      <w:rPr>
        <w:rFonts w:ascii="Symbol" w:hAnsi="Symbol" w:hint="default"/>
      </w:rPr>
    </w:lvl>
    <w:lvl w:ilvl="7" w:tplc="280A0003" w:tentative="1">
      <w:start w:val="1"/>
      <w:numFmt w:val="bullet"/>
      <w:lvlText w:val="o"/>
      <w:lvlJc w:val="left"/>
      <w:pPr>
        <w:ind w:left="6163" w:hanging="360"/>
      </w:pPr>
      <w:rPr>
        <w:rFonts w:ascii="Courier New" w:hAnsi="Courier New" w:cs="Courier New" w:hint="default"/>
      </w:rPr>
    </w:lvl>
    <w:lvl w:ilvl="8" w:tplc="280A0005" w:tentative="1">
      <w:start w:val="1"/>
      <w:numFmt w:val="bullet"/>
      <w:lvlText w:val=""/>
      <w:lvlJc w:val="left"/>
      <w:pPr>
        <w:ind w:left="6883" w:hanging="360"/>
      </w:pPr>
      <w:rPr>
        <w:rFonts w:ascii="Wingdings" w:hAnsi="Wingdings" w:hint="default"/>
      </w:rPr>
    </w:lvl>
  </w:abstractNum>
  <w:num w:numId="1" w16cid:durableId="1166243594">
    <w:abstractNumId w:val="39"/>
  </w:num>
  <w:num w:numId="2" w16cid:durableId="563486321">
    <w:abstractNumId w:val="32"/>
  </w:num>
  <w:num w:numId="3" w16cid:durableId="113910786">
    <w:abstractNumId w:val="11"/>
  </w:num>
  <w:num w:numId="4" w16cid:durableId="796795788">
    <w:abstractNumId w:val="38"/>
  </w:num>
  <w:num w:numId="5" w16cid:durableId="1534269937">
    <w:abstractNumId w:val="42"/>
  </w:num>
  <w:num w:numId="6" w16cid:durableId="207039054">
    <w:abstractNumId w:val="25"/>
  </w:num>
  <w:num w:numId="7" w16cid:durableId="953486554">
    <w:abstractNumId w:val="22"/>
  </w:num>
  <w:num w:numId="8" w16cid:durableId="1727952775">
    <w:abstractNumId w:val="9"/>
  </w:num>
  <w:num w:numId="9" w16cid:durableId="612858581">
    <w:abstractNumId w:val="10"/>
  </w:num>
  <w:num w:numId="10" w16cid:durableId="1910193214">
    <w:abstractNumId w:val="20"/>
  </w:num>
  <w:num w:numId="11" w16cid:durableId="1159734969">
    <w:abstractNumId w:val="34"/>
  </w:num>
  <w:num w:numId="12" w16cid:durableId="177695339">
    <w:abstractNumId w:val="43"/>
  </w:num>
  <w:num w:numId="13" w16cid:durableId="1943685650">
    <w:abstractNumId w:val="15"/>
  </w:num>
  <w:num w:numId="14" w16cid:durableId="1161390932">
    <w:abstractNumId w:val="14"/>
  </w:num>
  <w:num w:numId="15" w16cid:durableId="354188808">
    <w:abstractNumId w:val="17"/>
  </w:num>
  <w:num w:numId="16" w16cid:durableId="1666132382">
    <w:abstractNumId w:val="23"/>
  </w:num>
  <w:num w:numId="17" w16cid:durableId="1734815957">
    <w:abstractNumId w:val="36"/>
  </w:num>
  <w:num w:numId="18" w16cid:durableId="1372193369">
    <w:abstractNumId w:val="16"/>
  </w:num>
  <w:num w:numId="19" w16cid:durableId="88621710">
    <w:abstractNumId w:val="29"/>
  </w:num>
  <w:num w:numId="20" w16cid:durableId="1049498966">
    <w:abstractNumId w:val="35"/>
  </w:num>
  <w:num w:numId="21" w16cid:durableId="813303622">
    <w:abstractNumId w:val="18"/>
  </w:num>
  <w:num w:numId="22" w16cid:durableId="915894023">
    <w:abstractNumId w:val="24"/>
  </w:num>
  <w:num w:numId="23" w16cid:durableId="903829401">
    <w:abstractNumId w:val="27"/>
  </w:num>
  <w:num w:numId="24" w16cid:durableId="843938748">
    <w:abstractNumId w:val="31"/>
  </w:num>
  <w:num w:numId="25" w16cid:durableId="1248227758">
    <w:abstractNumId w:val="21"/>
  </w:num>
  <w:num w:numId="26" w16cid:durableId="330790002">
    <w:abstractNumId w:val="19"/>
  </w:num>
  <w:num w:numId="27" w16cid:durableId="1455949046">
    <w:abstractNumId w:val="12"/>
  </w:num>
  <w:num w:numId="28" w16cid:durableId="1333803706">
    <w:abstractNumId w:val="37"/>
  </w:num>
  <w:num w:numId="29" w16cid:durableId="679502234">
    <w:abstractNumId w:val="26"/>
  </w:num>
  <w:num w:numId="30" w16cid:durableId="161241247">
    <w:abstractNumId w:val="28"/>
  </w:num>
  <w:num w:numId="31" w16cid:durableId="1022822943">
    <w:abstractNumId w:val="13"/>
  </w:num>
  <w:num w:numId="32" w16cid:durableId="1798910560">
    <w:abstractNumId w:val="30"/>
  </w:num>
  <w:num w:numId="33" w16cid:durableId="1864896834">
    <w:abstractNumId w:val="33"/>
  </w:num>
  <w:num w:numId="34" w16cid:durableId="1994136895">
    <w:abstractNumId w:val="40"/>
  </w:num>
  <w:num w:numId="35" w16cid:durableId="1325342">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PE" w:vendorID="64" w:dllVersion="6" w:nlCheck="1" w:checkStyle="0"/>
  <w:activeWritingStyle w:appName="MSWord" w:lang="en-US" w:vendorID="64" w:dllVersion="6" w:nlCheck="1" w:checkStyle="0"/>
  <w:activeWritingStyle w:appName="MSWord" w:lang="es-ES" w:vendorID="64" w:dllVersion="6" w:nlCheck="1" w:checkStyle="0"/>
  <w:activeWritingStyle w:appName="MSWord" w:lang="es-PE"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19"/>
    <w:rsid w:val="00003750"/>
    <w:rsid w:val="00006A7E"/>
    <w:rsid w:val="00010398"/>
    <w:rsid w:val="00017E88"/>
    <w:rsid w:val="000210B2"/>
    <w:rsid w:val="000240C2"/>
    <w:rsid w:val="00031850"/>
    <w:rsid w:val="00037346"/>
    <w:rsid w:val="00040AE2"/>
    <w:rsid w:val="00043933"/>
    <w:rsid w:val="00043AEE"/>
    <w:rsid w:val="00044258"/>
    <w:rsid w:val="000451D4"/>
    <w:rsid w:val="0004540B"/>
    <w:rsid w:val="000474CF"/>
    <w:rsid w:val="00047A2C"/>
    <w:rsid w:val="00047D58"/>
    <w:rsid w:val="00050E55"/>
    <w:rsid w:val="000556EC"/>
    <w:rsid w:val="00067104"/>
    <w:rsid w:val="00070038"/>
    <w:rsid w:val="00072F0E"/>
    <w:rsid w:val="00077E33"/>
    <w:rsid w:val="00082A24"/>
    <w:rsid w:val="0009356A"/>
    <w:rsid w:val="00093A9E"/>
    <w:rsid w:val="00094768"/>
    <w:rsid w:val="00095951"/>
    <w:rsid w:val="00095D5C"/>
    <w:rsid w:val="000A02CC"/>
    <w:rsid w:val="000A0B83"/>
    <w:rsid w:val="000A0DE7"/>
    <w:rsid w:val="000A747F"/>
    <w:rsid w:val="000B78AC"/>
    <w:rsid w:val="000C1C40"/>
    <w:rsid w:val="000C250F"/>
    <w:rsid w:val="000C336C"/>
    <w:rsid w:val="000C3CCD"/>
    <w:rsid w:val="000C767C"/>
    <w:rsid w:val="000D1735"/>
    <w:rsid w:val="000D19A3"/>
    <w:rsid w:val="000D1A5A"/>
    <w:rsid w:val="000D2BC8"/>
    <w:rsid w:val="000D4A24"/>
    <w:rsid w:val="000E30A6"/>
    <w:rsid w:val="000E5810"/>
    <w:rsid w:val="000E5875"/>
    <w:rsid w:val="000E650E"/>
    <w:rsid w:val="000E6F9A"/>
    <w:rsid w:val="000F265D"/>
    <w:rsid w:val="000F5990"/>
    <w:rsid w:val="0010094C"/>
    <w:rsid w:val="0012125F"/>
    <w:rsid w:val="00127A47"/>
    <w:rsid w:val="001300F3"/>
    <w:rsid w:val="001317A2"/>
    <w:rsid w:val="00133321"/>
    <w:rsid w:val="00135998"/>
    <w:rsid w:val="00137CFB"/>
    <w:rsid w:val="001426F3"/>
    <w:rsid w:val="0014393A"/>
    <w:rsid w:val="00145281"/>
    <w:rsid w:val="001527AF"/>
    <w:rsid w:val="00161AE0"/>
    <w:rsid w:val="00167B3D"/>
    <w:rsid w:val="00167E64"/>
    <w:rsid w:val="00170AC6"/>
    <w:rsid w:val="00175DDC"/>
    <w:rsid w:val="00176CC3"/>
    <w:rsid w:val="0017729E"/>
    <w:rsid w:val="001776DC"/>
    <w:rsid w:val="001815CE"/>
    <w:rsid w:val="001820F7"/>
    <w:rsid w:val="00186239"/>
    <w:rsid w:val="001933FE"/>
    <w:rsid w:val="001936FF"/>
    <w:rsid w:val="0019429D"/>
    <w:rsid w:val="001A03A5"/>
    <w:rsid w:val="001A0E3F"/>
    <w:rsid w:val="001A1FE6"/>
    <w:rsid w:val="001A28B7"/>
    <w:rsid w:val="001A5CC3"/>
    <w:rsid w:val="001A71A0"/>
    <w:rsid w:val="001A76BC"/>
    <w:rsid w:val="001B5436"/>
    <w:rsid w:val="001B7309"/>
    <w:rsid w:val="001C1C26"/>
    <w:rsid w:val="001C6E93"/>
    <w:rsid w:val="001C7CCC"/>
    <w:rsid w:val="001D2C46"/>
    <w:rsid w:val="001D42C5"/>
    <w:rsid w:val="001D6BC0"/>
    <w:rsid w:val="001E3DAC"/>
    <w:rsid w:val="001E64D3"/>
    <w:rsid w:val="001F0652"/>
    <w:rsid w:val="001F3368"/>
    <w:rsid w:val="001F696F"/>
    <w:rsid w:val="00203B83"/>
    <w:rsid w:val="002071DD"/>
    <w:rsid w:val="002105BD"/>
    <w:rsid w:val="002157B4"/>
    <w:rsid w:val="00215F32"/>
    <w:rsid w:val="00222413"/>
    <w:rsid w:val="00223B2F"/>
    <w:rsid w:val="00224381"/>
    <w:rsid w:val="00232065"/>
    <w:rsid w:val="0023482D"/>
    <w:rsid w:val="002364AF"/>
    <w:rsid w:val="00236A17"/>
    <w:rsid w:val="00261A8A"/>
    <w:rsid w:val="00265119"/>
    <w:rsid w:val="00265735"/>
    <w:rsid w:val="00267A70"/>
    <w:rsid w:val="00267AF2"/>
    <w:rsid w:val="00271937"/>
    <w:rsid w:val="00271D77"/>
    <w:rsid w:val="00275A73"/>
    <w:rsid w:val="00280327"/>
    <w:rsid w:val="00281622"/>
    <w:rsid w:val="00283D30"/>
    <w:rsid w:val="002841D3"/>
    <w:rsid w:val="002854C1"/>
    <w:rsid w:val="00287141"/>
    <w:rsid w:val="002928A8"/>
    <w:rsid w:val="002934AC"/>
    <w:rsid w:val="002A5D7E"/>
    <w:rsid w:val="002B00D5"/>
    <w:rsid w:val="002B1446"/>
    <w:rsid w:val="002B1630"/>
    <w:rsid w:val="002B2FC5"/>
    <w:rsid w:val="002B6861"/>
    <w:rsid w:val="002C4142"/>
    <w:rsid w:val="002D120F"/>
    <w:rsid w:val="002D1398"/>
    <w:rsid w:val="002D2C0F"/>
    <w:rsid w:val="002E2131"/>
    <w:rsid w:val="002E7662"/>
    <w:rsid w:val="002F2ADB"/>
    <w:rsid w:val="002F5919"/>
    <w:rsid w:val="002F660A"/>
    <w:rsid w:val="0030182B"/>
    <w:rsid w:val="00303751"/>
    <w:rsid w:val="00305F4C"/>
    <w:rsid w:val="00306BAB"/>
    <w:rsid w:val="00312A15"/>
    <w:rsid w:val="0032090C"/>
    <w:rsid w:val="00324C0A"/>
    <w:rsid w:val="00327B7E"/>
    <w:rsid w:val="00332D1E"/>
    <w:rsid w:val="0033483A"/>
    <w:rsid w:val="00340684"/>
    <w:rsid w:val="003407E7"/>
    <w:rsid w:val="00341086"/>
    <w:rsid w:val="00344CC7"/>
    <w:rsid w:val="0034558E"/>
    <w:rsid w:val="00346939"/>
    <w:rsid w:val="0035244F"/>
    <w:rsid w:val="00360D76"/>
    <w:rsid w:val="003612E5"/>
    <w:rsid w:val="00366CAB"/>
    <w:rsid w:val="00372D98"/>
    <w:rsid w:val="00373A11"/>
    <w:rsid w:val="003803B6"/>
    <w:rsid w:val="00381060"/>
    <w:rsid w:val="003840EC"/>
    <w:rsid w:val="003841BB"/>
    <w:rsid w:val="003842F0"/>
    <w:rsid w:val="003856EC"/>
    <w:rsid w:val="00387095"/>
    <w:rsid w:val="003870DA"/>
    <w:rsid w:val="00387CB2"/>
    <w:rsid w:val="003A178E"/>
    <w:rsid w:val="003A289F"/>
    <w:rsid w:val="003A5E5A"/>
    <w:rsid w:val="003B00D0"/>
    <w:rsid w:val="003B3FE6"/>
    <w:rsid w:val="003B75E8"/>
    <w:rsid w:val="003C2476"/>
    <w:rsid w:val="003C452E"/>
    <w:rsid w:val="003C504F"/>
    <w:rsid w:val="003D2345"/>
    <w:rsid w:val="003D64AD"/>
    <w:rsid w:val="003D69DD"/>
    <w:rsid w:val="003D6DBE"/>
    <w:rsid w:val="003D72F8"/>
    <w:rsid w:val="003E0BB4"/>
    <w:rsid w:val="003E13B0"/>
    <w:rsid w:val="003E1D41"/>
    <w:rsid w:val="003E22D7"/>
    <w:rsid w:val="003E22E8"/>
    <w:rsid w:val="003E679D"/>
    <w:rsid w:val="003E794C"/>
    <w:rsid w:val="003F2033"/>
    <w:rsid w:val="003F6D6A"/>
    <w:rsid w:val="003F7A39"/>
    <w:rsid w:val="003F7A6E"/>
    <w:rsid w:val="0040143F"/>
    <w:rsid w:val="00410551"/>
    <w:rsid w:val="00413743"/>
    <w:rsid w:val="00413EEA"/>
    <w:rsid w:val="004148F0"/>
    <w:rsid w:val="00414D54"/>
    <w:rsid w:val="004178DC"/>
    <w:rsid w:val="0042316F"/>
    <w:rsid w:val="004232AB"/>
    <w:rsid w:val="00426DC1"/>
    <w:rsid w:val="00427257"/>
    <w:rsid w:val="004320F3"/>
    <w:rsid w:val="0043271A"/>
    <w:rsid w:val="00435467"/>
    <w:rsid w:val="00435A1A"/>
    <w:rsid w:val="00442FD8"/>
    <w:rsid w:val="0044458B"/>
    <w:rsid w:val="00446CD9"/>
    <w:rsid w:val="00452925"/>
    <w:rsid w:val="0045331A"/>
    <w:rsid w:val="004550EC"/>
    <w:rsid w:val="00460466"/>
    <w:rsid w:val="00460F90"/>
    <w:rsid w:val="00464EBF"/>
    <w:rsid w:val="00467116"/>
    <w:rsid w:val="00467604"/>
    <w:rsid w:val="00473A49"/>
    <w:rsid w:val="00474602"/>
    <w:rsid w:val="00475D24"/>
    <w:rsid w:val="00485F94"/>
    <w:rsid w:val="00486BA1"/>
    <w:rsid w:val="00496EC3"/>
    <w:rsid w:val="004A0695"/>
    <w:rsid w:val="004A40DD"/>
    <w:rsid w:val="004A41BE"/>
    <w:rsid w:val="004A5E76"/>
    <w:rsid w:val="004A68CE"/>
    <w:rsid w:val="004C3242"/>
    <w:rsid w:val="004C53EF"/>
    <w:rsid w:val="004C7364"/>
    <w:rsid w:val="004D4CB1"/>
    <w:rsid w:val="004E120A"/>
    <w:rsid w:val="004F0BE8"/>
    <w:rsid w:val="004F61BF"/>
    <w:rsid w:val="004F7461"/>
    <w:rsid w:val="00502013"/>
    <w:rsid w:val="00505016"/>
    <w:rsid w:val="00511BE5"/>
    <w:rsid w:val="00511CBA"/>
    <w:rsid w:val="00516808"/>
    <w:rsid w:val="0052152D"/>
    <w:rsid w:val="00524414"/>
    <w:rsid w:val="00531F2E"/>
    <w:rsid w:val="00532CEF"/>
    <w:rsid w:val="005342CE"/>
    <w:rsid w:val="00535C7C"/>
    <w:rsid w:val="00542327"/>
    <w:rsid w:val="00543E42"/>
    <w:rsid w:val="00551A2F"/>
    <w:rsid w:val="0056256A"/>
    <w:rsid w:val="005670C9"/>
    <w:rsid w:val="00580032"/>
    <w:rsid w:val="00581806"/>
    <w:rsid w:val="00582DD4"/>
    <w:rsid w:val="00582F41"/>
    <w:rsid w:val="00584B85"/>
    <w:rsid w:val="0059081B"/>
    <w:rsid w:val="0059322F"/>
    <w:rsid w:val="00593EC3"/>
    <w:rsid w:val="005A393F"/>
    <w:rsid w:val="005B4990"/>
    <w:rsid w:val="005B5B19"/>
    <w:rsid w:val="005B5F84"/>
    <w:rsid w:val="005C090D"/>
    <w:rsid w:val="005C593F"/>
    <w:rsid w:val="005D0E7C"/>
    <w:rsid w:val="005D4E06"/>
    <w:rsid w:val="005D571C"/>
    <w:rsid w:val="005E07CE"/>
    <w:rsid w:val="005E17E2"/>
    <w:rsid w:val="005E2910"/>
    <w:rsid w:val="005E3780"/>
    <w:rsid w:val="005E3C88"/>
    <w:rsid w:val="005E49EE"/>
    <w:rsid w:val="005E5729"/>
    <w:rsid w:val="005F313B"/>
    <w:rsid w:val="005F4CB9"/>
    <w:rsid w:val="0060157F"/>
    <w:rsid w:val="00601E23"/>
    <w:rsid w:val="00615D85"/>
    <w:rsid w:val="00615EF2"/>
    <w:rsid w:val="006317EB"/>
    <w:rsid w:val="00632076"/>
    <w:rsid w:val="00633375"/>
    <w:rsid w:val="00633529"/>
    <w:rsid w:val="00633A44"/>
    <w:rsid w:val="00634B0E"/>
    <w:rsid w:val="006351A1"/>
    <w:rsid w:val="0063536A"/>
    <w:rsid w:val="00636FEE"/>
    <w:rsid w:val="00640BD7"/>
    <w:rsid w:val="006425F5"/>
    <w:rsid w:val="00647C40"/>
    <w:rsid w:val="00647C72"/>
    <w:rsid w:val="00653B2D"/>
    <w:rsid w:val="00653CB7"/>
    <w:rsid w:val="00657ECE"/>
    <w:rsid w:val="0066271B"/>
    <w:rsid w:val="00663FF1"/>
    <w:rsid w:val="006641FE"/>
    <w:rsid w:val="00666C22"/>
    <w:rsid w:val="0067166E"/>
    <w:rsid w:val="0068421C"/>
    <w:rsid w:val="0068578A"/>
    <w:rsid w:val="00691D77"/>
    <w:rsid w:val="0069218C"/>
    <w:rsid w:val="006945FA"/>
    <w:rsid w:val="00696BD5"/>
    <w:rsid w:val="006A0CF5"/>
    <w:rsid w:val="006A3A4E"/>
    <w:rsid w:val="006A4AF0"/>
    <w:rsid w:val="006A6A6E"/>
    <w:rsid w:val="006B15AC"/>
    <w:rsid w:val="006B33D8"/>
    <w:rsid w:val="006B5C9B"/>
    <w:rsid w:val="006C03A7"/>
    <w:rsid w:val="006C466C"/>
    <w:rsid w:val="006C646B"/>
    <w:rsid w:val="006D2D25"/>
    <w:rsid w:val="006D44C3"/>
    <w:rsid w:val="006D6A17"/>
    <w:rsid w:val="006D7736"/>
    <w:rsid w:val="006F0712"/>
    <w:rsid w:val="006F25EB"/>
    <w:rsid w:val="006F3A85"/>
    <w:rsid w:val="00700EDD"/>
    <w:rsid w:val="00701232"/>
    <w:rsid w:val="0070153C"/>
    <w:rsid w:val="00705622"/>
    <w:rsid w:val="00710869"/>
    <w:rsid w:val="007128E5"/>
    <w:rsid w:val="007140F8"/>
    <w:rsid w:val="007151EF"/>
    <w:rsid w:val="00721087"/>
    <w:rsid w:val="00723F76"/>
    <w:rsid w:val="00727A18"/>
    <w:rsid w:val="00732A3F"/>
    <w:rsid w:val="007362E5"/>
    <w:rsid w:val="00736996"/>
    <w:rsid w:val="00737783"/>
    <w:rsid w:val="00740288"/>
    <w:rsid w:val="0074087A"/>
    <w:rsid w:val="00742340"/>
    <w:rsid w:val="00744C32"/>
    <w:rsid w:val="00747FDA"/>
    <w:rsid w:val="00752DAE"/>
    <w:rsid w:val="00753650"/>
    <w:rsid w:val="00753F60"/>
    <w:rsid w:val="00754789"/>
    <w:rsid w:val="00754F01"/>
    <w:rsid w:val="00756CAA"/>
    <w:rsid w:val="00757550"/>
    <w:rsid w:val="00761C57"/>
    <w:rsid w:val="00763386"/>
    <w:rsid w:val="00763705"/>
    <w:rsid w:val="00767287"/>
    <w:rsid w:val="00767ECF"/>
    <w:rsid w:val="00767F43"/>
    <w:rsid w:val="007779EB"/>
    <w:rsid w:val="00780D30"/>
    <w:rsid w:val="007865B6"/>
    <w:rsid w:val="00796B7F"/>
    <w:rsid w:val="007A0EEF"/>
    <w:rsid w:val="007A33D9"/>
    <w:rsid w:val="007A562E"/>
    <w:rsid w:val="007A6AE5"/>
    <w:rsid w:val="007C2B10"/>
    <w:rsid w:val="007C315F"/>
    <w:rsid w:val="007C3A44"/>
    <w:rsid w:val="007C3F71"/>
    <w:rsid w:val="007C5249"/>
    <w:rsid w:val="007D34DD"/>
    <w:rsid w:val="007E25CA"/>
    <w:rsid w:val="007E69D0"/>
    <w:rsid w:val="007F25FC"/>
    <w:rsid w:val="007F6112"/>
    <w:rsid w:val="007F6135"/>
    <w:rsid w:val="00802C85"/>
    <w:rsid w:val="008137FA"/>
    <w:rsid w:val="0081398B"/>
    <w:rsid w:val="00821E5B"/>
    <w:rsid w:val="0082293C"/>
    <w:rsid w:val="00833267"/>
    <w:rsid w:val="00834B58"/>
    <w:rsid w:val="00840F82"/>
    <w:rsid w:val="008459E2"/>
    <w:rsid w:val="008473B4"/>
    <w:rsid w:val="0084744F"/>
    <w:rsid w:val="00852021"/>
    <w:rsid w:val="00853100"/>
    <w:rsid w:val="008549FC"/>
    <w:rsid w:val="0085649A"/>
    <w:rsid w:val="00856CC2"/>
    <w:rsid w:val="0086029B"/>
    <w:rsid w:val="00861742"/>
    <w:rsid w:val="008668F8"/>
    <w:rsid w:val="0087262A"/>
    <w:rsid w:val="00872875"/>
    <w:rsid w:val="00874F5D"/>
    <w:rsid w:val="00876CA5"/>
    <w:rsid w:val="008830C8"/>
    <w:rsid w:val="0088502A"/>
    <w:rsid w:val="0088692B"/>
    <w:rsid w:val="00894157"/>
    <w:rsid w:val="008941D4"/>
    <w:rsid w:val="0089661F"/>
    <w:rsid w:val="00897BFE"/>
    <w:rsid w:val="008A086F"/>
    <w:rsid w:val="008A77E2"/>
    <w:rsid w:val="008B17E5"/>
    <w:rsid w:val="008B1933"/>
    <w:rsid w:val="008B7A67"/>
    <w:rsid w:val="008C04A6"/>
    <w:rsid w:val="008C5B8A"/>
    <w:rsid w:val="008C6C54"/>
    <w:rsid w:val="008D256A"/>
    <w:rsid w:val="008D3D5C"/>
    <w:rsid w:val="008D59E7"/>
    <w:rsid w:val="008E0EB7"/>
    <w:rsid w:val="008E10D2"/>
    <w:rsid w:val="008E2DA5"/>
    <w:rsid w:val="008E4A49"/>
    <w:rsid w:val="008E741B"/>
    <w:rsid w:val="008E78DA"/>
    <w:rsid w:val="008F3133"/>
    <w:rsid w:val="008F4096"/>
    <w:rsid w:val="008F7F1B"/>
    <w:rsid w:val="00902735"/>
    <w:rsid w:val="00906A3C"/>
    <w:rsid w:val="00906C8B"/>
    <w:rsid w:val="00910CC3"/>
    <w:rsid w:val="0091702B"/>
    <w:rsid w:val="00921A4C"/>
    <w:rsid w:val="00921D34"/>
    <w:rsid w:val="009225B8"/>
    <w:rsid w:val="009244BC"/>
    <w:rsid w:val="00932D17"/>
    <w:rsid w:val="00933CC7"/>
    <w:rsid w:val="00933DE2"/>
    <w:rsid w:val="00944D26"/>
    <w:rsid w:val="009461E9"/>
    <w:rsid w:val="009522B2"/>
    <w:rsid w:val="00955488"/>
    <w:rsid w:val="0095624A"/>
    <w:rsid w:val="00972C8B"/>
    <w:rsid w:val="009752F9"/>
    <w:rsid w:val="00975AD5"/>
    <w:rsid w:val="0097679D"/>
    <w:rsid w:val="00980393"/>
    <w:rsid w:val="00983070"/>
    <w:rsid w:val="009907F9"/>
    <w:rsid w:val="00991A31"/>
    <w:rsid w:val="00991CB0"/>
    <w:rsid w:val="0099272F"/>
    <w:rsid w:val="00993CD4"/>
    <w:rsid w:val="00993DEE"/>
    <w:rsid w:val="009953B2"/>
    <w:rsid w:val="009A18A0"/>
    <w:rsid w:val="009A3873"/>
    <w:rsid w:val="009A3F80"/>
    <w:rsid w:val="009A7F12"/>
    <w:rsid w:val="009B219A"/>
    <w:rsid w:val="009B2731"/>
    <w:rsid w:val="009B2EC1"/>
    <w:rsid w:val="009C43CF"/>
    <w:rsid w:val="009C5E27"/>
    <w:rsid w:val="009D1733"/>
    <w:rsid w:val="009D278C"/>
    <w:rsid w:val="009D4AC8"/>
    <w:rsid w:val="009D6E2D"/>
    <w:rsid w:val="009E19D1"/>
    <w:rsid w:val="009E2956"/>
    <w:rsid w:val="009E2BF2"/>
    <w:rsid w:val="009E4FCB"/>
    <w:rsid w:val="009E6295"/>
    <w:rsid w:val="009E7FBF"/>
    <w:rsid w:val="009F0BCC"/>
    <w:rsid w:val="009F374E"/>
    <w:rsid w:val="00A0317D"/>
    <w:rsid w:val="00A149A2"/>
    <w:rsid w:val="00A15FE7"/>
    <w:rsid w:val="00A24EB8"/>
    <w:rsid w:val="00A311EE"/>
    <w:rsid w:val="00A3395F"/>
    <w:rsid w:val="00A37F11"/>
    <w:rsid w:val="00A438D6"/>
    <w:rsid w:val="00A441AA"/>
    <w:rsid w:val="00A4607F"/>
    <w:rsid w:val="00A53337"/>
    <w:rsid w:val="00A5683C"/>
    <w:rsid w:val="00A57F4F"/>
    <w:rsid w:val="00A6008B"/>
    <w:rsid w:val="00A614A3"/>
    <w:rsid w:val="00A62876"/>
    <w:rsid w:val="00A707CC"/>
    <w:rsid w:val="00A71ABC"/>
    <w:rsid w:val="00A77445"/>
    <w:rsid w:val="00A80F16"/>
    <w:rsid w:val="00A80F8A"/>
    <w:rsid w:val="00A83873"/>
    <w:rsid w:val="00A865AA"/>
    <w:rsid w:val="00A86836"/>
    <w:rsid w:val="00A8692C"/>
    <w:rsid w:val="00A9084F"/>
    <w:rsid w:val="00A90D0E"/>
    <w:rsid w:val="00A92AEE"/>
    <w:rsid w:val="00A94AE9"/>
    <w:rsid w:val="00A97A95"/>
    <w:rsid w:val="00AA6B2E"/>
    <w:rsid w:val="00AB4455"/>
    <w:rsid w:val="00AB6E23"/>
    <w:rsid w:val="00AC1DA2"/>
    <w:rsid w:val="00AC5645"/>
    <w:rsid w:val="00AC74CD"/>
    <w:rsid w:val="00AC795B"/>
    <w:rsid w:val="00AC7B51"/>
    <w:rsid w:val="00AC7E39"/>
    <w:rsid w:val="00AD066C"/>
    <w:rsid w:val="00AD1FF4"/>
    <w:rsid w:val="00AD5B55"/>
    <w:rsid w:val="00AD5CDA"/>
    <w:rsid w:val="00AD781B"/>
    <w:rsid w:val="00AF3C6E"/>
    <w:rsid w:val="00AF42EF"/>
    <w:rsid w:val="00AF6DA5"/>
    <w:rsid w:val="00B002AF"/>
    <w:rsid w:val="00B01AB6"/>
    <w:rsid w:val="00B075D6"/>
    <w:rsid w:val="00B07774"/>
    <w:rsid w:val="00B11D24"/>
    <w:rsid w:val="00B134B6"/>
    <w:rsid w:val="00B2002E"/>
    <w:rsid w:val="00B21408"/>
    <w:rsid w:val="00B236A0"/>
    <w:rsid w:val="00B239DE"/>
    <w:rsid w:val="00B26061"/>
    <w:rsid w:val="00B27BAB"/>
    <w:rsid w:val="00B30E4A"/>
    <w:rsid w:val="00B33721"/>
    <w:rsid w:val="00B35D89"/>
    <w:rsid w:val="00B36090"/>
    <w:rsid w:val="00B3724B"/>
    <w:rsid w:val="00B43282"/>
    <w:rsid w:val="00B4379C"/>
    <w:rsid w:val="00B43D41"/>
    <w:rsid w:val="00B43F12"/>
    <w:rsid w:val="00B4762B"/>
    <w:rsid w:val="00B47F97"/>
    <w:rsid w:val="00B5232D"/>
    <w:rsid w:val="00B52A9C"/>
    <w:rsid w:val="00B54186"/>
    <w:rsid w:val="00B57308"/>
    <w:rsid w:val="00B57541"/>
    <w:rsid w:val="00B578F1"/>
    <w:rsid w:val="00B57E19"/>
    <w:rsid w:val="00B615B1"/>
    <w:rsid w:val="00B618C9"/>
    <w:rsid w:val="00B63452"/>
    <w:rsid w:val="00B63742"/>
    <w:rsid w:val="00B6556F"/>
    <w:rsid w:val="00B66175"/>
    <w:rsid w:val="00B6695F"/>
    <w:rsid w:val="00B67934"/>
    <w:rsid w:val="00B7034E"/>
    <w:rsid w:val="00B812DC"/>
    <w:rsid w:val="00B851A3"/>
    <w:rsid w:val="00B8701F"/>
    <w:rsid w:val="00B9241E"/>
    <w:rsid w:val="00B93672"/>
    <w:rsid w:val="00B94F06"/>
    <w:rsid w:val="00B9588B"/>
    <w:rsid w:val="00B95A78"/>
    <w:rsid w:val="00BA2212"/>
    <w:rsid w:val="00BA5289"/>
    <w:rsid w:val="00BA7004"/>
    <w:rsid w:val="00BB21BC"/>
    <w:rsid w:val="00BB3F4B"/>
    <w:rsid w:val="00BB4FEA"/>
    <w:rsid w:val="00BB7ECE"/>
    <w:rsid w:val="00BC0D8A"/>
    <w:rsid w:val="00BC3696"/>
    <w:rsid w:val="00BC3745"/>
    <w:rsid w:val="00BC5F13"/>
    <w:rsid w:val="00BC6419"/>
    <w:rsid w:val="00BD098D"/>
    <w:rsid w:val="00BD5555"/>
    <w:rsid w:val="00BD5EB6"/>
    <w:rsid w:val="00BE3A4A"/>
    <w:rsid w:val="00BE606C"/>
    <w:rsid w:val="00BF2AAD"/>
    <w:rsid w:val="00BF2FAA"/>
    <w:rsid w:val="00BF38DF"/>
    <w:rsid w:val="00BF7101"/>
    <w:rsid w:val="00BF7F0C"/>
    <w:rsid w:val="00C0097B"/>
    <w:rsid w:val="00C0154D"/>
    <w:rsid w:val="00C02316"/>
    <w:rsid w:val="00C03A05"/>
    <w:rsid w:val="00C12CD8"/>
    <w:rsid w:val="00C1547C"/>
    <w:rsid w:val="00C17DC7"/>
    <w:rsid w:val="00C210A0"/>
    <w:rsid w:val="00C21764"/>
    <w:rsid w:val="00C22A2B"/>
    <w:rsid w:val="00C22AD9"/>
    <w:rsid w:val="00C22F45"/>
    <w:rsid w:val="00C24EFC"/>
    <w:rsid w:val="00C25A25"/>
    <w:rsid w:val="00C302C8"/>
    <w:rsid w:val="00C331C6"/>
    <w:rsid w:val="00C34175"/>
    <w:rsid w:val="00C457B0"/>
    <w:rsid w:val="00C45F63"/>
    <w:rsid w:val="00C511DB"/>
    <w:rsid w:val="00C53571"/>
    <w:rsid w:val="00C56833"/>
    <w:rsid w:val="00C62F94"/>
    <w:rsid w:val="00C64B35"/>
    <w:rsid w:val="00C653A2"/>
    <w:rsid w:val="00C655AE"/>
    <w:rsid w:val="00C67B7D"/>
    <w:rsid w:val="00C71D38"/>
    <w:rsid w:val="00C736D7"/>
    <w:rsid w:val="00C76BC7"/>
    <w:rsid w:val="00C77387"/>
    <w:rsid w:val="00C811C8"/>
    <w:rsid w:val="00C84C62"/>
    <w:rsid w:val="00C87087"/>
    <w:rsid w:val="00C91706"/>
    <w:rsid w:val="00C917E7"/>
    <w:rsid w:val="00CA098C"/>
    <w:rsid w:val="00CA2D01"/>
    <w:rsid w:val="00CA387D"/>
    <w:rsid w:val="00CA6DEE"/>
    <w:rsid w:val="00CB246C"/>
    <w:rsid w:val="00CC0D60"/>
    <w:rsid w:val="00CC31F7"/>
    <w:rsid w:val="00CC364B"/>
    <w:rsid w:val="00CC3C75"/>
    <w:rsid w:val="00CD0940"/>
    <w:rsid w:val="00CD106D"/>
    <w:rsid w:val="00CD1C2B"/>
    <w:rsid w:val="00CD256D"/>
    <w:rsid w:val="00CD2A9F"/>
    <w:rsid w:val="00CD7B8E"/>
    <w:rsid w:val="00CE23DE"/>
    <w:rsid w:val="00CE249C"/>
    <w:rsid w:val="00CE518E"/>
    <w:rsid w:val="00CE7265"/>
    <w:rsid w:val="00CF1934"/>
    <w:rsid w:val="00CF2DE7"/>
    <w:rsid w:val="00CF3F47"/>
    <w:rsid w:val="00CF576C"/>
    <w:rsid w:val="00CF5E5E"/>
    <w:rsid w:val="00D02846"/>
    <w:rsid w:val="00D05A91"/>
    <w:rsid w:val="00D104C7"/>
    <w:rsid w:val="00D13BB4"/>
    <w:rsid w:val="00D347F3"/>
    <w:rsid w:val="00D34EF0"/>
    <w:rsid w:val="00D354B0"/>
    <w:rsid w:val="00D36A94"/>
    <w:rsid w:val="00D4511D"/>
    <w:rsid w:val="00D4675A"/>
    <w:rsid w:val="00D57D29"/>
    <w:rsid w:val="00D622CA"/>
    <w:rsid w:val="00D674C2"/>
    <w:rsid w:val="00D679B2"/>
    <w:rsid w:val="00D70D9B"/>
    <w:rsid w:val="00D760F9"/>
    <w:rsid w:val="00D80572"/>
    <w:rsid w:val="00D855B5"/>
    <w:rsid w:val="00D87881"/>
    <w:rsid w:val="00D944B6"/>
    <w:rsid w:val="00D954CD"/>
    <w:rsid w:val="00D9582B"/>
    <w:rsid w:val="00D95C0D"/>
    <w:rsid w:val="00D967A1"/>
    <w:rsid w:val="00D973D2"/>
    <w:rsid w:val="00D97B89"/>
    <w:rsid w:val="00DA212F"/>
    <w:rsid w:val="00DA33BE"/>
    <w:rsid w:val="00DA3674"/>
    <w:rsid w:val="00DA3B3D"/>
    <w:rsid w:val="00DA5330"/>
    <w:rsid w:val="00DB35E3"/>
    <w:rsid w:val="00DB6EAA"/>
    <w:rsid w:val="00DC0A1C"/>
    <w:rsid w:val="00DC41A6"/>
    <w:rsid w:val="00DC42D9"/>
    <w:rsid w:val="00DC53E3"/>
    <w:rsid w:val="00DC55D1"/>
    <w:rsid w:val="00DD60FB"/>
    <w:rsid w:val="00DE0192"/>
    <w:rsid w:val="00DF34AB"/>
    <w:rsid w:val="00DF3F7B"/>
    <w:rsid w:val="00DF655F"/>
    <w:rsid w:val="00E10078"/>
    <w:rsid w:val="00E10DDA"/>
    <w:rsid w:val="00E13287"/>
    <w:rsid w:val="00E135B1"/>
    <w:rsid w:val="00E14991"/>
    <w:rsid w:val="00E149CB"/>
    <w:rsid w:val="00E1618C"/>
    <w:rsid w:val="00E16783"/>
    <w:rsid w:val="00E17F62"/>
    <w:rsid w:val="00E20392"/>
    <w:rsid w:val="00E210ED"/>
    <w:rsid w:val="00E22940"/>
    <w:rsid w:val="00E22C31"/>
    <w:rsid w:val="00E274C8"/>
    <w:rsid w:val="00E3135A"/>
    <w:rsid w:val="00E323CB"/>
    <w:rsid w:val="00E32C1B"/>
    <w:rsid w:val="00E37AF9"/>
    <w:rsid w:val="00E44D6A"/>
    <w:rsid w:val="00E47DFE"/>
    <w:rsid w:val="00E541B4"/>
    <w:rsid w:val="00E54A86"/>
    <w:rsid w:val="00E60A4E"/>
    <w:rsid w:val="00E618A0"/>
    <w:rsid w:val="00E6277B"/>
    <w:rsid w:val="00E64E13"/>
    <w:rsid w:val="00E64FC6"/>
    <w:rsid w:val="00E70F9B"/>
    <w:rsid w:val="00E72F5C"/>
    <w:rsid w:val="00E74399"/>
    <w:rsid w:val="00E74700"/>
    <w:rsid w:val="00E777F5"/>
    <w:rsid w:val="00E8120B"/>
    <w:rsid w:val="00E83B42"/>
    <w:rsid w:val="00E8754D"/>
    <w:rsid w:val="00E94160"/>
    <w:rsid w:val="00EA414A"/>
    <w:rsid w:val="00EA56E9"/>
    <w:rsid w:val="00EA702F"/>
    <w:rsid w:val="00EB6070"/>
    <w:rsid w:val="00EB7B84"/>
    <w:rsid w:val="00EC0E4B"/>
    <w:rsid w:val="00EC22CF"/>
    <w:rsid w:val="00EC2478"/>
    <w:rsid w:val="00EC4E33"/>
    <w:rsid w:val="00ED16F3"/>
    <w:rsid w:val="00ED294F"/>
    <w:rsid w:val="00ED4FA3"/>
    <w:rsid w:val="00ED528B"/>
    <w:rsid w:val="00ED62E0"/>
    <w:rsid w:val="00ED7EEF"/>
    <w:rsid w:val="00EE0121"/>
    <w:rsid w:val="00EE0331"/>
    <w:rsid w:val="00EE0EC1"/>
    <w:rsid w:val="00EE2AF8"/>
    <w:rsid w:val="00EE5BA0"/>
    <w:rsid w:val="00EE5CF1"/>
    <w:rsid w:val="00EE7D0A"/>
    <w:rsid w:val="00EF33E5"/>
    <w:rsid w:val="00EF451E"/>
    <w:rsid w:val="00EF4B06"/>
    <w:rsid w:val="00EF4F20"/>
    <w:rsid w:val="00EF7266"/>
    <w:rsid w:val="00F014C1"/>
    <w:rsid w:val="00F03FF1"/>
    <w:rsid w:val="00F0419D"/>
    <w:rsid w:val="00F12387"/>
    <w:rsid w:val="00F15D7F"/>
    <w:rsid w:val="00F161DC"/>
    <w:rsid w:val="00F16704"/>
    <w:rsid w:val="00F17558"/>
    <w:rsid w:val="00F222FB"/>
    <w:rsid w:val="00F26174"/>
    <w:rsid w:val="00F30A38"/>
    <w:rsid w:val="00F3325D"/>
    <w:rsid w:val="00F3334F"/>
    <w:rsid w:val="00F334D1"/>
    <w:rsid w:val="00F34502"/>
    <w:rsid w:val="00F3707B"/>
    <w:rsid w:val="00F43DC7"/>
    <w:rsid w:val="00F47691"/>
    <w:rsid w:val="00F50861"/>
    <w:rsid w:val="00F51182"/>
    <w:rsid w:val="00F54C37"/>
    <w:rsid w:val="00F55A62"/>
    <w:rsid w:val="00F63ADE"/>
    <w:rsid w:val="00F65097"/>
    <w:rsid w:val="00F7410D"/>
    <w:rsid w:val="00F75782"/>
    <w:rsid w:val="00F813D0"/>
    <w:rsid w:val="00F81F2F"/>
    <w:rsid w:val="00F9048D"/>
    <w:rsid w:val="00F927C9"/>
    <w:rsid w:val="00F94064"/>
    <w:rsid w:val="00F955B8"/>
    <w:rsid w:val="00F956BE"/>
    <w:rsid w:val="00F96A08"/>
    <w:rsid w:val="00FA4FF3"/>
    <w:rsid w:val="00FA7982"/>
    <w:rsid w:val="00FB2AD1"/>
    <w:rsid w:val="00FB3DAD"/>
    <w:rsid w:val="00FB4995"/>
    <w:rsid w:val="00FB523D"/>
    <w:rsid w:val="00FC1F33"/>
    <w:rsid w:val="00FC7797"/>
    <w:rsid w:val="00FD19C7"/>
    <w:rsid w:val="00FE089C"/>
    <w:rsid w:val="00FE09FD"/>
    <w:rsid w:val="00FE4EB8"/>
    <w:rsid w:val="00FF0E69"/>
    <w:rsid w:val="00FF2E5B"/>
    <w:rsid w:val="00FF50EA"/>
    <w:rsid w:val="00FF5CB1"/>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3EF7"/>
  <w15:chartTrackingRefBased/>
  <w15:docId w15:val="{E93F7236-721D-4DBE-AE78-B0C27833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19"/>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633375"/>
    <w:pPr>
      <w:keepNext/>
      <w:keepLines/>
      <w:spacing w:before="200" w:after="0"/>
      <w:outlineLvl w:val="1"/>
    </w:pPr>
    <w:rPr>
      <w:rFonts w:ascii="Cambria" w:eastAsia="Times New Roman" w:hAnsi="Cambria"/>
      <w:b/>
      <w:bCs/>
      <w:color w:val="4F81BD"/>
      <w:sz w:val="26"/>
      <w:szCs w:val="26"/>
      <w:lang w:val="x-none" w:eastAsia="x-none"/>
    </w:rPr>
  </w:style>
  <w:style w:type="paragraph" w:styleId="Ttulo3">
    <w:name w:val="heading 3"/>
    <w:basedOn w:val="Normal"/>
    <w:link w:val="Ttulo3Car"/>
    <w:uiPriority w:val="9"/>
    <w:qFormat/>
    <w:rsid w:val="00373A11"/>
    <w:pPr>
      <w:spacing w:before="100" w:beforeAutospacing="1" w:after="100" w:afterAutospacing="1" w:line="240" w:lineRule="auto"/>
      <w:outlineLvl w:val="2"/>
    </w:pPr>
    <w:rPr>
      <w:rFonts w:ascii="Times New Roman" w:eastAsia="Times New Roman" w:hAnsi="Times New Roman"/>
      <w:b/>
      <w:bCs/>
      <w:sz w:val="27"/>
      <w:szCs w:val="27"/>
      <w:lang w:val="x-non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27A1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tulo3Car">
    <w:name w:val="Título 3 Car"/>
    <w:link w:val="Ttulo3"/>
    <w:uiPriority w:val="9"/>
    <w:rsid w:val="00373A11"/>
    <w:rPr>
      <w:rFonts w:ascii="Times New Roman" w:eastAsia="Times New Roman" w:hAnsi="Times New Roman" w:cs="Times New Roman"/>
      <w:b/>
      <w:bCs/>
      <w:sz w:val="27"/>
      <w:szCs w:val="27"/>
      <w:lang w:eastAsia="es-PE"/>
    </w:rPr>
  </w:style>
  <w:style w:type="character" w:styleId="nfasis">
    <w:name w:val="Emphasis"/>
    <w:uiPriority w:val="20"/>
    <w:qFormat/>
    <w:rsid w:val="00373A11"/>
    <w:rPr>
      <w:i/>
      <w:iCs/>
    </w:rPr>
  </w:style>
  <w:style w:type="character" w:customStyle="1" w:styleId="apple-converted-space">
    <w:name w:val="apple-converted-space"/>
    <w:basedOn w:val="Fuentedeprrafopredeter"/>
    <w:rsid w:val="00410551"/>
  </w:style>
  <w:style w:type="character" w:styleId="Hipervnculo">
    <w:name w:val="Hyperlink"/>
    <w:uiPriority w:val="99"/>
    <w:unhideWhenUsed/>
    <w:rsid w:val="00410551"/>
    <w:rPr>
      <w:color w:val="0000FF"/>
      <w:u w:val="single"/>
    </w:rPr>
  </w:style>
  <w:style w:type="paragraph" w:styleId="Prrafodelista">
    <w:name w:val="List Paragraph"/>
    <w:basedOn w:val="Normal"/>
    <w:qFormat/>
    <w:rsid w:val="00EF7266"/>
    <w:pPr>
      <w:ind w:left="720"/>
      <w:contextualSpacing/>
    </w:pPr>
  </w:style>
  <w:style w:type="table" w:styleId="Tablaconcuadrcula">
    <w:name w:val="Table Grid"/>
    <w:basedOn w:val="Tablanormal"/>
    <w:uiPriority w:val="59"/>
    <w:rsid w:val="006B3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03B83"/>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0E5875"/>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E5875"/>
    <w:rPr>
      <w:rFonts w:ascii="Tahoma" w:hAnsi="Tahoma" w:cs="Tahoma"/>
      <w:sz w:val="16"/>
      <w:szCs w:val="16"/>
    </w:rPr>
  </w:style>
  <w:style w:type="paragraph" w:styleId="Encabezado">
    <w:name w:val="header"/>
    <w:basedOn w:val="Normal"/>
    <w:link w:val="EncabezadoCar"/>
    <w:unhideWhenUsed/>
    <w:rsid w:val="00A37F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7F11"/>
  </w:style>
  <w:style w:type="paragraph" w:styleId="Piedepgina">
    <w:name w:val="footer"/>
    <w:basedOn w:val="Normal"/>
    <w:link w:val="PiedepginaCar"/>
    <w:unhideWhenUsed/>
    <w:rsid w:val="00A37F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37F11"/>
  </w:style>
  <w:style w:type="character" w:customStyle="1" w:styleId="hps">
    <w:name w:val="hps"/>
    <w:basedOn w:val="Fuentedeprrafopredeter"/>
    <w:rsid w:val="00710869"/>
  </w:style>
  <w:style w:type="paragraph" w:customStyle="1" w:styleId="ecxmsonormal">
    <w:name w:val="ecxmsonormal"/>
    <w:basedOn w:val="Normal"/>
    <w:rsid w:val="00710869"/>
    <w:pPr>
      <w:suppressAutoHyphens/>
      <w:spacing w:after="324" w:line="240" w:lineRule="auto"/>
    </w:pPr>
    <w:rPr>
      <w:rFonts w:ascii="Times New Roman" w:eastAsia="Times New Roman" w:hAnsi="Times New Roman"/>
      <w:sz w:val="24"/>
      <w:szCs w:val="24"/>
      <w:lang w:eastAsia="ar-SA"/>
    </w:rPr>
  </w:style>
  <w:style w:type="paragraph" w:styleId="HTMLconformatoprevio">
    <w:name w:val="HTML Preformatted"/>
    <w:basedOn w:val="Normal"/>
    <w:link w:val="HTMLconformatoprevioCar"/>
    <w:uiPriority w:val="99"/>
    <w:rsid w:val="00710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val="x-none" w:eastAsia="ar-SA"/>
    </w:rPr>
  </w:style>
  <w:style w:type="character" w:customStyle="1" w:styleId="HTMLconformatoprevioCar">
    <w:name w:val="HTML con formato previo Car"/>
    <w:link w:val="HTMLconformatoprevio"/>
    <w:uiPriority w:val="99"/>
    <w:rsid w:val="00710869"/>
    <w:rPr>
      <w:rFonts w:ascii="Courier New" w:eastAsia="Times New Roman" w:hAnsi="Courier New" w:cs="Courier New"/>
      <w:sz w:val="20"/>
      <w:szCs w:val="20"/>
      <w:lang w:eastAsia="ar-SA"/>
    </w:rPr>
  </w:style>
  <w:style w:type="paragraph" w:customStyle="1" w:styleId="Prrafodelista1">
    <w:name w:val="Párrafo de lista1"/>
    <w:basedOn w:val="Normal"/>
    <w:rsid w:val="00710869"/>
    <w:pPr>
      <w:suppressAutoHyphens/>
      <w:ind w:left="720"/>
    </w:pPr>
    <w:rPr>
      <w:rFonts w:eastAsia="Times New Roman"/>
      <w:lang w:eastAsia="ar-SA"/>
    </w:rPr>
  </w:style>
  <w:style w:type="character" w:customStyle="1" w:styleId="Ttulo2Car">
    <w:name w:val="Título 2 Car"/>
    <w:link w:val="Ttulo2"/>
    <w:uiPriority w:val="9"/>
    <w:semiHidden/>
    <w:rsid w:val="00633375"/>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8951">
      <w:bodyDiv w:val="1"/>
      <w:marLeft w:val="0"/>
      <w:marRight w:val="0"/>
      <w:marTop w:val="0"/>
      <w:marBottom w:val="0"/>
      <w:divBdr>
        <w:top w:val="none" w:sz="0" w:space="0" w:color="auto"/>
        <w:left w:val="none" w:sz="0" w:space="0" w:color="auto"/>
        <w:bottom w:val="none" w:sz="0" w:space="0" w:color="auto"/>
        <w:right w:val="none" w:sz="0" w:space="0" w:color="auto"/>
      </w:divBdr>
    </w:div>
    <w:div w:id="97943490">
      <w:bodyDiv w:val="1"/>
      <w:marLeft w:val="0"/>
      <w:marRight w:val="0"/>
      <w:marTop w:val="0"/>
      <w:marBottom w:val="0"/>
      <w:divBdr>
        <w:top w:val="none" w:sz="0" w:space="0" w:color="auto"/>
        <w:left w:val="none" w:sz="0" w:space="0" w:color="auto"/>
        <w:bottom w:val="none" w:sz="0" w:space="0" w:color="auto"/>
        <w:right w:val="none" w:sz="0" w:space="0" w:color="auto"/>
      </w:divBdr>
    </w:div>
    <w:div w:id="286160786">
      <w:bodyDiv w:val="1"/>
      <w:marLeft w:val="0"/>
      <w:marRight w:val="0"/>
      <w:marTop w:val="0"/>
      <w:marBottom w:val="0"/>
      <w:divBdr>
        <w:top w:val="none" w:sz="0" w:space="0" w:color="auto"/>
        <w:left w:val="none" w:sz="0" w:space="0" w:color="auto"/>
        <w:bottom w:val="none" w:sz="0" w:space="0" w:color="auto"/>
        <w:right w:val="none" w:sz="0" w:space="0" w:color="auto"/>
      </w:divBdr>
    </w:div>
    <w:div w:id="602155208">
      <w:bodyDiv w:val="1"/>
      <w:marLeft w:val="0"/>
      <w:marRight w:val="0"/>
      <w:marTop w:val="0"/>
      <w:marBottom w:val="0"/>
      <w:divBdr>
        <w:top w:val="none" w:sz="0" w:space="0" w:color="auto"/>
        <w:left w:val="none" w:sz="0" w:space="0" w:color="auto"/>
        <w:bottom w:val="none" w:sz="0" w:space="0" w:color="auto"/>
        <w:right w:val="none" w:sz="0" w:space="0" w:color="auto"/>
      </w:divBdr>
    </w:div>
    <w:div w:id="604508584">
      <w:bodyDiv w:val="1"/>
      <w:marLeft w:val="0"/>
      <w:marRight w:val="0"/>
      <w:marTop w:val="0"/>
      <w:marBottom w:val="0"/>
      <w:divBdr>
        <w:top w:val="none" w:sz="0" w:space="0" w:color="auto"/>
        <w:left w:val="none" w:sz="0" w:space="0" w:color="auto"/>
        <w:bottom w:val="none" w:sz="0" w:space="0" w:color="auto"/>
        <w:right w:val="none" w:sz="0" w:space="0" w:color="auto"/>
      </w:divBdr>
    </w:div>
    <w:div w:id="756709413">
      <w:bodyDiv w:val="1"/>
      <w:marLeft w:val="0"/>
      <w:marRight w:val="0"/>
      <w:marTop w:val="0"/>
      <w:marBottom w:val="0"/>
      <w:divBdr>
        <w:top w:val="none" w:sz="0" w:space="0" w:color="auto"/>
        <w:left w:val="none" w:sz="0" w:space="0" w:color="auto"/>
        <w:bottom w:val="none" w:sz="0" w:space="0" w:color="auto"/>
        <w:right w:val="none" w:sz="0" w:space="0" w:color="auto"/>
      </w:divBdr>
    </w:div>
    <w:div w:id="803617892">
      <w:bodyDiv w:val="1"/>
      <w:marLeft w:val="0"/>
      <w:marRight w:val="0"/>
      <w:marTop w:val="0"/>
      <w:marBottom w:val="0"/>
      <w:divBdr>
        <w:top w:val="none" w:sz="0" w:space="0" w:color="auto"/>
        <w:left w:val="none" w:sz="0" w:space="0" w:color="auto"/>
        <w:bottom w:val="none" w:sz="0" w:space="0" w:color="auto"/>
        <w:right w:val="none" w:sz="0" w:space="0" w:color="auto"/>
      </w:divBdr>
    </w:div>
    <w:div w:id="1415516587">
      <w:bodyDiv w:val="1"/>
      <w:marLeft w:val="0"/>
      <w:marRight w:val="0"/>
      <w:marTop w:val="0"/>
      <w:marBottom w:val="0"/>
      <w:divBdr>
        <w:top w:val="none" w:sz="0" w:space="0" w:color="auto"/>
        <w:left w:val="none" w:sz="0" w:space="0" w:color="auto"/>
        <w:bottom w:val="none" w:sz="0" w:space="0" w:color="auto"/>
        <w:right w:val="none" w:sz="0" w:space="0" w:color="auto"/>
      </w:divBdr>
    </w:div>
    <w:div w:id="1433359938">
      <w:bodyDiv w:val="1"/>
      <w:marLeft w:val="0"/>
      <w:marRight w:val="0"/>
      <w:marTop w:val="0"/>
      <w:marBottom w:val="0"/>
      <w:divBdr>
        <w:top w:val="none" w:sz="0" w:space="0" w:color="auto"/>
        <w:left w:val="none" w:sz="0" w:space="0" w:color="auto"/>
        <w:bottom w:val="none" w:sz="0" w:space="0" w:color="auto"/>
        <w:right w:val="none" w:sz="0" w:space="0" w:color="auto"/>
      </w:divBdr>
    </w:div>
    <w:div w:id="1706563731">
      <w:bodyDiv w:val="1"/>
      <w:marLeft w:val="0"/>
      <w:marRight w:val="0"/>
      <w:marTop w:val="0"/>
      <w:marBottom w:val="0"/>
      <w:divBdr>
        <w:top w:val="none" w:sz="0" w:space="0" w:color="auto"/>
        <w:left w:val="none" w:sz="0" w:space="0" w:color="auto"/>
        <w:bottom w:val="none" w:sz="0" w:space="0" w:color="auto"/>
        <w:right w:val="none" w:sz="0" w:space="0" w:color="auto"/>
      </w:divBdr>
    </w:div>
    <w:div w:id="1788305851">
      <w:bodyDiv w:val="1"/>
      <w:marLeft w:val="0"/>
      <w:marRight w:val="0"/>
      <w:marTop w:val="0"/>
      <w:marBottom w:val="0"/>
      <w:divBdr>
        <w:top w:val="none" w:sz="0" w:space="0" w:color="auto"/>
        <w:left w:val="none" w:sz="0" w:space="0" w:color="auto"/>
        <w:bottom w:val="none" w:sz="0" w:space="0" w:color="auto"/>
        <w:right w:val="none" w:sz="0" w:space="0" w:color="auto"/>
      </w:divBdr>
    </w:div>
    <w:div w:id="1865942151">
      <w:bodyDiv w:val="1"/>
      <w:marLeft w:val="0"/>
      <w:marRight w:val="0"/>
      <w:marTop w:val="0"/>
      <w:marBottom w:val="0"/>
      <w:divBdr>
        <w:top w:val="none" w:sz="0" w:space="0" w:color="auto"/>
        <w:left w:val="none" w:sz="0" w:space="0" w:color="auto"/>
        <w:bottom w:val="none" w:sz="0" w:space="0" w:color="auto"/>
        <w:right w:val="none" w:sz="0" w:space="0" w:color="auto"/>
      </w:divBdr>
    </w:div>
    <w:div w:id="20664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www.ncbi.nlm.nih.gov/pubmed/?term=Hassan%20M%5Bauth%5D"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ncbi.nlm.nih.gov/pubmed/?term=Dwivedi%20S%5Bauth%5D"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dx.doi.org/10.1155/2014/935101"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apps.who.int/medicinedocs/documents/s17188s/s17188s.pdf" TargetMode="External"/><Relationship Id="rId28"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oshc.org.hk/others/bookshelf/CB959E.pd" TargetMode="External"/><Relationship Id="rId27" Type="http://schemas.openxmlformats.org/officeDocument/2006/relationships/hyperlink" Target="http://www.ncbi.nlm.nih.gov/pubmed/?term=Misra%20R%5Bauth%5D"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w="19026">
                <a:solidFill>
                  <a:schemeClr val="lt1"/>
                </a:solidFill>
              </a:ln>
              <a:effectLst/>
            </c:spPr>
            <c:extLst>
              <c:ext xmlns:c16="http://schemas.microsoft.com/office/drawing/2014/chart" uri="{C3380CC4-5D6E-409C-BE32-E72D297353CC}">
                <c16:uniqueId val="{00000000-1EF6-4936-93B3-5B055A583B1D}"/>
              </c:ext>
            </c:extLst>
          </c:dPt>
          <c:dPt>
            <c:idx val="1"/>
            <c:bubble3D val="0"/>
            <c:spPr>
              <a:solidFill>
                <a:schemeClr val="accent2"/>
              </a:solidFill>
              <a:ln w="19026">
                <a:solidFill>
                  <a:schemeClr val="lt1"/>
                </a:solidFill>
              </a:ln>
              <a:effectLst/>
            </c:spPr>
            <c:extLst>
              <c:ext xmlns:c16="http://schemas.microsoft.com/office/drawing/2014/chart" uri="{C3380CC4-5D6E-409C-BE32-E72D297353CC}">
                <c16:uniqueId val="{00000001-1EF6-4936-93B3-5B055A583B1D}"/>
              </c:ext>
            </c:extLst>
          </c:dPt>
          <c:dPt>
            <c:idx val="2"/>
            <c:bubble3D val="0"/>
            <c:spPr>
              <a:solidFill>
                <a:schemeClr val="accent3"/>
              </a:solidFill>
              <a:ln w="19026">
                <a:solidFill>
                  <a:schemeClr val="lt1"/>
                </a:solidFill>
              </a:ln>
              <a:effectLst/>
            </c:spPr>
            <c:extLst>
              <c:ext xmlns:c16="http://schemas.microsoft.com/office/drawing/2014/chart" uri="{C3380CC4-5D6E-409C-BE32-E72D297353CC}">
                <c16:uniqueId val="{00000002-1EF6-4936-93B3-5B055A583B1D}"/>
              </c:ext>
            </c:extLst>
          </c:dPt>
          <c:dPt>
            <c:idx val="3"/>
            <c:bubble3D val="0"/>
            <c:spPr>
              <a:solidFill>
                <a:schemeClr val="accent4"/>
              </a:solidFill>
              <a:ln w="19026">
                <a:solidFill>
                  <a:schemeClr val="lt1"/>
                </a:solidFill>
              </a:ln>
              <a:effectLst/>
            </c:spPr>
            <c:extLst>
              <c:ext xmlns:c16="http://schemas.microsoft.com/office/drawing/2014/chart" uri="{C3380CC4-5D6E-409C-BE32-E72D297353CC}">
                <c16:uniqueId val="{00000003-1EF6-4936-93B3-5B055A583B1D}"/>
              </c:ext>
            </c:extLst>
          </c:dPt>
          <c:dLbls>
            <c:dLbl>
              <c:idx val="0"/>
              <c:tx>
                <c:rich>
                  <a:bodyPr/>
                  <a:lstStyle/>
                  <a:p>
                    <a:r>
                      <a:rPr lang="en-US" sz="1398">
                        <a:solidFill>
                          <a:sysClr val="windowText" lastClr="000000"/>
                        </a:solidFill>
                      </a:rPr>
                      <a:t>20.37 %</a:t>
                    </a:r>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EF6-4936-93B3-5B055A583B1D}"/>
                </c:ext>
              </c:extLst>
            </c:dLbl>
            <c:dLbl>
              <c:idx val="1"/>
              <c:tx>
                <c:rich>
                  <a:bodyPr/>
                  <a:lstStyle/>
                  <a:p>
                    <a:r>
                      <a:rPr lang="en-US" sz="1398">
                        <a:solidFill>
                          <a:sysClr val="windowText" lastClr="000000"/>
                        </a:solidFill>
                      </a:rPr>
                      <a:t>79.63 %</a:t>
                    </a:r>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EF6-4936-93B3-5B055A583B1D}"/>
                </c:ext>
              </c:extLst>
            </c:dLbl>
            <c:dLbl>
              <c:idx val="2"/>
              <c:delete val="1"/>
              <c:extLst>
                <c:ext xmlns:c15="http://schemas.microsoft.com/office/drawing/2012/chart" uri="{CE6537A1-D6FC-4f65-9D91-7224C49458BB}"/>
                <c:ext xmlns:c16="http://schemas.microsoft.com/office/drawing/2014/chart" uri="{C3380CC4-5D6E-409C-BE32-E72D297353CC}">
                  <c16:uniqueId val="{00000002-1EF6-4936-93B3-5B055A583B1D}"/>
                </c:ext>
              </c:extLst>
            </c:dLbl>
            <c:dLbl>
              <c:idx val="3"/>
              <c:delete val="1"/>
              <c:extLst>
                <c:ext xmlns:c15="http://schemas.microsoft.com/office/drawing/2012/chart" uri="{CE6537A1-D6FC-4f65-9D91-7224C49458BB}"/>
                <c:ext xmlns:c16="http://schemas.microsoft.com/office/drawing/2014/chart" uri="{C3380CC4-5D6E-409C-BE32-E72D297353CC}">
                  <c16:uniqueId val="{00000003-1EF6-4936-93B3-5B055A583B1D}"/>
                </c:ext>
              </c:extLst>
            </c:dLbl>
            <c:spPr>
              <a:noFill/>
              <a:ln w="25368">
                <a:noFill/>
              </a:ln>
            </c:spPr>
            <c:txPr>
              <a:bodyPr rot="0" spcFirstLastPara="1" vertOverflow="ellipsis" vert="horz" wrap="square" lIns="38100" tIns="19050" rIns="38100" bIns="19050" anchor="ctr" anchorCtr="1">
                <a:spAutoFit/>
              </a:bodyPr>
              <a:lstStyle/>
              <a:p>
                <a:pPr>
                  <a:defRPr lang="es-ES" sz="1398" b="0" i="0" u="none" strike="noStrike" kern="1200" baseline="0">
                    <a:solidFill>
                      <a:sysClr val="windowText" lastClr="000000"/>
                    </a:solidFill>
                    <a:latin typeface="+mn-lt"/>
                    <a:ea typeface="+mn-ea"/>
                    <a:cs typeface="+mn-cs"/>
                  </a:defRPr>
                </a:pPr>
                <a:endParaRPr lang="es-PE"/>
              </a:p>
            </c:txPr>
            <c:dLblPos val="ctr"/>
            <c:showLegendKey val="0"/>
            <c:showVal val="1"/>
            <c:showCatName val="0"/>
            <c:showSerName val="0"/>
            <c:showPercent val="1"/>
            <c:showBubbleSize val="0"/>
            <c:showLeaderLines val="1"/>
            <c:leaderLines>
              <c:spPr>
                <a:ln w="951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masculino</c:v>
                </c:pt>
                <c:pt idx="1">
                  <c:v>femenino</c:v>
                </c:pt>
              </c:strCache>
            </c:strRef>
          </c:cat>
          <c:val>
            <c:numRef>
              <c:f>Hoja1!$B$2:$B$5</c:f>
              <c:numCache>
                <c:formatCode>General</c:formatCode>
                <c:ptCount val="4"/>
                <c:pt idx="0">
                  <c:v>20.37</c:v>
                </c:pt>
                <c:pt idx="1">
                  <c:v>79.63</c:v>
                </c:pt>
              </c:numCache>
            </c:numRef>
          </c:val>
          <c:extLst>
            <c:ext xmlns:c16="http://schemas.microsoft.com/office/drawing/2014/chart" uri="{C3380CC4-5D6E-409C-BE32-E72D297353CC}">
              <c16:uniqueId val="{00000004-1EF6-4936-93B3-5B055A583B1D}"/>
            </c:ext>
          </c:extLst>
        </c:ser>
        <c:dLbls>
          <c:showLegendKey val="0"/>
          <c:showVal val="0"/>
          <c:showCatName val="0"/>
          <c:showSerName val="0"/>
          <c:showPercent val="0"/>
          <c:showBubbleSize val="0"/>
          <c:showLeaderLines val="1"/>
        </c:dLbls>
        <c:firstSliceAng val="0"/>
      </c:pieChart>
      <c:spPr>
        <a:noFill/>
        <a:ln w="25368">
          <a:noFill/>
        </a:ln>
      </c:spPr>
    </c:plotArea>
    <c:legend>
      <c:legendPos val="r"/>
      <c:legendEntry>
        <c:idx val="2"/>
        <c:delete val="1"/>
      </c:legendEntry>
      <c:legendEntry>
        <c:idx val="3"/>
        <c:delete val="1"/>
      </c:legendEntry>
      <c:layout>
        <c:manualLayout>
          <c:xMode val="edge"/>
          <c:yMode val="edge"/>
          <c:x val="0.33160621761658032"/>
          <c:y val="0.84549356223175964"/>
          <c:w val="0.33678756476683935"/>
          <c:h val="0.12017167381974249"/>
        </c:manualLayout>
      </c:layout>
      <c:overlay val="0"/>
      <c:spPr>
        <a:noFill/>
        <a:ln w="25368">
          <a:noFill/>
        </a:ln>
      </c:spPr>
      <c:txPr>
        <a:bodyPr rot="0" spcFirstLastPara="1" vertOverflow="ellipsis" vert="horz" wrap="square" anchor="ctr" anchorCtr="1"/>
        <a:lstStyle/>
        <a:p>
          <a:pPr>
            <a:defRPr lang="es-ES" sz="1195" b="0" i="0" u="none" strike="noStrike" kern="1200" baseline="0">
              <a:solidFill>
                <a:schemeClr val="tx1">
                  <a:lumMod val="65000"/>
                  <a:lumOff val="35000"/>
                </a:schemeClr>
              </a:solidFill>
              <a:latin typeface="+mn-lt"/>
              <a:ea typeface="+mn-ea"/>
              <a:cs typeface="+mn-cs"/>
            </a:defRPr>
          </a:pPr>
          <a:endParaRPr lang="es-PE"/>
        </a:p>
      </c:txPr>
    </c:legend>
    <c:plotVisOnly val="1"/>
    <c:dispBlanksAs val="zero"/>
    <c:showDLblsOverMax val="0"/>
  </c:chart>
  <c:spPr>
    <a:noFill/>
    <a:ln>
      <a:noFill/>
    </a:ln>
  </c:spPr>
  <c:txPr>
    <a:bodyPr/>
    <a:lstStyle/>
    <a:p>
      <a:pPr>
        <a:defRPr/>
      </a:pPr>
      <a:endParaRPr lang="es-P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Hoja1!$B$28</c:f>
              <c:strCache>
                <c:ptCount val="1"/>
                <c:pt idx="0">
                  <c:v>Número</c:v>
                </c:pt>
              </c:strCache>
            </c:strRef>
          </c:tx>
          <c:dLbls>
            <c:spPr>
              <a:noFill/>
              <a:ln>
                <a:noFill/>
              </a:ln>
              <a:effectLst/>
            </c:spPr>
            <c:txPr>
              <a:bodyPr/>
              <a:lstStyle/>
              <a:p>
                <a:pPr>
                  <a:defRPr sz="1600"/>
                </a:pPr>
                <a:endParaRPr lang="es-PE"/>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Hoja1!$A$29:$A$30</c:f>
              <c:strCache>
                <c:ptCount val="2"/>
                <c:pt idx="0">
                  <c:v>Menos de 10 años</c:v>
                </c:pt>
                <c:pt idx="1">
                  <c:v>10 años ó más</c:v>
                </c:pt>
              </c:strCache>
            </c:strRef>
          </c:cat>
          <c:val>
            <c:numRef>
              <c:f>Hoja1!$B$29:$B$30</c:f>
              <c:numCache>
                <c:formatCode>General</c:formatCode>
                <c:ptCount val="2"/>
                <c:pt idx="0">
                  <c:v>33</c:v>
                </c:pt>
                <c:pt idx="1">
                  <c:v>21</c:v>
                </c:pt>
              </c:numCache>
            </c:numRef>
          </c:val>
          <c:extLst>
            <c:ext xmlns:c16="http://schemas.microsoft.com/office/drawing/2014/chart" uri="{C3380CC4-5D6E-409C-BE32-E72D297353CC}">
              <c16:uniqueId val="{00000000-94D1-4F78-A19A-094AC1EBE297}"/>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Hoja1!$B$34</c:f>
              <c:strCache>
                <c:ptCount val="1"/>
                <c:pt idx="0">
                  <c:v>Número</c:v>
                </c:pt>
              </c:strCache>
            </c:strRef>
          </c:tx>
          <c:dLbls>
            <c:spPr>
              <a:noFill/>
              <a:ln>
                <a:noFill/>
              </a:ln>
              <a:effectLst/>
            </c:spPr>
            <c:txPr>
              <a:bodyPr/>
              <a:lstStyle/>
              <a:p>
                <a:pPr>
                  <a:defRPr sz="1400"/>
                </a:pPr>
                <a:endParaRPr lang="es-PE"/>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Hoja1!$A$35:$A$37</c:f>
              <c:strCache>
                <c:ptCount val="3"/>
                <c:pt idx="0">
                  <c:v>Bajo</c:v>
                </c:pt>
                <c:pt idx="1">
                  <c:v>Medio</c:v>
                </c:pt>
                <c:pt idx="2">
                  <c:v>Alto</c:v>
                </c:pt>
              </c:strCache>
            </c:strRef>
          </c:cat>
          <c:val>
            <c:numRef>
              <c:f>Hoja1!$B$35:$B$37</c:f>
              <c:numCache>
                <c:formatCode>General</c:formatCode>
                <c:ptCount val="3"/>
                <c:pt idx="0">
                  <c:v>30</c:v>
                </c:pt>
                <c:pt idx="1">
                  <c:v>24</c:v>
                </c:pt>
                <c:pt idx="2">
                  <c:v>0</c:v>
                </c:pt>
              </c:numCache>
            </c:numRef>
          </c:val>
          <c:extLst>
            <c:ext xmlns:c16="http://schemas.microsoft.com/office/drawing/2014/chart" uri="{C3380CC4-5D6E-409C-BE32-E72D297353CC}">
              <c16:uniqueId val="{00000000-35C7-4332-BB50-810EECAA0650}"/>
            </c:ext>
          </c:extLst>
        </c:ser>
        <c:dLbls>
          <c:showLegendKey val="0"/>
          <c:showVal val="0"/>
          <c:showCatName val="0"/>
          <c:showSerName val="0"/>
          <c:showPercent val="1"/>
          <c:showBubbleSize val="0"/>
          <c:showLeaderLines val="0"/>
        </c:dLbls>
        <c:firstSliceAng val="0"/>
      </c:pieChart>
    </c:plotArea>
    <c:legend>
      <c:legendPos val="t"/>
      <c:overlay val="0"/>
      <c:txPr>
        <a:bodyPr/>
        <a:lstStyle/>
        <a:p>
          <a:pPr>
            <a:defRPr sz="1200"/>
          </a:pPr>
          <a:endParaRPr lang="es-PE"/>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Hoja1!$B$1</c:f>
              <c:strCache>
                <c:ptCount val="1"/>
                <c:pt idx="0">
                  <c:v>si</c:v>
                </c:pt>
              </c:strCache>
            </c:strRef>
          </c:tx>
          <c:spPr>
            <a:solidFill>
              <a:srgbClr val="4F81BD"/>
            </a:solidFill>
            <a:ln w="25394">
              <a:noFill/>
            </a:ln>
          </c:spPr>
          <c:invertIfNegative val="0"/>
          <c:dLbls>
            <c:dLbl>
              <c:idx val="0"/>
              <c:tx>
                <c:rich>
                  <a:bodyPr/>
                  <a:lstStyle/>
                  <a:p>
                    <a:r>
                      <a:rPr lang="en-US"/>
                      <a:t>37 %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E86-4B2C-82EB-9094FEA60762}"/>
                </c:ext>
              </c:extLst>
            </c:dLbl>
            <c:dLbl>
              <c:idx val="1"/>
              <c:tx>
                <c:rich>
                  <a:bodyPr/>
                  <a:lstStyle/>
                  <a:p>
                    <a:r>
                      <a:rPr lang="en-US"/>
                      <a:t> 37 %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86-4B2C-82EB-9094FEA60762}"/>
                </c:ext>
              </c:extLst>
            </c:dLbl>
            <c:spPr>
              <a:noFill/>
              <a:ln w="25394">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2"/>
                <c:pt idx="0">
                  <c:v>Principios de bioseguridad</c:v>
                </c:pt>
                <c:pt idx="1">
                  <c:v>Definición de bioseguridad</c:v>
                </c:pt>
              </c:strCache>
            </c:strRef>
          </c:cat>
          <c:val>
            <c:numRef>
              <c:f>Hoja1!$B$2:$B$5</c:f>
              <c:numCache>
                <c:formatCode>General</c:formatCode>
                <c:ptCount val="4"/>
                <c:pt idx="0">
                  <c:v>37</c:v>
                </c:pt>
                <c:pt idx="1">
                  <c:v>37</c:v>
                </c:pt>
              </c:numCache>
            </c:numRef>
          </c:val>
          <c:extLst>
            <c:ext xmlns:c16="http://schemas.microsoft.com/office/drawing/2014/chart" uri="{C3380CC4-5D6E-409C-BE32-E72D297353CC}">
              <c16:uniqueId val="{00000002-CE86-4B2C-82EB-9094FEA60762}"/>
            </c:ext>
          </c:extLst>
        </c:ser>
        <c:ser>
          <c:idx val="1"/>
          <c:order val="1"/>
          <c:tx>
            <c:strRef>
              <c:f>Hoja1!$C$1</c:f>
              <c:strCache>
                <c:ptCount val="1"/>
                <c:pt idx="0">
                  <c:v>no</c:v>
                </c:pt>
              </c:strCache>
            </c:strRef>
          </c:tx>
          <c:spPr>
            <a:solidFill>
              <a:srgbClr val="C0504D"/>
            </a:solidFill>
            <a:ln w="25394">
              <a:noFill/>
            </a:ln>
          </c:spPr>
          <c:invertIfNegative val="0"/>
          <c:dLbls>
            <c:dLbl>
              <c:idx val="0"/>
              <c:tx>
                <c:rich>
                  <a:bodyPr/>
                  <a:lstStyle/>
                  <a:p>
                    <a:r>
                      <a:rPr lang="en-US"/>
                      <a:t>63 %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E86-4B2C-82EB-9094FEA60762}"/>
                </c:ext>
              </c:extLst>
            </c:dLbl>
            <c:dLbl>
              <c:idx val="1"/>
              <c:tx>
                <c:rich>
                  <a:bodyPr/>
                  <a:lstStyle/>
                  <a:p>
                    <a:r>
                      <a:rPr lang="en-US"/>
                      <a:t>63 %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E86-4B2C-82EB-9094FEA60762}"/>
                </c:ext>
              </c:extLst>
            </c:dLbl>
            <c:spPr>
              <a:noFill/>
              <a:ln w="25394">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2"/>
                <c:pt idx="0">
                  <c:v>Principios de bioseguridad</c:v>
                </c:pt>
                <c:pt idx="1">
                  <c:v>Definición de bioseguridad</c:v>
                </c:pt>
              </c:strCache>
            </c:strRef>
          </c:cat>
          <c:val>
            <c:numRef>
              <c:f>Hoja1!$C$2:$C$5</c:f>
              <c:numCache>
                <c:formatCode>General</c:formatCode>
                <c:ptCount val="4"/>
                <c:pt idx="0">
                  <c:v>63</c:v>
                </c:pt>
                <c:pt idx="1">
                  <c:v>63</c:v>
                </c:pt>
              </c:numCache>
            </c:numRef>
          </c:val>
          <c:extLst>
            <c:ext xmlns:c16="http://schemas.microsoft.com/office/drawing/2014/chart" uri="{C3380CC4-5D6E-409C-BE32-E72D297353CC}">
              <c16:uniqueId val="{00000005-CE86-4B2C-82EB-9094FEA60762}"/>
            </c:ext>
          </c:extLst>
        </c:ser>
        <c:dLbls>
          <c:showLegendKey val="0"/>
          <c:showVal val="0"/>
          <c:showCatName val="0"/>
          <c:showSerName val="0"/>
          <c:showPercent val="0"/>
          <c:showBubbleSize val="0"/>
        </c:dLbls>
        <c:gapWidth val="95"/>
        <c:overlap val="100"/>
        <c:axId val="606350672"/>
        <c:axId val="1"/>
      </c:barChart>
      <c:catAx>
        <c:axId val="606350672"/>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200" b="1" i="0" u="none" strike="noStrike" kern="1200" baseline="0">
                <a:solidFill>
                  <a:schemeClr val="tx1">
                    <a:lumMod val="65000"/>
                    <a:lumOff val="35000"/>
                  </a:schemeClr>
                </a:solidFill>
                <a:latin typeface="+mn-lt"/>
                <a:ea typeface="+mn-ea"/>
                <a:cs typeface="+mn-cs"/>
              </a:defRPr>
            </a:pPr>
            <a:endParaRPr lang="es-PE"/>
          </a:p>
        </c:txPr>
        <c:crossAx val="1"/>
        <c:crosses val="autoZero"/>
        <c:auto val="1"/>
        <c:lblAlgn val="ctr"/>
        <c:lblOffset val="100"/>
        <c:noMultiLvlLbl val="0"/>
      </c:catAx>
      <c:valAx>
        <c:axId val="1"/>
        <c:scaling>
          <c:orientation val="minMax"/>
          <c:max val="100"/>
        </c:scaling>
        <c:delete val="1"/>
        <c:axPos val="l"/>
        <c:numFmt formatCode="General" sourceLinked="1"/>
        <c:majorTickMark val="out"/>
        <c:minorTickMark val="none"/>
        <c:tickLblPos val="nextTo"/>
        <c:crossAx val="606350672"/>
        <c:crosses val="autoZero"/>
        <c:crossBetween val="between"/>
      </c:valAx>
      <c:spPr>
        <a:noFill/>
        <a:ln w="25394">
          <a:noFill/>
        </a:ln>
      </c:spPr>
    </c:plotArea>
    <c:legend>
      <c:legendPos val="r"/>
      <c:layout>
        <c:manualLayout>
          <c:xMode val="edge"/>
          <c:yMode val="edge"/>
          <c:x val="0.65686274509803921"/>
          <c:y val="0.38028169014084506"/>
          <c:w val="6.699346405228758E-2"/>
          <c:h val="0.24413145539906103"/>
        </c:manualLayout>
      </c:layout>
      <c:overlay val="0"/>
      <c:spPr>
        <a:noFill/>
        <a:ln w="25394">
          <a:noFill/>
        </a:ln>
      </c:spPr>
      <c:txPr>
        <a:bodyPr rot="0" spcFirstLastPara="1" vertOverflow="ellipsis" vert="horz" wrap="square" anchor="ctr" anchorCtr="1"/>
        <a:lstStyle/>
        <a:p>
          <a:pPr>
            <a:defRPr lang="es-ES" sz="1197"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noFill/>
    <a:ln>
      <a:noFill/>
    </a:ln>
  </c:spPr>
  <c:txPr>
    <a:bodyPr/>
    <a:lstStyle/>
    <a:p>
      <a:pPr>
        <a:defRPr/>
      </a:pPr>
      <a:endParaRPr lang="es-P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4892509617560551E-2"/>
          <c:y val="0.20488890898481818"/>
          <c:w val="0.9751074903824396"/>
          <c:h val="0.5144253604886756"/>
        </c:manualLayout>
      </c:layout>
      <c:barChart>
        <c:barDir val="col"/>
        <c:grouping val="stacked"/>
        <c:varyColors val="0"/>
        <c:ser>
          <c:idx val="0"/>
          <c:order val="0"/>
          <c:tx>
            <c:strRef>
              <c:f>Hoja1!$B$1</c:f>
              <c:strCache>
                <c:ptCount val="1"/>
                <c:pt idx="0">
                  <c:v>si</c:v>
                </c:pt>
              </c:strCache>
            </c:strRef>
          </c:tx>
          <c:spPr>
            <a:solidFill>
              <a:srgbClr val="4F81BD"/>
            </a:solidFill>
            <a:ln w="25407">
              <a:noFill/>
            </a:ln>
          </c:spPr>
          <c:invertIfNegative val="0"/>
          <c:dLbls>
            <c:dLbl>
              <c:idx val="0"/>
              <c:tx>
                <c:rich>
                  <a:bodyPr/>
                  <a:lstStyle/>
                  <a:p>
                    <a:r>
                      <a:rPr lang="en-US"/>
                      <a:t>15 %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836-409F-A6A2-5F68FF322A38}"/>
                </c:ext>
              </c:extLst>
            </c:dLbl>
            <c:dLbl>
              <c:idx val="1"/>
              <c:tx>
                <c:rich>
                  <a:bodyPr/>
                  <a:lstStyle/>
                  <a:p>
                    <a:r>
                      <a:rPr lang="en-US"/>
                      <a:t>89 %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836-409F-A6A2-5F68FF322A38}"/>
                </c:ext>
              </c:extLst>
            </c:dLbl>
            <c:spPr>
              <a:noFill/>
              <a:ln w="25407">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2"/>
                <c:pt idx="0">
                  <c:v>Técnica del lavado</c:v>
                </c:pt>
                <c:pt idx="1">
                  <c:v>Cuándo lavarse las manos</c:v>
                </c:pt>
              </c:strCache>
            </c:strRef>
          </c:cat>
          <c:val>
            <c:numRef>
              <c:f>Hoja1!$B$2:$B$5</c:f>
              <c:numCache>
                <c:formatCode>General</c:formatCode>
                <c:ptCount val="4"/>
                <c:pt idx="0">
                  <c:v>15</c:v>
                </c:pt>
                <c:pt idx="1">
                  <c:v>89</c:v>
                </c:pt>
              </c:numCache>
            </c:numRef>
          </c:val>
          <c:extLst>
            <c:ext xmlns:c16="http://schemas.microsoft.com/office/drawing/2014/chart" uri="{C3380CC4-5D6E-409C-BE32-E72D297353CC}">
              <c16:uniqueId val="{00000002-A836-409F-A6A2-5F68FF322A38}"/>
            </c:ext>
          </c:extLst>
        </c:ser>
        <c:ser>
          <c:idx val="1"/>
          <c:order val="1"/>
          <c:tx>
            <c:strRef>
              <c:f>Hoja1!$C$1</c:f>
              <c:strCache>
                <c:ptCount val="1"/>
                <c:pt idx="0">
                  <c:v>no</c:v>
                </c:pt>
              </c:strCache>
            </c:strRef>
          </c:tx>
          <c:spPr>
            <a:solidFill>
              <a:srgbClr val="C0504D"/>
            </a:solidFill>
            <a:ln w="25407">
              <a:noFill/>
            </a:ln>
          </c:spPr>
          <c:invertIfNegative val="0"/>
          <c:dLbls>
            <c:dLbl>
              <c:idx val="0"/>
              <c:tx>
                <c:rich>
                  <a:bodyPr/>
                  <a:lstStyle/>
                  <a:p>
                    <a:r>
                      <a:rPr lang="en-US"/>
                      <a:t>85 %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836-409F-A6A2-5F68FF322A38}"/>
                </c:ext>
              </c:extLst>
            </c:dLbl>
            <c:dLbl>
              <c:idx val="1"/>
              <c:tx>
                <c:rich>
                  <a:bodyPr/>
                  <a:lstStyle/>
                  <a:p>
                    <a:r>
                      <a:rPr lang="en-US"/>
                      <a:t>11 %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836-409F-A6A2-5F68FF322A38}"/>
                </c:ext>
              </c:extLst>
            </c:dLbl>
            <c:spPr>
              <a:noFill/>
              <a:ln w="25407">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2"/>
                <c:pt idx="0">
                  <c:v>Técnica del lavado</c:v>
                </c:pt>
                <c:pt idx="1">
                  <c:v>Cuándo lavarse las manos</c:v>
                </c:pt>
              </c:strCache>
            </c:strRef>
          </c:cat>
          <c:val>
            <c:numRef>
              <c:f>Hoja1!$C$2:$C$5</c:f>
              <c:numCache>
                <c:formatCode>General</c:formatCode>
                <c:ptCount val="4"/>
                <c:pt idx="0">
                  <c:v>85</c:v>
                </c:pt>
                <c:pt idx="1">
                  <c:v>11</c:v>
                </c:pt>
              </c:numCache>
            </c:numRef>
          </c:val>
          <c:extLst>
            <c:ext xmlns:c16="http://schemas.microsoft.com/office/drawing/2014/chart" uri="{C3380CC4-5D6E-409C-BE32-E72D297353CC}">
              <c16:uniqueId val="{00000005-A836-409F-A6A2-5F68FF322A38}"/>
            </c:ext>
          </c:extLst>
        </c:ser>
        <c:dLbls>
          <c:showLegendKey val="0"/>
          <c:showVal val="0"/>
          <c:showCatName val="0"/>
          <c:showSerName val="0"/>
          <c:showPercent val="0"/>
          <c:showBubbleSize val="0"/>
        </c:dLbls>
        <c:gapWidth val="95"/>
        <c:overlap val="100"/>
        <c:axId val="606170864"/>
        <c:axId val="1"/>
      </c:barChart>
      <c:catAx>
        <c:axId val="606170864"/>
        <c:scaling>
          <c:orientation val="minMax"/>
        </c:scaling>
        <c:delete val="0"/>
        <c:axPos val="b"/>
        <c:numFmt formatCode="General" sourceLinked="1"/>
        <c:majorTickMark val="none"/>
        <c:minorTickMark val="none"/>
        <c:tickLblPos val="nextTo"/>
        <c:spPr>
          <a:noFill/>
          <a:ln w="9528" cap="flat" cmpd="sng" algn="ctr">
            <a:solidFill>
              <a:schemeClr val="tx1">
                <a:lumMod val="15000"/>
                <a:lumOff val="85000"/>
              </a:schemeClr>
            </a:solidFill>
            <a:round/>
          </a:ln>
          <a:effectLst/>
        </c:spPr>
        <c:txPr>
          <a:bodyPr rot="-60000000" spcFirstLastPara="1" vertOverflow="ellipsis" vert="horz" wrap="square" anchor="ctr" anchorCtr="1"/>
          <a:lstStyle/>
          <a:p>
            <a:pPr algn="just">
              <a:defRPr lang="es-ES" sz="1197" b="0" i="0" u="none" strike="noStrike" kern="1200" baseline="0">
                <a:solidFill>
                  <a:schemeClr val="tx1">
                    <a:lumMod val="65000"/>
                    <a:lumOff val="35000"/>
                  </a:schemeClr>
                </a:solidFill>
                <a:latin typeface="+mn-lt"/>
                <a:ea typeface="+mn-ea"/>
                <a:cs typeface="+mn-cs"/>
              </a:defRPr>
            </a:pPr>
            <a:endParaRPr lang="es-PE"/>
          </a:p>
        </c:txPr>
        <c:crossAx val="1"/>
        <c:crosses val="autoZero"/>
        <c:auto val="1"/>
        <c:lblAlgn val="ctr"/>
        <c:lblOffset val="100"/>
        <c:noMultiLvlLbl val="0"/>
      </c:catAx>
      <c:valAx>
        <c:axId val="1"/>
        <c:scaling>
          <c:orientation val="minMax"/>
          <c:max val="100"/>
        </c:scaling>
        <c:delete val="1"/>
        <c:axPos val="l"/>
        <c:numFmt formatCode="General" sourceLinked="1"/>
        <c:majorTickMark val="out"/>
        <c:minorTickMark val="none"/>
        <c:tickLblPos val="nextTo"/>
        <c:crossAx val="606170864"/>
        <c:crosses val="autoZero"/>
        <c:crossBetween val="between"/>
      </c:valAx>
      <c:spPr>
        <a:noFill/>
        <a:ln w="25407">
          <a:noFill/>
        </a:ln>
      </c:spPr>
    </c:plotArea>
    <c:legend>
      <c:legendPos val="b"/>
      <c:layout>
        <c:manualLayout>
          <c:xMode val="edge"/>
          <c:yMode val="edge"/>
          <c:x val="0.57537688442211055"/>
          <c:y val="0.27777777777777779"/>
          <c:w val="9.1708542713567834E-2"/>
          <c:h val="0.26495726495726496"/>
        </c:manualLayout>
      </c:layout>
      <c:overlay val="0"/>
      <c:spPr>
        <a:noFill/>
        <a:ln w="25407">
          <a:noFill/>
        </a:ln>
      </c:spPr>
      <c:txPr>
        <a:bodyPr rot="0" spcFirstLastPara="1" vertOverflow="ellipsis" vert="horz" wrap="square" anchor="ctr" anchorCtr="1"/>
        <a:lstStyle/>
        <a:p>
          <a:pPr>
            <a:defRPr lang="es-ES" sz="1197"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noFill/>
    <a:ln>
      <a:noFill/>
    </a:ln>
  </c:spPr>
  <c:txPr>
    <a:bodyPr/>
    <a:lstStyle/>
    <a:p>
      <a:pPr algn="just">
        <a:defRPr/>
      </a:pPr>
      <a:endParaRPr lang="es-PE"/>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Hoja1!$B$1</c:f>
              <c:strCache>
                <c:ptCount val="1"/>
                <c:pt idx="0">
                  <c:v>si</c:v>
                </c:pt>
              </c:strCache>
            </c:strRef>
          </c:tx>
          <c:spPr>
            <a:solidFill>
              <a:srgbClr val="4F81BD"/>
            </a:solidFill>
            <a:ln w="25338">
              <a:noFill/>
            </a:ln>
          </c:spPr>
          <c:invertIfNegative val="0"/>
          <c:dLbls>
            <c:dLbl>
              <c:idx val="0"/>
              <c:tx>
                <c:rich>
                  <a:bodyPr/>
                  <a:lstStyle/>
                  <a:p>
                    <a:r>
                      <a:rPr lang="en-US"/>
                      <a:t>63 %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73-4DAC-806E-AFC6D9CB4FA9}"/>
                </c:ext>
              </c:extLst>
            </c:dLbl>
            <c:dLbl>
              <c:idx val="1"/>
              <c:tx>
                <c:rich>
                  <a:bodyPr/>
                  <a:lstStyle/>
                  <a:p>
                    <a:r>
                      <a:rPr lang="en-US"/>
                      <a:t>92 %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F73-4DAC-806E-AFC6D9CB4FA9}"/>
                </c:ext>
              </c:extLst>
            </c:dLbl>
            <c:dLbl>
              <c:idx val="2"/>
              <c:tx>
                <c:rich>
                  <a:bodyPr/>
                  <a:lstStyle/>
                  <a:p>
                    <a:r>
                      <a:rPr lang="en-US"/>
                      <a:t>78 %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F73-4DAC-806E-AFC6D9CB4FA9}"/>
                </c:ext>
              </c:extLst>
            </c:dLbl>
            <c:dLbl>
              <c:idx val="3"/>
              <c:tx>
                <c:rich>
                  <a:bodyPr/>
                  <a:lstStyle/>
                  <a:p>
                    <a:r>
                      <a:rPr lang="en-US"/>
                      <a:t>74 %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F73-4DAC-806E-AFC6D9CB4FA9}"/>
                </c:ext>
              </c:extLst>
            </c:dLbl>
            <c:spPr>
              <a:noFill/>
              <a:ln w="25338">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Uso del mandil</c:v>
                </c:pt>
                <c:pt idx="1">
                  <c:v>Uso de lentes</c:v>
                </c:pt>
                <c:pt idx="2">
                  <c:v>Uso de guantes</c:v>
                </c:pt>
                <c:pt idx="3">
                  <c:v>Uso de mascarilla</c:v>
                </c:pt>
              </c:strCache>
            </c:strRef>
          </c:cat>
          <c:val>
            <c:numRef>
              <c:f>Hoja1!$B$2:$B$5</c:f>
              <c:numCache>
                <c:formatCode>General</c:formatCode>
                <c:ptCount val="4"/>
                <c:pt idx="0">
                  <c:v>63</c:v>
                </c:pt>
                <c:pt idx="1">
                  <c:v>92</c:v>
                </c:pt>
                <c:pt idx="2">
                  <c:v>78</c:v>
                </c:pt>
                <c:pt idx="3">
                  <c:v>74</c:v>
                </c:pt>
              </c:numCache>
            </c:numRef>
          </c:val>
          <c:extLst>
            <c:ext xmlns:c16="http://schemas.microsoft.com/office/drawing/2014/chart" uri="{C3380CC4-5D6E-409C-BE32-E72D297353CC}">
              <c16:uniqueId val="{00000004-9F73-4DAC-806E-AFC6D9CB4FA9}"/>
            </c:ext>
          </c:extLst>
        </c:ser>
        <c:ser>
          <c:idx val="1"/>
          <c:order val="1"/>
          <c:tx>
            <c:strRef>
              <c:f>Hoja1!$C$1</c:f>
              <c:strCache>
                <c:ptCount val="1"/>
                <c:pt idx="0">
                  <c:v>no</c:v>
                </c:pt>
              </c:strCache>
            </c:strRef>
          </c:tx>
          <c:spPr>
            <a:solidFill>
              <a:srgbClr val="C0504D"/>
            </a:solidFill>
            <a:ln w="25338">
              <a:noFill/>
            </a:ln>
          </c:spPr>
          <c:invertIfNegative val="0"/>
          <c:dLbls>
            <c:dLbl>
              <c:idx val="0"/>
              <c:tx>
                <c:rich>
                  <a:bodyPr/>
                  <a:lstStyle/>
                  <a:p>
                    <a:r>
                      <a:rPr lang="en-US"/>
                      <a:t> 37 %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F73-4DAC-806E-AFC6D9CB4FA9}"/>
                </c:ext>
              </c:extLst>
            </c:dLbl>
            <c:dLbl>
              <c:idx val="1"/>
              <c:tx>
                <c:rich>
                  <a:bodyPr/>
                  <a:lstStyle/>
                  <a:p>
                    <a:r>
                      <a:rPr lang="en-US"/>
                      <a:t>8 %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F73-4DAC-806E-AFC6D9CB4FA9}"/>
                </c:ext>
              </c:extLst>
            </c:dLbl>
            <c:dLbl>
              <c:idx val="2"/>
              <c:tx>
                <c:rich>
                  <a:bodyPr/>
                  <a:lstStyle/>
                  <a:p>
                    <a:r>
                      <a:rPr lang="en-US"/>
                      <a:t>22 %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F73-4DAC-806E-AFC6D9CB4FA9}"/>
                </c:ext>
              </c:extLst>
            </c:dLbl>
            <c:dLbl>
              <c:idx val="3"/>
              <c:tx>
                <c:rich>
                  <a:bodyPr/>
                  <a:lstStyle/>
                  <a:p>
                    <a:r>
                      <a:rPr lang="en-US"/>
                      <a:t>26 %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F73-4DAC-806E-AFC6D9CB4FA9}"/>
                </c:ext>
              </c:extLst>
            </c:dLbl>
            <c:spPr>
              <a:noFill/>
              <a:ln w="25338">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Uso del mandil</c:v>
                </c:pt>
                <c:pt idx="1">
                  <c:v>Uso de lentes</c:v>
                </c:pt>
                <c:pt idx="2">
                  <c:v>Uso de guantes</c:v>
                </c:pt>
                <c:pt idx="3">
                  <c:v>Uso de mascarilla</c:v>
                </c:pt>
              </c:strCache>
            </c:strRef>
          </c:cat>
          <c:val>
            <c:numRef>
              <c:f>Hoja1!$C$2:$C$5</c:f>
              <c:numCache>
                <c:formatCode>General</c:formatCode>
                <c:ptCount val="4"/>
                <c:pt idx="0">
                  <c:v>37</c:v>
                </c:pt>
                <c:pt idx="1">
                  <c:v>8</c:v>
                </c:pt>
                <c:pt idx="2">
                  <c:v>22</c:v>
                </c:pt>
                <c:pt idx="3">
                  <c:v>26</c:v>
                </c:pt>
              </c:numCache>
            </c:numRef>
          </c:val>
          <c:extLst>
            <c:ext xmlns:c16="http://schemas.microsoft.com/office/drawing/2014/chart" uri="{C3380CC4-5D6E-409C-BE32-E72D297353CC}">
              <c16:uniqueId val="{00000009-9F73-4DAC-806E-AFC6D9CB4FA9}"/>
            </c:ext>
          </c:extLst>
        </c:ser>
        <c:dLbls>
          <c:showLegendKey val="0"/>
          <c:showVal val="0"/>
          <c:showCatName val="0"/>
          <c:showSerName val="0"/>
          <c:showPercent val="0"/>
          <c:showBubbleSize val="0"/>
        </c:dLbls>
        <c:gapWidth val="95"/>
        <c:overlap val="100"/>
        <c:axId val="605482096"/>
        <c:axId val="1"/>
      </c:barChart>
      <c:catAx>
        <c:axId val="605482096"/>
        <c:scaling>
          <c:orientation val="minMax"/>
        </c:scaling>
        <c:delete val="0"/>
        <c:axPos val="b"/>
        <c:numFmt formatCode="General" sourceLinked="1"/>
        <c:majorTickMark val="none"/>
        <c:minorTickMark val="none"/>
        <c:tickLblPos val="nextTo"/>
        <c:spPr>
          <a:noFill/>
          <a:ln w="9502"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194" b="0" i="0" u="none" strike="noStrike" kern="1200" baseline="0">
                <a:solidFill>
                  <a:schemeClr val="tx1">
                    <a:lumMod val="65000"/>
                    <a:lumOff val="35000"/>
                  </a:schemeClr>
                </a:solidFill>
                <a:latin typeface="+mn-lt"/>
                <a:ea typeface="+mn-ea"/>
                <a:cs typeface="+mn-cs"/>
              </a:defRPr>
            </a:pPr>
            <a:endParaRPr lang="es-PE"/>
          </a:p>
        </c:txPr>
        <c:crossAx val="1"/>
        <c:crosses val="autoZero"/>
        <c:auto val="1"/>
        <c:lblAlgn val="ctr"/>
        <c:lblOffset val="100"/>
        <c:noMultiLvlLbl val="0"/>
      </c:catAx>
      <c:valAx>
        <c:axId val="1"/>
        <c:scaling>
          <c:orientation val="minMax"/>
          <c:max val="100"/>
        </c:scaling>
        <c:delete val="1"/>
        <c:axPos val="l"/>
        <c:numFmt formatCode="General" sourceLinked="1"/>
        <c:majorTickMark val="out"/>
        <c:minorTickMark val="none"/>
        <c:tickLblPos val="nextTo"/>
        <c:crossAx val="605482096"/>
        <c:crosses val="autoZero"/>
        <c:crossBetween val="between"/>
      </c:valAx>
      <c:spPr>
        <a:noFill/>
        <a:ln w="25338">
          <a:noFill/>
        </a:ln>
      </c:spPr>
    </c:plotArea>
    <c:legend>
      <c:legendPos val="b"/>
      <c:layout>
        <c:manualLayout>
          <c:xMode val="edge"/>
          <c:yMode val="edge"/>
          <c:x val="0.4369602763385147"/>
          <c:y val="0.84615384615384615"/>
          <c:w val="0.12607944732297063"/>
          <c:h val="0.11965811965811966"/>
        </c:manualLayout>
      </c:layout>
      <c:overlay val="0"/>
      <c:spPr>
        <a:noFill/>
        <a:ln w="25338">
          <a:noFill/>
        </a:ln>
      </c:spPr>
      <c:txPr>
        <a:bodyPr rot="0" spcFirstLastPara="1" vertOverflow="ellipsis" vert="horz" wrap="square" anchor="ctr" anchorCtr="1"/>
        <a:lstStyle/>
        <a:p>
          <a:pPr>
            <a:defRPr lang="es-ES" sz="1194"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noFill/>
    <a:ln>
      <a:noFill/>
    </a:ln>
  </c:spPr>
  <c:txPr>
    <a:bodyPr/>
    <a:lstStyle/>
    <a:p>
      <a:pPr>
        <a:defRPr/>
      </a:pPr>
      <a:endParaRPr lang="es-PE"/>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Hoja1!$B$1</c:f>
              <c:strCache>
                <c:ptCount val="1"/>
                <c:pt idx="0">
                  <c:v>si</c:v>
                </c:pt>
              </c:strCache>
            </c:strRef>
          </c:tx>
          <c:spPr>
            <a:solidFill>
              <a:srgbClr val="4F81BD"/>
            </a:solidFill>
            <a:ln w="25402">
              <a:noFill/>
            </a:ln>
          </c:spPr>
          <c:invertIfNegative val="0"/>
          <c:dLbls>
            <c:dLbl>
              <c:idx val="0"/>
              <c:tx>
                <c:rich>
                  <a:bodyPr/>
                  <a:lstStyle/>
                  <a:p>
                    <a:r>
                      <a:rPr lang="en-US"/>
                      <a:t>22 %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51F-4F61-8C48-90C9BD8E27C1}"/>
                </c:ext>
              </c:extLst>
            </c:dLbl>
            <c:dLbl>
              <c:idx val="1"/>
              <c:tx>
                <c:rich>
                  <a:bodyPr/>
                  <a:lstStyle/>
                  <a:p>
                    <a:r>
                      <a:rPr lang="en-US"/>
                      <a:t>96 %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51F-4F61-8C48-90C9BD8E27C1}"/>
                </c:ext>
              </c:extLst>
            </c:dLbl>
            <c:dLbl>
              <c:idx val="2"/>
              <c:tx>
                <c:rich>
                  <a:bodyPr/>
                  <a:lstStyle/>
                  <a:p>
                    <a:r>
                      <a:rPr lang="en-US"/>
                      <a:t>11 %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51F-4F61-8C48-90C9BD8E27C1}"/>
                </c:ext>
              </c:extLst>
            </c:dLbl>
            <c:dLbl>
              <c:idx val="3"/>
              <c:tx>
                <c:rich>
                  <a:bodyPr/>
                  <a:lstStyle/>
                  <a:p>
                    <a:r>
                      <a:rPr lang="en-US"/>
                      <a:t>85 %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51F-4F61-8C48-90C9BD8E27C1}"/>
                </c:ext>
              </c:extLst>
            </c:dLbl>
            <c:dLbl>
              <c:idx val="4"/>
              <c:tx>
                <c:rich>
                  <a:bodyPr/>
                  <a:lstStyle/>
                  <a:p>
                    <a:r>
                      <a:rPr lang="en-US"/>
                      <a:t>96 %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51F-4F61-8C48-90C9BD8E27C1}"/>
                </c:ext>
              </c:extLst>
            </c:dLbl>
            <c:spPr>
              <a:noFill/>
              <a:ln w="25402">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Conocimiento de residuos especiales</c:v>
                </c:pt>
                <c:pt idx="1">
                  <c:v>Conoce el color de bolsa de residuos biocontaminados</c:v>
                </c:pt>
                <c:pt idx="2">
                  <c:v>Conocimiento residuos químicos</c:v>
                </c:pt>
                <c:pt idx="3">
                  <c:v>Conocimiento residuos biocontaminados</c:v>
                </c:pt>
                <c:pt idx="4">
                  <c:v>Eliminación material punzocortante</c:v>
                </c:pt>
              </c:strCache>
            </c:strRef>
          </c:cat>
          <c:val>
            <c:numRef>
              <c:f>Hoja1!$B$2:$B$6</c:f>
              <c:numCache>
                <c:formatCode>General</c:formatCode>
                <c:ptCount val="5"/>
                <c:pt idx="0">
                  <c:v>22</c:v>
                </c:pt>
                <c:pt idx="1">
                  <c:v>96</c:v>
                </c:pt>
                <c:pt idx="2">
                  <c:v>11</c:v>
                </c:pt>
                <c:pt idx="3">
                  <c:v>85</c:v>
                </c:pt>
                <c:pt idx="4">
                  <c:v>96</c:v>
                </c:pt>
              </c:numCache>
            </c:numRef>
          </c:val>
          <c:extLst>
            <c:ext xmlns:c16="http://schemas.microsoft.com/office/drawing/2014/chart" uri="{C3380CC4-5D6E-409C-BE32-E72D297353CC}">
              <c16:uniqueId val="{00000005-A51F-4F61-8C48-90C9BD8E27C1}"/>
            </c:ext>
          </c:extLst>
        </c:ser>
        <c:ser>
          <c:idx val="1"/>
          <c:order val="1"/>
          <c:tx>
            <c:strRef>
              <c:f>Hoja1!$C$1</c:f>
              <c:strCache>
                <c:ptCount val="1"/>
                <c:pt idx="0">
                  <c:v>no</c:v>
                </c:pt>
              </c:strCache>
            </c:strRef>
          </c:tx>
          <c:spPr>
            <a:solidFill>
              <a:srgbClr val="C0504D"/>
            </a:solidFill>
            <a:ln w="25402">
              <a:noFill/>
            </a:ln>
          </c:spPr>
          <c:invertIfNegative val="0"/>
          <c:dLbls>
            <c:dLbl>
              <c:idx val="0"/>
              <c:tx>
                <c:rich>
                  <a:bodyPr/>
                  <a:lstStyle/>
                  <a:p>
                    <a:r>
                      <a:rPr lang="en-US"/>
                      <a:t>78 %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51F-4F61-8C48-90C9BD8E27C1}"/>
                </c:ext>
              </c:extLst>
            </c:dLbl>
            <c:dLbl>
              <c:idx val="1"/>
              <c:tx>
                <c:rich>
                  <a:bodyPr/>
                  <a:lstStyle/>
                  <a:p>
                    <a:r>
                      <a:rPr lang="en-US"/>
                      <a:t>4 %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51F-4F61-8C48-90C9BD8E27C1}"/>
                </c:ext>
              </c:extLst>
            </c:dLbl>
            <c:dLbl>
              <c:idx val="2"/>
              <c:tx>
                <c:rich>
                  <a:bodyPr/>
                  <a:lstStyle/>
                  <a:p>
                    <a:r>
                      <a:rPr lang="en-US"/>
                      <a:t>89 %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51F-4F61-8C48-90C9BD8E27C1}"/>
                </c:ext>
              </c:extLst>
            </c:dLbl>
            <c:dLbl>
              <c:idx val="3"/>
              <c:tx>
                <c:rich>
                  <a:bodyPr/>
                  <a:lstStyle/>
                  <a:p>
                    <a:r>
                      <a:rPr lang="en-US"/>
                      <a:t>15 %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51F-4F61-8C48-90C9BD8E27C1}"/>
                </c:ext>
              </c:extLst>
            </c:dLbl>
            <c:dLbl>
              <c:idx val="4"/>
              <c:tx>
                <c:rich>
                  <a:bodyPr/>
                  <a:lstStyle/>
                  <a:p>
                    <a:r>
                      <a:rPr lang="en-US"/>
                      <a:t>4 %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51F-4F61-8C48-90C9BD8E27C1}"/>
                </c:ext>
              </c:extLst>
            </c:dLbl>
            <c:spPr>
              <a:noFill/>
              <a:ln w="25402">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Conocimiento de residuos especiales</c:v>
                </c:pt>
                <c:pt idx="1">
                  <c:v>Conoce el color de bolsa de residuos biocontaminados</c:v>
                </c:pt>
                <c:pt idx="2">
                  <c:v>Conocimiento residuos químicos</c:v>
                </c:pt>
                <c:pt idx="3">
                  <c:v>Conocimiento residuos biocontaminados</c:v>
                </c:pt>
                <c:pt idx="4">
                  <c:v>Eliminación material punzocortante</c:v>
                </c:pt>
              </c:strCache>
            </c:strRef>
          </c:cat>
          <c:val>
            <c:numRef>
              <c:f>Hoja1!$C$2:$C$6</c:f>
              <c:numCache>
                <c:formatCode>General</c:formatCode>
                <c:ptCount val="5"/>
                <c:pt idx="0">
                  <c:v>78</c:v>
                </c:pt>
                <c:pt idx="1">
                  <c:v>4</c:v>
                </c:pt>
                <c:pt idx="2">
                  <c:v>89</c:v>
                </c:pt>
                <c:pt idx="3">
                  <c:v>15</c:v>
                </c:pt>
                <c:pt idx="4">
                  <c:v>4</c:v>
                </c:pt>
              </c:numCache>
            </c:numRef>
          </c:val>
          <c:extLst>
            <c:ext xmlns:c16="http://schemas.microsoft.com/office/drawing/2014/chart" uri="{C3380CC4-5D6E-409C-BE32-E72D297353CC}">
              <c16:uniqueId val="{0000000B-A51F-4F61-8C48-90C9BD8E27C1}"/>
            </c:ext>
          </c:extLst>
        </c:ser>
        <c:dLbls>
          <c:showLegendKey val="0"/>
          <c:showVal val="0"/>
          <c:showCatName val="0"/>
          <c:showSerName val="0"/>
          <c:showPercent val="0"/>
          <c:showBubbleSize val="0"/>
        </c:dLbls>
        <c:gapWidth val="95"/>
        <c:overlap val="100"/>
        <c:axId val="604772304"/>
        <c:axId val="1"/>
      </c:barChart>
      <c:catAx>
        <c:axId val="604772304"/>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100" b="0" i="0" u="none" strike="noStrike" kern="1200" baseline="0">
                <a:solidFill>
                  <a:schemeClr val="tx1">
                    <a:lumMod val="65000"/>
                    <a:lumOff val="35000"/>
                  </a:schemeClr>
                </a:solidFill>
                <a:latin typeface="+mn-lt"/>
                <a:ea typeface="+mn-ea"/>
                <a:cs typeface="+mn-cs"/>
              </a:defRPr>
            </a:pPr>
            <a:endParaRPr lang="es-PE"/>
          </a:p>
        </c:txPr>
        <c:crossAx val="1"/>
        <c:crosses val="autoZero"/>
        <c:auto val="1"/>
        <c:lblAlgn val="ctr"/>
        <c:lblOffset val="100"/>
        <c:noMultiLvlLbl val="0"/>
      </c:catAx>
      <c:valAx>
        <c:axId val="1"/>
        <c:scaling>
          <c:orientation val="minMax"/>
          <c:max val="100"/>
        </c:scaling>
        <c:delete val="1"/>
        <c:axPos val="l"/>
        <c:numFmt formatCode="General" sourceLinked="1"/>
        <c:majorTickMark val="out"/>
        <c:minorTickMark val="none"/>
        <c:tickLblPos val="nextTo"/>
        <c:crossAx val="604772304"/>
        <c:crosses val="autoZero"/>
        <c:crossBetween val="between"/>
      </c:valAx>
      <c:spPr>
        <a:noFill/>
        <a:ln w="25402">
          <a:noFill/>
        </a:ln>
      </c:spPr>
    </c:plotArea>
    <c:legend>
      <c:legendPos val="b"/>
      <c:layout>
        <c:manualLayout>
          <c:xMode val="edge"/>
          <c:yMode val="edge"/>
          <c:x val="0.44905008635578586"/>
          <c:y val="0.87686567164179108"/>
          <c:w val="0.10535405872193437"/>
          <c:h val="8.9552238805970144E-2"/>
        </c:manualLayout>
      </c:layout>
      <c:overlay val="0"/>
      <c:txPr>
        <a:bodyPr/>
        <a:lstStyle/>
        <a:p>
          <a:pPr>
            <a:defRPr lang="es-ES"/>
          </a:pPr>
          <a:endParaRPr lang="es-PE"/>
        </a:p>
      </c:txPr>
    </c:legend>
    <c:plotVisOnly val="1"/>
    <c:dispBlanksAs val="gap"/>
    <c:showDLblsOverMax val="0"/>
  </c:chart>
  <c:spPr>
    <a:noFill/>
    <a:ln>
      <a:noFill/>
    </a:ln>
  </c:spPr>
  <c:txPr>
    <a:bodyPr/>
    <a:lstStyle/>
    <a:p>
      <a:pPr>
        <a:defRPr/>
      </a:pPr>
      <a:endParaRPr lang="es-PE"/>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Hoja1!$B$1</c:f>
              <c:strCache>
                <c:ptCount val="1"/>
                <c:pt idx="0">
                  <c:v>si</c:v>
                </c:pt>
              </c:strCache>
            </c:strRef>
          </c:tx>
          <c:spPr>
            <a:solidFill>
              <a:srgbClr val="4F81BD"/>
            </a:solidFill>
            <a:ln w="25366">
              <a:noFill/>
            </a:ln>
          </c:spPr>
          <c:invertIfNegative val="0"/>
          <c:dLbls>
            <c:dLbl>
              <c:idx val="0"/>
              <c:tx>
                <c:rich>
                  <a:bodyPr/>
                  <a:lstStyle/>
                  <a:p>
                    <a:r>
                      <a:rPr lang="en-US"/>
                      <a:t>73 %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108-4085-B24F-784655DB25BB}"/>
                </c:ext>
              </c:extLst>
            </c:dLbl>
            <c:dLbl>
              <c:idx val="1"/>
              <c:tx>
                <c:rich>
                  <a:bodyPr/>
                  <a:lstStyle/>
                  <a:p>
                    <a:r>
                      <a:rPr lang="en-US"/>
                      <a:t>76 %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08-4085-B24F-784655DB25BB}"/>
                </c:ext>
              </c:extLst>
            </c:dLbl>
            <c:dLbl>
              <c:idx val="2"/>
              <c:tx>
                <c:rich>
                  <a:bodyPr/>
                  <a:lstStyle/>
                  <a:p>
                    <a:r>
                      <a:rPr lang="en-US"/>
                      <a:t>69 %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08-4085-B24F-784655DB25BB}"/>
                </c:ext>
              </c:extLst>
            </c:dLbl>
            <c:dLbl>
              <c:idx val="3"/>
              <c:tx>
                <c:rich>
                  <a:bodyPr/>
                  <a:lstStyle/>
                  <a:p>
                    <a:r>
                      <a:rPr lang="en-US"/>
                      <a:t>66 %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08-4085-B24F-784655DB25BB}"/>
                </c:ext>
              </c:extLst>
            </c:dLbl>
            <c:spPr>
              <a:noFill/>
              <a:ln w="25366">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No usa relojes, anillos o pulseras</c:v>
                </c:pt>
                <c:pt idx="1">
                  <c:v>Tiene uñas cortas</c:v>
                </c:pt>
                <c:pt idx="2">
                  <c:v>Aplica medidas de bioseguridad</c:v>
                </c:pt>
                <c:pt idx="3">
                  <c:v>Cautela para evitar accidentes</c:v>
                </c:pt>
              </c:strCache>
            </c:strRef>
          </c:cat>
          <c:val>
            <c:numRef>
              <c:f>Hoja1!$B$2:$B$5</c:f>
              <c:numCache>
                <c:formatCode>General</c:formatCode>
                <c:ptCount val="4"/>
                <c:pt idx="0">
                  <c:v>73</c:v>
                </c:pt>
                <c:pt idx="1">
                  <c:v>76</c:v>
                </c:pt>
                <c:pt idx="2">
                  <c:v>69</c:v>
                </c:pt>
                <c:pt idx="3">
                  <c:v>66</c:v>
                </c:pt>
              </c:numCache>
            </c:numRef>
          </c:val>
          <c:extLst>
            <c:ext xmlns:c16="http://schemas.microsoft.com/office/drawing/2014/chart" uri="{C3380CC4-5D6E-409C-BE32-E72D297353CC}">
              <c16:uniqueId val="{00000004-3108-4085-B24F-784655DB25BB}"/>
            </c:ext>
          </c:extLst>
        </c:ser>
        <c:ser>
          <c:idx val="1"/>
          <c:order val="1"/>
          <c:tx>
            <c:strRef>
              <c:f>Hoja1!$C$1</c:f>
              <c:strCache>
                <c:ptCount val="1"/>
                <c:pt idx="0">
                  <c:v>no</c:v>
                </c:pt>
              </c:strCache>
            </c:strRef>
          </c:tx>
          <c:spPr>
            <a:solidFill>
              <a:srgbClr val="C0504D"/>
            </a:solidFill>
            <a:ln w="25366">
              <a:noFill/>
            </a:ln>
          </c:spPr>
          <c:invertIfNegative val="0"/>
          <c:dLbls>
            <c:dLbl>
              <c:idx val="0"/>
              <c:tx>
                <c:rich>
                  <a:bodyPr/>
                  <a:lstStyle/>
                  <a:p>
                    <a:r>
                      <a:rPr lang="en-US"/>
                      <a:t>27 %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108-4085-B24F-784655DB25BB}"/>
                </c:ext>
              </c:extLst>
            </c:dLbl>
            <c:dLbl>
              <c:idx val="1"/>
              <c:tx>
                <c:rich>
                  <a:bodyPr/>
                  <a:lstStyle/>
                  <a:p>
                    <a:r>
                      <a:rPr lang="en-US"/>
                      <a:t>24 %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108-4085-B24F-784655DB25BB}"/>
                </c:ext>
              </c:extLst>
            </c:dLbl>
            <c:dLbl>
              <c:idx val="2"/>
              <c:tx>
                <c:rich>
                  <a:bodyPr/>
                  <a:lstStyle/>
                  <a:p>
                    <a:r>
                      <a:rPr lang="en-US"/>
                      <a:t>31 %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108-4085-B24F-784655DB25BB}"/>
                </c:ext>
              </c:extLst>
            </c:dLbl>
            <c:dLbl>
              <c:idx val="3"/>
              <c:tx>
                <c:rich>
                  <a:bodyPr/>
                  <a:lstStyle/>
                  <a:p>
                    <a:r>
                      <a:rPr lang="en-US"/>
                      <a:t>34 %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108-4085-B24F-784655DB25BB}"/>
                </c:ext>
              </c:extLst>
            </c:dLbl>
            <c:spPr>
              <a:noFill/>
              <a:ln w="25366">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No usa relojes, anillos o pulseras</c:v>
                </c:pt>
                <c:pt idx="1">
                  <c:v>Tiene uñas cortas</c:v>
                </c:pt>
                <c:pt idx="2">
                  <c:v>Aplica medidas de bioseguridad</c:v>
                </c:pt>
                <c:pt idx="3">
                  <c:v>Cautela para evitar accidentes</c:v>
                </c:pt>
              </c:strCache>
            </c:strRef>
          </c:cat>
          <c:val>
            <c:numRef>
              <c:f>Hoja1!$C$2:$C$5</c:f>
              <c:numCache>
                <c:formatCode>General</c:formatCode>
                <c:ptCount val="4"/>
                <c:pt idx="0">
                  <c:v>27</c:v>
                </c:pt>
                <c:pt idx="1">
                  <c:v>24</c:v>
                </c:pt>
                <c:pt idx="2">
                  <c:v>31</c:v>
                </c:pt>
                <c:pt idx="3">
                  <c:v>34</c:v>
                </c:pt>
              </c:numCache>
            </c:numRef>
          </c:val>
          <c:extLst>
            <c:ext xmlns:c16="http://schemas.microsoft.com/office/drawing/2014/chart" uri="{C3380CC4-5D6E-409C-BE32-E72D297353CC}">
              <c16:uniqueId val="{00000009-3108-4085-B24F-784655DB25BB}"/>
            </c:ext>
          </c:extLst>
        </c:ser>
        <c:dLbls>
          <c:showLegendKey val="0"/>
          <c:showVal val="0"/>
          <c:showCatName val="0"/>
          <c:showSerName val="0"/>
          <c:showPercent val="0"/>
          <c:showBubbleSize val="0"/>
        </c:dLbls>
        <c:gapWidth val="95"/>
        <c:overlap val="100"/>
        <c:axId val="605016816"/>
        <c:axId val="1"/>
      </c:barChart>
      <c:catAx>
        <c:axId val="605016816"/>
        <c:scaling>
          <c:orientation val="minMax"/>
        </c:scaling>
        <c:delete val="0"/>
        <c:axPos val="b"/>
        <c:numFmt formatCode="General" sourceLinked="1"/>
        <c:majorTickMark val="none"/>
        <c:minorTickMark val="none"/>
        <c:tickLblPos val="nextTo"/>
        <c:spPr>
          <a:noFill/>
          <a:ln w="9512"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195" b="0" i="0" u="none" strike="noStrike" kern="1200" baseline="0">
                <a:solidFill>
                  <a:schemeClr val="tx1">
                    <a:lumMod val="65000"/>
                    <a:lumOff val="35000"/>
                  </a:schemeClr>
                </a:solidFill>
                <a:latin typeface="+mn-lt"/>
                <a:ea typeface="+mn-ea"/>
                <a:cs typeface="+mn-cs"/>
              </a:defRPr>
            </a:pPr>
            <a:endParaRPr lang="es-PE"/>
          </a:p>
        </c:txPr>
        <c:crossAx val="1"/>
        <c:crosses val="autoZero"/>
        <c:auto val="1"/>
        <c:lblAlgn val="ctr"/>
        <c:lblOffset val="100"/>
        <c:noMultiLvlLbl val="0"/>
      </c:catAx>
      <c:valAx>
        <c:axId val="1"/>
        <c:scaling>
          <c:orientation val="minMax"/>
          <c:max val="100"/>
        </c:scaling>
        <c:delete val="1"/>
        <c:axPos val="l"/>
        <c:numFmt formatCode="General" sourceLinked="1"/>
        <c:majorTickMark val="out"/>
        <c:minorTickMark val="none"/>
        <c:tickLblPos val="nextTo"/>
        <c:crossAx val="605016816"/>
        <c:crosses val="autoZero"/>
        <c:crossBetween val="between"/>
      </c:valAx>
      <c:spPr>
        <a:noFill/>
        <a:ln w="25366">
          <a:noFill/>
        </a:ln>
      </c:spPr>
    </c:plotArea>
    <c:legend>
      <c:legendPos val="b"/>
      <c:layout>
        <c:manualLayout>
          <c:xMode val="edge"/>
          <c:yMode val="edge"/>
          <c:x val="0.43793103448275861"/>
          <c:y val="0.83018867924528306"/>
          <c:w val="0.12586206896551724"/>
          <c:h val="0.13207547169811321"/>
        </c:manualLayout>
      </c:layout>
      <c:overlay val="0"/>
      <c:spPr>
        <a:noFill/>
        <a:ln w="25366">
          <a:noFill/>
        </a:ln>
      </c:spPr>
      <c:txPr>
        <a:bodyPr rot="0" spcFirstLastPara="1" vertOverflow="ellipsis" vert="horz" wrap="square" anchor="ctr" anchorCtr="1"/>
        <a:lstStyle/>
        <a:p>
          <a:pPr>
            <a:defRPr lang="es-ES" sz="1195"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a:noFill/>
    </a:ln>
    <a:effectLst/>
  </c:spPr>
  <c:txPr>
    <a:bodyPr/>
    <a:lstStyle/>
    <a:p>
      <a:pPr>
        <a:defRPr/>
      </a:pPr>
      <a:endParaRPr lang="es-PE"/>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Hoja1!$B$1</c:f>
              <c:strCache>
                <c:ptCount val="1"/>
                <c:pt idx="0">
                  <c:v>si</c:v>
                </c:pt>
              </c:strCache>
            </c:strRef>
          </c:tx>
          <c:spPr>
            <a:solidFill>
              <a:srgbClr val="4F81BD"/>
            </a:solidFill>
            <a:ln w="25419">
              <a:noFill/>
            </a:ln>
          </c:spPr>
          <c:invertIfNegative val="0"/>
          <c:dLbls>
            <c:dLbl>
              <c:idx val="0"/>
              <c:tx>
                <c:rich>
                  <a:bodyPr/>
                  <a:lstStyle/>
                  <a:p>
                    <a:r>
                      <a:rPr lang="en-US"/>
                      <a:t>61 %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773-4AE1-8E9B-F0BB91CFD213}"/>
                </c:ext>
              </c:extLst>
            </c:dLbl>
            <c:dLbl>
              <c:idx val="1"/>
              <c:tx>
                <c:rich>
                  <a:bodyPr/>
                  <a:lstStyle/>
                  <a:p>
                    <a:r>
                      <a:rPr lang="en-US"/>
                      <a:t>53 %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73-4AE1-8E9B-F0BB91CFD213}"/>
                </c:ext>
              </c:extLst>
            </c:dLbl>
            <c:dLbl>
              <c:idx val="2"/>
              <c:tx>
                <c:rich>
                  <a:bodyPr/>
                  <a:lstStyle/>
                  <a:p>
                    <a:r>
                      <a:rPr lang="en-US"/>
                      <a:t>57 %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773-4AE1-8E9B-F0BB91CFD213}"/>
                </c:ext>
              </c:extLst>
            </c:dLbl>
            <c:dLbl>
              <c:idx val="3"/>
              <c:tx>
                <c:rich>
                  <a:bodyPr/>
                  <a:lstStyle/>
                  <a:p>
                    <a:r>
                      <a:rPr lang="en-US"/>
                      <a:t>53 %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773-4AE1-8E9B-F0BB91CFD213}"/>
                </c:ext>
              </c:extLst>
            </c:dLbl>
            <c:dLbl>
              <c:idx val="4"/>
              <c:tx>
                <c:rich>
                  <a:bodyPr/>
                  <a:lstStyle/>
                  <a:p>
                    <a:r>
                      <a:rPr lang="en-US"/>
                      <a:t>53 %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773-4AE1-8E9B-F0BB91CFD213}"/>
                </c:ext>
              </c:extLst>
            </c:dLbl>
            <c:spPr>
              <a:noFill/>
              <a:ln w="25419">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Uso de mandilón al realizar procedmientos</c:v>
                </c:pt>
                <c:pt idx="1">
                  <c:v>Uso de mascarilla al realizar procedimiento</c:v>
                </c:pt>
                <c:pt idx="2">
                  <c:v>Uso de guantes al canalizar vía EV</c:v>
                </c:pt>
                <c:pt idx="3">
                  <c:v>Uso de guantes entre un paciente y otro</c:v>
                </c:pt>
                <c:pt idx="4">
                  <c:v>Cumplimiento de elementos de protección</c:v>
                </c:pt>
              </c:strCache>
            </c:strRef>
          </c:cat>
          <c:val>
            <c:numRef>
              <c:f>Hoja1!$B$2:$B$6</c:f>
              <c:numCache>
                <c:formatCode>General</c:formatCode>
                <c:ptCount val="5"/>
                <c:pt idx="0">
                  <c:v>61</c:v>
                </c:pt>
                <c:pt idx="1">
                  <c:v>53</c:v>
                </c:pt>
                <c:pt idx="2">
                  <c:v>57</c:v>
                </c:pt>
                <c:pt idx="3">
                  <c:v>53</c:v>
                </c:pt>
                <c:pt idx="4">
                  <c:v>53</c:v>
                </c:pt>
              </c:numCache>
            </c:numRef>
          </c:val>
          <c:extLst>
            <c:ext xmlns:c16="http://schemas.microsoft.com/office/drawing/2014/chart" uri="{C3380CC4-5D6E-409C-BE32-E72D297353CC}">
              <c16:uniqueId val="{00000005-1773-4AE1-8E9B-F0BB91CFD213}"/>
            </c:ext>
          </c:extLst>
        </c:ser>
        <c:ser>
          <c:idx val="1"/>
          <c:order val="1"/>
          <c:tx>
            <c:strRef>
              <c:f>Hoja1!$C$1</c:f>
              <c:strCache>
                <c:ptCount val="1"/>
                <c:pt idx="0">
                  <c:v>no</c:v>
                </c:pt>
              </c:strCache>
            </c:strRef>
          </c:tx>
          <c:spPr>
            <a:solidFill>
              <a:srgbClr val="C0504D"/>
            </a:solidFill>
            <a:ln w="25419">
              <a:noFill/>
            </a:ln>
          </c:spPr>
          <c:invertIfNegative val="0"/>
          <c:dLbls>
            <c:dLbl>
              <c:idx val="0"/>
              <c:tx>
                <c:rich>
                  <a:bodyPr/>
                  <a:lstStyle/>
                  <a:p>
                    <a:r>
                      <a:rPr lang="en-US"/>
                      <a:t>39 %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773-4AE1-8E9B-F0BB91CFD213}"/>
                </c:ext>
              </c:extLst>
            </c:dLbl>
            <c:dLbl>
              <c:idx val="1"/>
              <c:tx>
                <c:rich>
                  <a:bodyPr/>
                  <a:lstStyle/>
                  <a:p>
                    <a:r>
                      <a:rPr lang="en-US"/>
                      <a:t>47 %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773-4AE1-8E9B-F0BB91CFD213}"/>
                </c:ext>
              </c:extLst>
            </c:dLbl>
            <c:dLbl>
              <c:idx val="2"/>
              <c:tx>
                <c:rich>
                  <a:bodyPr/>
                  <a:lstStyle/>
                  <a:p>
                    <a:r>
                      <a:rPr lang="en-US"/>
                      <a:t>43 %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773-4AE1-8E9B-F0BB91CFD213}"/>
                </c:ext>
              </c:extLst>
            </c:dLbl>
            <c:dLbl>
              <c:idx val="3"/>
              <c:tx>
                <c:rich>
                  <a:bodyPr/>
                  <a:lstStyle/>
                  <a:p>
                    <a:r>
                      <a:rPr lang="en-US"/>
                      <a:t>47 %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773-4AE1-8E9B-F0BB91CFD213}"/>
                </c:ext>
              </c:extLst>
            </c:dLbl>
            <c:dLbl>
              <c:idx val="4"/>
              <c:tx>
                <c:rich>
                  <a:bodyPr/>
                  <a:lstStyle/>
                  <a:p>
                    <a:r>
                      <a:rPr lang="en-US"/>
                      <a:t>47 %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773-4AE1-8E9B-F0BB91CFD213}"/>
                </c:ext>
              </c:extLst>
            </c:dLbl>
            <c:spPr>
              <a:noFill/>
              <a:ln w="25419">
                <a:noFill/>
              </a:ln>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Uso de mandilón al realizar procedmientos</c:v>
                </c:pt>
                <c:pt idx="1">
                  <c:v>Uso de mascarilla al realizar procedimiento</c:v>
                </c:pt>
                <c:pt idx="2">
                  <c:v>Uso de guantes al canalizar vía EV</c:v>
                </c:pt>
                <c:pt idx="3">
                  <c:v>Uso de guantes entre un paciente y otro</c:v>
                </c:pt>
                <c:pt idx="4">
                  <c:v>Cumplimiento de elementos de protección</c:v>
                </c:pt>
              </c:strCache>
            </c:strRef>
          </c:cat>
          <c:val>
            <c:numRef>
              <c:f>Hoja1!$C$2:$C$6</c:f>
              <c:numCache>
                <c:formatCode>General</c:formatCode>
                <c:ptCount val="5"/>
                <c:pt idx="0">
                  <c:v>39</c:v>
                </c:pt>
                <c:pt idx="1">
                  <c:v>47</c:v>
                </c:pt>
                <c:pt idx="2">
                  <c:v>43</c:v>
                </c:pt>
                <c:pt idx="3">
                  <c:v>47</c:v>
                </c:pt>
                <c:pt idx="4">
                  <c:v>47</c:v>
                </c:pt>
              </c:numCache>
            </c:numRef>
          </c:val>
          <c:extLst>
            <c:ext xmlns:c16="http://schemas.microsoft.com/office/drawing/2014/chart" uri="{C3380CC4-5D6E-409C-BE32-E72D297353CC}">
              <c16:uniqueId val="{0000000B-1773-4AE1-8E9B-F0BB91CFD213}"/>
            </c:ext>
          </c:extLst>
        </c:ser>
        <c:dLbls>
          <c:showLegendKey val="0"/>
          <c:showVal val="0"/>
          <c:showCatName val="0"/>
          <c:showSerName val="0"/>
          <c:showPercent val="0"/>
          <c:showBubbleSize val="0"/>
        </c:dLbls>
        <c:gapWidth val="95"/>
        <c:overlap val="100"/>
        <c:axId val="562418128"/>
        <c:axId val="1"/>
      </c:barChart>
      <c:catAx>
        <c:axId val="562418128"/>
        <c:scaling>
          <c:orientation val="minMax"/>
        </c:scaling>
        <c:delete val="0"/>
        <c:axPos val="b"/>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198" b="0" i="0" u="none" strike="noStrike" kern="1200" baseline="0">
                <a:solidFill>
                  <a:schemeClr val="tx1">
                    <a:lumMod val="65000"/>
                    <a:lumOff val="35000"/>
                  </a:schemeClr>
                </a:solidFill>
                <a:latin typeface="+mn-lt"/>
                <a:ea typeface="+mn-ea"/>
                <a:cs typeface="+mn-cs"/>
              </a:defRPr>
            </a:pPr>
            <a:endParaRPr lang="es-PE"/>
          </a:p>
        </c:txPr>
        <c:crossAx val="1"/>
        <c:crosses val="autoZero"/>
        <c:auto val="1"/>
        <c:lblAlgn val="ctr"/>
        <c:lblOffset val="100"/>
        <c:noMultiLvlLbl val="0"/>
      </c:catAx>
      <c:valAx>
        <c:axId val="1"/>
        <c:scaling>
          <c:orientation val="minMax"/>
          <c:max val="100"/>
        </c:scaling>
        <c:delete val="1"/>
        <c:axPos val="l"/>
        <c:numFmt formatCode="General" sourceLinked="1"/>
        <c:majorTickMark val="out"/>
        <c:minorTickMark val="none"/>
        <c:tickLblPos val="nextTo"/>
        <c:crossAx val="562418128"/>
        <c:crosses val="autoZero"/>
        <c:crossBetween val="between"/>
      </c:valAx>
      <c:spPr>
        <a:noFill/>
        <a:ln w="25419">
          <a:noFill/>
        </a:ln>
      </c:spPr>
    </c:plotArea>
    <c:legend>
      <c:legendPos val="b"/>
      <c:layout>
        <c:manualLayout>
          <c:xMode val="edge"/>
          <c:yMode val="edge"/>
          <c:x val="0.4369602763385147"/>
          <c:y val="0.86567164179104472"/>
          <c:w val="0.12607944732297063"/>
          <c:h val="0.1044776119402985"/>
        </c:manualLayout>
      </c:layout>
      <c:overlay val="0"/>
      <c:spPr>
        <a:noFill/>
        <a:ln w="25419">
          <a:noFill/>
        </a:ln>
      </c:spPr>
      <c:txPr>
        <a:bodyPr rot="0" spcFirstLastPara="1" vertOverflow="ellipsis" vert="horz" wrap="square" anchor="ctr" anchorCtr="1"/>
        <a:lstStyle/>
        <a:p>
          <a:pPr>
            <a:defRPr lang="es-ES" sz="1198"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a:noFill/>
    </a:ln>
    <a:effectLst/>
  </c:spPr>
  <c:txPr>
    <a:bodyPr/>
    <a:lstStyle/>
    <a:p>
      <a:pPr>
        <a:defRPr/>
      </a:pPr>
      <a:endParaRPr lang="es-PE"/>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D406-E19A-4D97-A937-9400C477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11477</Words>
  <Characters>63128</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74457</CharactersWithSpaces>
  <SharedDoc>false</SharedDoc>
  <HLinks>
    <vt:vector size="36" baseType="variant">
      <vt:variant>
        <vt:i4>5832780</vt:i4>
      </vt:variant>
      <vt:variant>
        <vt:i4>36</vt:i4>
      </vt:variant>
      <vt:variant>
        <vt:i4>0</vt:i4>
      </vt:variant>
      <vt:variant>
        <vt:i4>5</vt:i4>
      </vt:variant>
      <vt:variant>
        <vt:lpwstr>http://www.ncbi.nlm.nih.gov/pubmed/?term=Misra%20R%5Bauth%5D</vt:lpwstr>
      </vt:variant>
      <vt:variant>
        <vt:lpwstr/>
      </vt:variant>
      <vt:variant>
        <vt:i4>458763</vt:i4>
      </vt:variant>
      <vt:variant>
        <vt:i4>33</vt:i4>
      </vt:variant>
      <vt:variant>
        <vt:i4>0</vt:i4>
      </vt:variant>
      <vt:variant>
        <vt:i4>5</vt:i4>
      </vt:variant>
      <vt:variant>
        <vt:lpwstr>http://www.ncbi.nlm.nih.gov/pubmed/?term=Hassan%20M%5Bauth%5D</vt:lpwstr>
      </vt:variant>
      <vt:variant>
        <vt:lpwstr/>
      </vt:variant>
      <vt:variant>
        <vt:i4>2490418</vt:i4>
      </vt:variant>
      <vt:variant>
        <vt:i4>30</vt:i4>
      </vt:variant>
      <vt:variant>
        <vt:i4>0</vt:i4>
      </vt:variant>
      <vt:variant>
        <vt:i4>5</vt:i4>
      </vt:variant>
      <vt:variant>
        <vt:lpwstr>http://www.ncbi.nlm.nih.gov/pubmed/?term=Dwivedi%20S%5Bauth%5D</vt:lpwstr>
      </vt:variant>
      <vt:variant>
        <vt:lpwstr/>
      </vt:variant>
      <vt:variant>
        <vt:i4>6160449</vt:i4>
      </vt:variant>
      <vt:variant>
        <vt:i4>27</vt:i4>
      </vt:variant>
      <vt:variant>
        <vt:i4>0</vt:i4>
      </vt:variant>
      <vt:variant>
        <vt:i4>5</vt:i4>
      </vt:variant>
      <vt:variant>
        <vt:lpwstr>http://dx.doi.org/10.1155/2014/935101</vt:lpwstr>
      </vt:variant>
      <vt:variant>
        <vt:lpwstr/>
      </vt:variant>
      <vt:variant>
        <vt:i4>7209058</vt:i4>
      </vt:variant>
      <vt:variant>
        <vt:i4>24</vt:i4>
      </vt:variant>
      <vt:variant>
        <vt:i4>0</vt:i4>
      </vt:variant>
      <vt:variant>
        <vt:i4>5</vt:i4>
      </vt:variant>
      <vt:variant>
        <vt:lpwstr>http://apps.who.int/medicinedocs/documents/s17188s/s17188s.pdf</vt:lpwstr>
      </vt:variant>
      <vt:variant>
        <vt:lpwstr/>
      </vt:variant>
      <vt:variant>
        <vt:i4>131165</vt:i4>
      </vt:variant>
      <vt:variant>
        <vt:i4>21</vt:i4>
      </vt:variant>
      <vt:variant>
        <vt:i4>0</vt:i4>
      </vt:variant>
      <vt:variant>
        <vt:i4>5</vt:i4>
      </vt:variant>
      <vt:variant>
        <vt:lpwstr>http://www.oshc.org.hk/others/bookshelf/CB959E.pd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Mariana Campos</cp:lastModifiedBy>
  <cp:revision>3</cp:revision>
  <cp:lastPrinted>2016-03-03T00:47:00Z</cp:lastPrinted>
  <dcterms:created xsi:type="dcterms:W3CDTF">2024-01-13T01:00:00Z</dcterms:created>
  <dcterms:modified xsi:type="dcterms:W3CDTF">2024-01-13T01:11:00Z</dcterms:modified>
</cp:coreProperties>
</file>